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687D" w14:textId="77777777" w:rsidR="007E303B" w:rsidRPr="002E531A" w:rsidRDefault="007E303B" w:rsidP="0095021F">
      <w:pPr>
        <w:rPr>
          <w:rFonts w:ascii="Calibri" w:hAnsi="Calibri" w:cs="Calibri"/>
          <w:b/>
          <w:bCs/>
          <w:color w:val="222222"/>
          <w:sz w:val="28"/>
          <w:szCs w:val="28"/>
        </w:rPr>
      </w:pPr>
    </w:p>
    <w:p w14:paraId="6A8A8555" w14:textId="77777777" w:rsidR="00C67B79" w:rsidRPr="00C67B79" w:rsidRDefault="00C67B79" w:rsidP="000F6B5C">
      <w:pPr>
        <w:rPr>
          <w:rFonts w:ascii="Calibri" w:hAnsi="Calibri" w:cs="Arial"/>
          <w:b/>
          <w:bCs/>
          <w:color w:val="333333"/>
          <w:sz w:val="28"/>
          <w:szCs w:val="28"/>
          <w:u w:val="single"/>
          <w:shd w:val="clear" w:color="auto" w:fill="FFFFFF"/>
        </w:rPr>
      </w:pPr>
      <w:r w:rsidRPr="00C67B79">
        <w:rPr>
          <w:rFonts w:ascii="Calibri" w:hAnsi="Calibri" w:cs="Arial"/>
          <w:b/>
          <w:bCs/>
          <w:color w:val="333333"/>
          <w:sz w:val="28"/>
          <w:szCs w:val="28"/>
          <w:u w:val="single"/>
          <w:shd w:val="clear" w:color="auto" w:fill="FFFFFF"/>
        </w:rPr>
        <w:t>Teaching Evaluation Criteria document overview</w:t>
      </w:r>
    </w:p>
    <w:p w14:paraId="5F2A0CE1" w14:textId="64381033" w:rsidR="00A63751" w:rsidRPr="002E531A" w:rsidRDefault="00305351" w:rsidP="000F6B5C">
      <w:pPr>
        <w:rPr>
          <w:rFonts w:ascii="Calibri" w:hAnsi="Calibri" w:cs="Arial"/>
          <w:color w:val="333333"/>
          <w:shd w:val="clear" w:color="auto" w:fill="FFFFFF"/>
        </w:rPr>
      </w:pPr>
      <w:r>
        <w:rPr>
          <w:rFonts w:ascii="Calibri" w:hAnsi="Calibri" w:cs="Arial"/>
          <w:color w:val="333333"/>
          <w:shd w:val="clear" w:color="auto" w:fill="FFFFFF"/>
        </w:rPr>
        <w:t>I</w:t>
      </w:r>
      <w:r w:rsidR="000F6B5C" w:rsidRPr="002E531A">
        <w:rPr>
          <w:rFonts w:ascii="Calibri" w:hAnsi="Calibri" w:cs="Arial"/>
          <w:color w:val="333333"/>
          <w:shd w:val="clear" w:color="auto" w:fill="FFFFFF"/>
        </w:rPr>
        <w:t>n accordance with the </w:t>
      </w:r>
      <w:hyperlink r:id="rId9" w:history="1">
        <w:r w:rsidR="000F6B5C" w:rsidRPr="002E531A">
          <w:rPr>
            <w:rStyle w:val="Hyperlink"/>
            <w:rFonts w:ascii="Calibri" w:hAnsi="Calibri" w:cs="Arial"/>
            <w:shd w:val="clear" w:color="auto" w:fill="FFFFFF"/>
          </w:rPr>
          <w:t xml:space="preserve">August 2019 </w:t>
        </w:r>
        <w:r w:rsidR="001670E8" w:rsidRPr="002E531A">
          <w:rPr>
            <w:rStyle w:val="Hyperlink"/>
            <w:rFonts w:ascii="Calibri" w:hAnsi="Calibri" w:cs="Arial"/>
            <w:shd w:val="clear" w:color="auto" w:fill="FFFFFF"/>
          </w:rPr>
          <w:t>Memorandum of Understanding (</w:t>
        </w:r>
        <w:r w:rsidR="000F6B5C" w:rsidRPr="002E531A">
          <w:rPr>
            <w:rStyle w:val="Hyperlink"/>
            <w:rFonts w:ascii="Calibri" w:hAnsi="Calibri" w:cs="Arial"/>
            <w:shd w:val="clear" w:color="auto" w:fill="FFFFFF"/>
          </w:rPr>
          <w:t>MOU</w:t>
        </w:r>
      </w:hyperlink>
      <w:r w:rsidR="001670E8" w:rsidRPr="002E531A">
        <w:rPr>
          <w:rFonts w:ascii="Calibri" w:hAnsi="Calibri"/>
        </w:rPr>
        <w:t>)</w:t>
      </w:r>
      <w:r>
        <w:rPr>
          <w:rFonts w:ascii="Calibri" w:hAnsi="Calibri"/>
        </w:rPr>
        <w:t xml:space="preserve"> and </w:t>
      </w:r>
      <w:hyperlink r:id="rId10" w:history="1">
        <w:r w:rsidRPr="00305351">
          <w:rPr>
            <w:rStyle w:val="Hyperlink"/>
            <w:rFonts w:ascii="Calibri" w:hAnsi="Calibri"/>
          </w:rPr>
          <w:t xml:space="preserve">February 2020 </w:t>
        </w:r>
        <w:r w:rsidRPr="00305351">
          <w:rPr>
            <w:rStyle w:val="Hyperlink"/>
            <w:rFonts w:ascii="Calibri" w:hAnsi="Calibri"/>
          </w:rPr>
          <w:t>a</w:t>
        </w:r>
        <w:r w:rsidRPr="00305351">
          <w:rPr>
            <w:rStyle w:val="Hyperlink"/>
            <w:rFonts w:ascii="Calibri" w:hAnsi="Calibri"/>
          </w:rPr>
          <w:t>mendment</w:t>
        </w:r>
      </w:hyperlink>
      <w:r>
        <w:rPr>
          <w:rFonts w:ascii="Calibri" w:hAnsi="Calibri" w:cs="Arial"/>
          <w:color w:val="333333"/>
          <w:shd w:val="clear" w:color="auto" w:fill="FFFFFF"/>
        </w:rPr>
        <w:t xml:space="preserve"> </w:t>
      </w:r>
      <w:r w:rsidR="000F6B5C" w:rsidRPr="002E531A">
        <w:rPr>
          <w:rFonts w:ascii="Calibri" w:hAnsi="Calibri" w:cs="Arial"/>
          <w:color w:val="333333"/>
          <w:shd w:val="clear" w:color="auto" w:fill="FFFFFF"/>
        </w:rPr>
        <w:t>between the University of Oregon and United Academics, evaluators will determine whether or not the teaching done during the faculty member’s review period meets, exceeds, or does not meet expectations</w:t>
      </w:r>
      <w:r>
        <w:rPr>
          <w:rFonts w:ascii="Calibri" w:hAnsi="Calibri" w:cs="Arial"/>
          <w:color w:val="333333"/>
          <w:shd w:val="clear" w:color="auto" w:fill="FFFFFF"/>
        </w:rPr>
        <w:t xml:space="preserve"> in alignment with UO’s definition of </w:t>
      </w:r>
      <w:r w:rsidR="00AE3BC4">
        <w:rPr>
          <w:rFonts w:ascii="Calibri" w:hAnsi="Calibri" w:cs="Arial"/>
          <w:color w:val="333333"/>
          <w:shd w:val="clear" w:color="auto" w:fill="FFFFFF"/>
        </w:rPr>
        <w:t>t</w:t>
      </w:r>
      <w:r>
        <w:rPr>
          <w:rFonts w:ascii="Calibri" w:hAnsi="Calibri" w:cs="Arial"/>
          <w:color w:val="333333"/>
          <w:shd w:val="clear" w:color="auto" w:fill="FFFFFF"/>
        </w:rPr>
        <w:t xml:space="preserve">eaching </w:t>
      </w:r>
      <w:r w:rsidR="00AE3BC4">
        <w:rPr>
          <w:rFonts w:ascii="Calibri" w:hAnsi="Calibri" w:cs="Arial"/>
          <w:color w:val="333333"/>
          <w:shd w:val="clear" w:color="auto" w:fill="FFFFFF"/>
        </w:rPr>
        <w:t>q</w:t>
      </w:r>
      <w:r>
        <w:rPr>
          <w:rFonts w:ascii="Calibri" w:hAnsi="Calibri" w:cs="Arial"/>
          <w:color w:val="333333"/>
          <w:shd w:val="clear" w:color="auto" w:fill="FFFFFF"/>
        </w:rPr>
        <w:t>uality</w:t>
      </w:r>
      <w:r w:rsidR="000F6B5C" w:rsidRPr="002E531A">
        <w:rPr>
          <w:rFonts w:ascii="Calibri" w:hAnsi="Calibri" w:cs="Arial"/>
          <w:color w:val="333333"/>
          <w:shd w:val="clear" w:color="auto" w:fill="FFFFFF"/>
        </w:rPr>
        <w:t xml:space="preserve">. This will be accomplished by evaluating the faculty member’s teaching against specific standards outlined in the MOU. </w:t>
      </w:r>
      <w:r>
        <w:rPr>
          <w:rFonts w:ascii="Calibri" w:hAnsi="Calibri" w:cs="Arial"/>
          <w:color w:val="333333"/>
          <w:shd w:val="clear" w:color="auto" w:fill="FFFFFF"/>
        </w:rPr>
        <w:t>Beginning Fall 2021, e</w:t>
      </w:r>
      <w:r w:rsidR="000F6B5C" w:rsidRPr="002E531A">
        <w:rPr>
          <w:rFonts w:ascii="Calibri" w:hAnsi="Calibri" w:cs="Arial"/>
          <w:color w:val="333333"/>
          <w:shd w:val="clear" w:color="auto" w:fill="FFFFFF"/>
        </w:rPr>
        <w:t xml:space="preserve">valuators </w:t>
      </w:r>
      <w:r w:rsidR="00AE3BC4">
        <w:rPr>
          <w:rFonts w:ascii="Calibri" w:hAnsi="Calibri" w:cs="Arial"/>
          <w:color w:val="333333"/>
          <w:shd w:val="clear" w:color="auto" w:fill="FFFFFF"/>
        </w:rPr>
        <w:t>should</w:t>
      </w:r>
      <w:r w:rsidR="00A86E6E" w:rsidRPr="002E531A">
        <w:rPr>
          <w:rFonts w:ascii="Calibri" w:hAnsi="Calibri" w:cs="Arial"/>
          <w:color w:val="333333"/>
          <w:shd w:val="clear" w:color="auto" w:fill="FFFFFF"/>
        </w:rPr>
        <w:t xml:space="preserve"> </w:t>
      </w:r>
      <w:r w:rsidR="000F6B5C" w:rsidRPr="002E531A">
        <w:rPr>
          <w:rFonts w:ascii="Calibri" w:hAnsi="Calibri" w:cs="Arial"/>
          <w:color w:val="333333"/>
          <w:shd w:val="clear" w:color="auto" w:fill="FFFFFF"/>
        </w:rPr>
        <w:t xml:space="preserve">use </w:t>
      </w:r>
      <w:r w:rsidR="00A63751" w:rsidRPr="002E531A">
        <w:rPr>
          <w:rFonts w:ascii="Calibri" w:hAnsi="Calibri" w:cs="Arial"/>
          <w:color w:val="333333"/>
          <w:shd w:val="clear" w:color="auto" w:fill="FFFFFF"/>
        </w:rPr>
        <w:t>this</w:t>
      </w:r>
      <w:r w:rsidR="000F6B5C" w:rsidRPr="002E531A">
        <w:rPr>
          <w:rFonts w:ascii="Calibri" w:hAnsi="Calibri" w:cs="Arial"/>
          <w:color w:val="333333"/>
          <w:shd w:val="clear" w:color="auto" w:fill="FFFFFF"/>
        </w:rPr>
        <w:t xml:space="preserve"> </w:t>
      </w:r>
      <w:r w:rsidR="000F6B5C" w:rsidRPr="002E531A">
        <w:rPr>
          <w:rFonts w:ascii="Calibri" w:hAnsi="Calibri" w:cs="Arial"/>
          <w:b/>
          <w:bCs/>
          <w:color w:val="333333"/>
          <w:shd w:val="clear" w:color="auto" w:fill="FFFFFF"/>
        </w:rPr>
        <w:t>Teaching Evaluation Criteria document (below)</w:t>
      </w:r>
      <w:r w:rsidR="00A63751" w:rsidRPr="002E531A">
        <w:rPr>
          <w:rFonts w:ascii="Calibri" w:hAnsi="Calibri" w:cs="Arial"/>
          <w:color w:val="333333"/>
          <w:shd w:val="clear" w:color="auto" w:fill="FFFFFF"/>
        </w:rPr>
        <w:t xml:space="preserve"> </w:t>
      </w:r>
      <w:r w:rsidR="000F6B5C" w:rsidRPr="002E531A">
        <w:rPr>
          <w:rFonts w:ascii="Calibri" w:hAnsi="Calibri" w:cs="Arial"/>
          <w:color w:val="333333"/>
          <w:shd w:val="clear" w:color="auto" w:fill="FFFFFF"/>
        </w:rPr>
        <w:t xml:space="preserve">unless or until they have a modified criteria document approved by </w:t>
      </w:r>
      <w:r>
        <w:rPr>
          <w:rFonts w:ascii="Calibri" w:hAnsi="Calibri" w:cs="Arial"/>
          <w:color w:val="333333"/>
          <w:shd w:val="clear" w:color="auto" w:fill="FFFFFF"/>
        </w:rPr>
        <w:t xml:space="preserve">their dean and </w:t>
      </w:r>
      <w:r w:rsidR="000F6B5C" w:rsidRPr="002E531A">
        <w:rPr>
          <w:rFonts w:ascii="Calibri" w:hAnsi="Calibri" w:cs="Arial"/>
          <w:color w:val="333333"/>
          <w:shd w:val="clear" w:color="auto" w:fill="FFFFFF"/>
        </w:rPr>
        <w:t>the Office of the Provost according to the process defined in the Collective Bargaining Agreement between the University of Oregon and United Academics (see Article 4, Section 4; Article 19, Section 2; Article 20, Section 3).</w:t>
      </w:r>
    </w:p>
    <w:p w14:paraId="6B3D0F5E" w14:textId="77777777" w:rsidR="001670E8" w:rsidRDefault="001670E8" w:rsidP="001670E8">
      <w:pPr>
        <w:pStyle w:val="NormalWeb"/>
        <w:shd w:val="clear" w:color="auto" w:fill="FFFFFF"/>
        <w:spacing w:before="0" w:beforeAutospacing="0" w:after="0" w:afterAutospacing="0"/>
        <w:rPr>
          <w:rFonts w:ascii="Calibri" w:hAnsi="Calibri" w:cs="Arial"/>
          <w:b/>
          <w:bCs/>
          <w:color w:val="333333"/>
        </w:rPr>
      </w:pPr>
    </w:p>
    <w:p w14:paraId="20837E1D" w14:textId="77777777" w:rsidR="00C67B79" w:rsidRDefault="00C67B79" w:rsidP="001670E8">
      <w:pPr>
        <w:pStyle w:val="NormalWeb"/>
        <w:shd w:val="clear" w:color="auto" w:fill="FFFFFF"/>
        <w:spacing w:before="0" w:beforeAutospacing="0" w:after="0" w:afterAutospacing="0"/>
        <w:rPr>
          <w:rFonts w:ascii="Calibri" w:hAnsi="Calibri" w:cs="Arial"/>
          <w:b/>
          <w:bCs/>
          <w:color w:val="333333"/>
        </w:rPr>
      </w:pPr>
    </w:p>
    <w:p w14:paraId="6F89E6D7" w14:textId="77777777" w:rsidR="00C67B79" w:rsidRPr="00C67B79" w:rsidRDefault="00C67B79" w:rsidP="001670E8">
      <w:pPr>
        <w:pStyle w:val="NormalWeb"/>
        <w:shd w:val="clear" w:color="auto" w:fill="FFFFFF"/>
        <w:spacing w:before="0" w:beforeAutospacing="0" w:after="0" w:afterAutospacing="0"/>
        <w:rPr>
          <w:rFonts w:ascii="Calibri" w:hAnsi="Calibri" w:cs="Arial"/>
          <w:b/>
          <w:bCs/>
          <w:color w:val="333333"/>
          <w:sz w:val="28"/>
          <w:szCs w:val="28"/>
          <w:u w:val="single"/>
        </w:rPr>
      </w:pPr>
      <w:r w:rsidRPr="00C67B79">
        <w:rPr>
          <w:rFonts w:ascii="Calibri" w:hAnsi="Calibri" w:cs="Arial"/>
          <w:b/>
          <w:bCs/>
          <w:color w:val="333333"/>
          <w:sz w:val="28"/>
          <w:szCs w:val="28"/>
          <w:u w:val="single"/>
        </w:rPr>
        <w:t>Instructions for modification</w:t>
      </w:r>
    </w:p>
    <w:p w14:paraId="38C6DAFF" w14:textId="53412BC7" w:rsidR="00AE3BC4" w:rsidRPr="002E531A" w:rsidRDefault="001670E8" w:rsidP="00AE3BC4">
      <w:pPr>
        <w:pStyle w:val="NormalWeb"/>
        <w:shd w:val="clear" w:color="auto" w:fill="FFFFFF"/>
        <w:spacing w:before="0" w:beforeAutospacing="0" w:after="0" w:afterAutospacing="0"/>
        <w:rPr>
          <w:rFonts w:ascii="Calibri" w:hAnsi="Calibri" w:cs="Arial"/>
          <w:color w:val="333333"/>
        </w:rPr>
      </w:pPr>
      <w:r w:rsidRPr="002E531A">
        <w:rPr>
          <w:rFonts w:ascii="Calibri" w:hAnsi="Calibri" w:cs="Arial"/>
          <w:b/>
          <w:bCs/>
          <w:color w:val="333333"/>
        </w:rPr>
        <w:t>Modifications to the Teaching Evaluation Criteria document must be consiste</w:t>
      </w:r>
      <w:r w:rsidR="00657BA0">
        <w:rPr>
          <w:rFonts w:ascii="Calibri" w:hAnsi="Calibri" w:cs="Arial"/>
          <w:b/>
          <w:bCs/>
          <w:color w:val="333333"/>
        </w:rPr>
        <w:t>nt with the MOU s</w:t>
      </w:r>
      <w:r w:rsidRPr="002E531A">
        <w:rPr>
          <w:rFonts w:ascii="Calibri" w:hAnsi="Calibri" w:cs="Arial"/>
          <w:b/>
          <w:bCs/>
          <w:color w:val="333333"/>
        </w:rPr>
        <w:t>tandards</w:t>
      </w:r>
      <w:r w:rsidR="00657BA0">
        <w:rPr>
          <w:rFonts w:ascii="Calibri" w:hAnsi="Calibri" w:cs="Arial"/>
          <w:b/>
          <w:bCs/>
          <w:color w:val="333333"/>
        </w:rPr>
        <w:t xml:space="preserve"> and conditions.</w:t>
      </w:r>
      <w:r w:rsidRPr="002E531A">
        <w:rPr>
          <w:rFonts w:ascii="Calibri" w:hAnsi="Calibri" w:cs="Arial"/>
          <w:color w:val="333333"/>
        </w:rPr>
        <w:br/>
      </w:r>
      <w:r w:rsidR="00A63751" w:rsidRPr="002E531A">
        <w:rPr>
          <w:rFonts w:ascii="Calibri" w:hAnsi="Calibri" w:cs="Arial"/>
          <w:color w:val="333333"/>
        </w:rPr>
        <w:t xml:space="preserve">Modifications considered consistent </w:t>
      </w:r>
      <w:r w:rsidR="00657BA0">
        <w:rPr>
          <w:rFonts w:ascii="Calibri" w:hAnsi="Calibri" w:cs="Arial"/>
          <w:color w:val="333333"/>
        </w:rPr>
        <w:t>with the standards include</w:t>
      </w:r>
      <w:r w:rsidRPr="002E531A">
        <w:rPr>
          <w:rFonts w:ascii="Calibri" w:hAnsi="Calibri" w:cs="Arial"/>
          <w:color w:val="333333"/>
        </w:rPr>
        <w:t>:</w:t>
      </w:r>
    </w:p>
    <w:p w14:paraId="6DD9E19F" w14:textId="55D25C14" w:rsidR="00AE3BC4" w:rsidRPr="00657BA0" w:rsidRDefault="00A63751" w:rsidP="00657BA0">
      <w:pPr>
        <w:pStyle w:val="ListParagraph"/>
        <w:numPr>
          <w:ilvl w:val="0"/>
          <w:numId w:val="33"/>
        </w:numPr>
        <w:ind w:left="720"/>
        <w:rPr>
          <w:rFonts w:cstheme="minorHAnsi"/>
        </w:rPr>
      </w:pPr>
      <w:proofErr w:type="gramStart"/>
      <w:r w:rsidRPr="00657BA0">
        <w:rPr>
          <w:rFonts w:cstheme="minorHAnsi"/>
        </w:rPr>
        <w:t>language</w:t>
      </w:r>
      <w:proofErr w:type="gramEnd"/>
      <w:r w:rsidRPr="00657BA0">
        <w:rPr>
          <w:rFonts w:cstheme="minorHAnsi"/>
        </w:rPr>
        <w:t xml:space="preserve"> that reflects the unique disciplinary or professional culture of the unit; </w:t>
      </w:r>
    </w:p>
    <w:p w14:paraId="454A1D89" w14:textId="1E472CAC" w:rsidR="00AE3BC4" w:rsidRPr="00657BA0" w:rsidRDefault="00A63751" w:rsidP="00657BA0">
      <w:pPr>
        <w:pStyle w:val="ListParagraph"/>
        <w:numPr>
          <w:ilvl w:val="0"/>
          <w:numId w:val="33"/>
        </w:numPr>
        <w:ind w:left="720"/>
        <w:rPr>
          <w:rFonts w:cstheme="minorHAnsi"/>
        </w:rPr>
      </w:pPr>
      <w:proofErr w:type="gramStart"/>
      <w:r w:rsidRPr="00657BA0">
        <w:rPr>
          <w:rFonts w:cstheme="minorHAnsi"/>
        </w:rPr>
        <w:t>additions</w:t>
      </w:r>
      <w:proofErr w:type="gramEnd"/>
      <w:r w:rsidRPr="00657BA0">
        <w:rPr>
          <w:rFonts w:cstheme="minorHAnsi"/>
        </w:rPr>
        <w:t xml:space="preserve"> to the standards</w:t>
      </w:r>
      <w:r w:rsidR="00AE3BC4" w:rsidRPr="00657BA0">
        <w:rPr>
          <w:rFonts w:cstheme="minorHAnsi"/>
        </w:rPr>
        <w:t>;</w:t>
      </w:r>
    </w:p>
    <w:p w14:paraId="19C55D0C" w14:textId="2B89888C" w:rsidR="00AE3BC4" w:rsidRPr="00657BA0" w:rsidRDefault="00A63751" w:rsidP="00657BA0">
      <w:pPr>
        <w:pStyle w:val="ListParagraph"/>
        <w:numPr>
          <w:ilvl w:val="0"/>
          <w:numId w:val="33"/>
        </w:numPr>
        <w:ind w:left="720"/>
        <w:rPr>
          <w:rFonts w:cstheme="minorHAnsi"/>
        </w:rPr>
      </w:pPr>
      <w:proofErr w:type="gramStart"/>
      <w:r w:rsidRPr="00657BA0">
        <w:rPr>
          <w:rFonts w:cstheme="minorHAnsi"/>
        </w:rPr>
        <w:t>greater</w:t>
      </w:r>
      <w:proofErr w:type="gramEnd"/>
      <w:r w:rsidRPr="00657BA0">
        <w:rPr>
          <w:rFonts w:cstheme="minorHAnsi"/>
        </w:rPr>
        <w:t xml:space="preserve"> specificity about what meets, exceeds, or does not meet expectation</w:t>
      </w:r>
      <w:r w:rsidR="00AE3BC4" w:rsidRPr="00657BA0">
        <w:rPr>
          <w:rFonts w:cstheme="minorHAnsi"/>
        </w:rPr>
        <w:t>s;</w:t>
      </w:r>
    </w:p>
    <w:p w14:paraId="76443DC5" w14:textId="7DE5EF9C" w:rsidR="001670E8" w:rsidRPr="00AE3BC4" w:rsidRDefault="00AE3BC4" w:rsidP="00657BA0">
      <w:pPr>
        <w:pStyle w:val="ListParagraph"/>
        <w:numPr>
          <w:ilvl w:val="0"/>
          <w:numId w:val="33"/>
        </w:numPr>
        <w:ind w:left="720"/>
      </w:pPr>
      <w:proofErr w:type="gramStart"/>
      <w:r w:rsidRPr="00657BA0">
        <w:rPr>
          <w:rFonts w:cstheme="minorHAnsi"/>
        </w:rPr>
        <w:t>qualifying</w:t>
      </w:r>
      <w:proofErr w:type="gramEnd"/>
      <w:r w:rsidRPr="00657BA0">
        <w:rPr>
          <w:rFonts w:cstheme="minorHAnsi"/>
        </w:rPr>
        <w:t xml:space="preserve"> language to account for differences in teaching context (</w:t>
      </w:r>
      <w:r w:rsidR="00657BA0">
        <w:rPr>
          <w:rFonts w:cstheme="minorHAnsi"/>
        </w:rPr>
        <w:t xml:space="preserve">e.g.: large classes; </w:t>
      </w:r>
      <w:r w:rsidRPr="00657BA0">
        <w:rPr>
          <w:rFonts w:cstheme="minorHAnsi"/>
        </w:rPr>
        <w:t>performance courses).</w:t>
      </w:r>
    </w:p>
    <w:p w14:paraId="3302B0F1" w14:textId="77777777" w:rsidR="002E531A" w:rsidRPr="002E531A" w:rsidRDefault="002E531A" w:rsidP="00657BA0">
      <w:pPr>
        <w:rPr>
          <w:rFonts w:ascii="Calibri" w:hAnsi="Calibri" w:cs="Arial"/>
          <w:color w:val="333333"/>
          <w:shd w:val="clear" w:color="auto" w:fill="FFFFFF"/>
        </w:rPr>
      </w:pPr>
    </w:p>
    <w:p w14:paraId="094AE97E" w14:textId="71346E75" w:rsidR="001670E8" w:rsidRPr="002E531A" w:rsidRDefault="00305351" w:rsidP="00AE3BC4">
      <w:pPr>
        <w:rPr>
          <w:rFonts w:ascii="Calibri" w:hAnsi="Calibri"/>
        </w:rPr>
      </w:pPr>
      <w:r>
        <w:rPr>
          <w:rFonts w:ascii="Calibri" w:hAnsi="Calibri" w:cs="Arial"/>
          <w:color w:val="333333"/>
          <w:shd w:val="clear" w:color="auto" w:fill="FFFFFF"/>
        </w:rPr>
        <w:t>U</w:t>
      </w:r>
      <w:r w:rsidR="00CD18A2" w:rsidRPr="002E531A">
        <w:rPr>
          <w:rFonts w:ascii="Calibri" w:hAnsi="Calibri" w:cs="Arial"/>
          <w:color w:val="333333"/>
          <w:shd w:val="clear" w:color="auto" w:fill="FFFFFF"/>
        </w:rPr>
        <w:t xml:space="preserve">nits </w:t>
      </w:r>
      <w:r w:rsidR="00A86E6E">
        <w:rPr>
          <w:rFonts w:ascii="Calibri" w:hAnsi="Calibri" w:cs="Arial"/>
          <w:color w:val="333333"/>
          <w:shd w:val="clear" w:color="auto" w:fill="FFFFFF"/>
        </w:rPr>
        <w:t>wanting to modify the criteria document should</w:t>
      </w:r>
      <w:r w:rsidR="00A86E6E" w:rsidRPr="002E531A">
        <w:rPr>
          <w:rFonts w:ascii="Calibri" w:hAnsi="Calibri" w:cs="Arial"/>
          <w:color w:val="333333"/>
          <w:shd w:val="clear" w:color="auto" w:fill="FFFFFF"/>
        </w:rPr>
        <w:t xml:space="preserve"> </w:t>
      </w:r>
      <w:r w:rsidR="005E0F33">
        <w:rPr>
          <w:rFonts w:ascii="Calibri" w:hAnsi="Calibri" w:cs="Arial"/>
          <w:color w:val="333333"/>
          <w:shd w:val="clear" w:color="auto" w:fill="FFFFFF"/>
        </w:rPr>
        <w:t xml:space="preserve">revise the document using track changes in Word and </w:t>
      </w:r>
      <w:r w:rsidR="00CD18A2" w:rsidRPr="002E531A">
        <w:rPr>
          <w:rFonts w:ascii="Calibri" w:hAnsi="Calibri" w:cs="Arial"/>
          <w:color w:val="333333"/>
          <w:shd w:val="clear" w:color="auto" w:fill="FFFFFF"/>
        </w:rPr>
        <w:t xml:space="preserve">submit their </w:t>
      </w:r>
      <w:r w:rsidR="005E0F33">
        <w:rPr>
          <w:rFonts w:ascii="Calibri" w:hAnsi="Calibri" w:cs="Arial"/>
          <w:color w:val="333333"/>
          <w:shd w:val="clear" w:color="auto" w:fill="FFFFFF"/>
        </w:rPr>
        <w:t>desired</w:t>
      </w:r>
      <w:r w:rsidR="00CD18A2" w:rsidRPr="002E531A">
        <w:rPr>
          <w:rFonts w:ascii="Calibri" w:hAnsi="Calibri" w:cs="Arial"/>
          <w:color w:val="333333"/>
          <w:shd w:val="clear" w:color="auto" w:fill="FFFFFF"/>
        </w:rPr>
        <w:t xml:space="preserve"> modified Teaching Evaluation Criteria document to </w:t>
      </w:r>
      <w:r w:rsidR="005E0F33">
        <w:rPr>
          <w:rFonts w:ascii="Calibri" w:hAnsi="Calibri" w:cs="Arial"/>
          <w:color w:val="333333"/>
          <w:shd w:val="clear" w:color="auto" w:fill="FFFFFF"/>
        </w:rPr>
        <w:t xml:space="preserve">their dean or designee for approval. The dean or designee should submit dean-approved documents to </w:t>
      </w:r>
      <w:r w:rsidR="00CD18A2" w:rsidRPr="002E531A">
        <w:rPr>
          <w:rFonts w:ascii="Calibri" w:hAnsi="Calibri" w:cs="Arial"/>
          <w:color w:val="333333"/>
          <w:shd w:val="clear" w:color="auto" w:fill="FFFFFF"/>
        </w:rPr>
        <w:t xml:space="preserve">the Office of the Provost </w:t>
      </w:r>
      <w:r w:rsidR="00A86E6E">
        <w:rPr>
          <w:rFonts w:ascii="Calibri" w:hAnsi="Calibri" w:cs="Arial"/>
          <w:color w:val="333333"/>
          <w:shd w:val="clear" w:color="auto" w:fill="FFFFFF"/>
        </w:rPr>
        <w:t>by</w:t>
      </w:r>
      <w:r>
        <w:rPr>
          <w:rFonts w:ascii="Calibri" w:hAnsi="Calibri" w:cs="Arial"/>
          <w:color w:val="333333"/>
          <w:shd w:val="clear" w:color="auto" w:fill="FFFFFF"/>
        </w:rPr>
        <w:t xml:space="preserve"> September 1</w:t>
      </w:r>
      <w:r w:rsidRPr="00305351">
        <w:rPr>
          <w:rFonts w:ascii="Calibri" w:hAnsi="Calibri" w:cs="Arial"/>
          <w:color w:val="333333"/>
          <w:shd w:val="clear" w:color="auto" w:fill="FFFFFF"/>
          <w:vertAlign w:val="superscript"/>
        </w:rPr>
        <w:t>st</w:t>
      </w:r>
      <w:r>
        <w:rPr>
          <w:rFonts w:ascii="Calibri" w:hAnsi="Calibri" w:cs="Arial"/>
          <w:color w:val="333333"/>
          <w:shd w:val="clear" w:color="auto" w:fill="FFFFFF"/>
        </w:rPr>
        <w:t xml:space="preserve"> 2021</w:t>
      </w:r>
      <w:r w:rsidR="00CD18A2" w:rsidRPr="002E531A">
        <w:rPr>
          <w:rFonts w:ascii="Calibri" w:hAnsi="Calibri" w:cs="Arial"/>
          <w:color w:val="333333"/>
          <w:shd w:val="clear" w:color="auto" w:fill="FFFFFF"/>
        </w:rPr>
        <w:t>. Once approved, these modifications, like the MOU standards, replace without further action on the part of the unit the teaching standards across the applicable unit-level policies that touch on teaching evaluation</w:t>
      </w:r>
      <w:r w:rsidR="00AE3BC4">
        <w:rPr>
          <w:rFonts w:ascii="Calibri" w:hAnsi="Calibri" w:cs="Arial"/>
          <w:color w:val="333333"/>
          <w:shd w:val="clear" w:color="auto" w:fill="FFFFFF"/>
        </w:rPr>
        <w:t>.</w:t>
      </w:r>
    </w:p>
    <w:p w14:paraId="11AC01AC" w14:textId="77777777" w:rsidR="00CD18A2" w:rsidRPr="002E531A" w:rsidRDefault="00CD18A2" w:rsidP="00CD18A2">
      <w:pPr>
        <w:rPr>
          <w:rFonts w:ascii="Calibri" w:hAnsi="Calibri" w:cs="Arial"/>
          <w:color w:val="333333"/>
          <w:shd w:val="clear" w:color="auto" w:fill="FFFFFF"/>
        </w:rPr>
      </w:pPr>
    </w:p>
    <w:p w14:paraId="0EC8EDF7" w14:textId="6D8DA8B5" w:rsidR="00CD18A2" w:rsidRPr="002E531A" w:rsidRDefault="00CD18A2" w:rsidP="00CD18A2">
      <w:pPr>
        <w:rPr>
          <w:rFonts w:ascii="Calibri" w:hAnsi="Calibri" w:cs="Arial"/>
          <w:color w:val="333333"/>
          <w:shd w:val="clear" w:color="auto" w:fill="FFFFFF"/>
        </w:rPr>
      </w:pPr>
      <w:r w:rsidRPr="002E531A">
        <w:rPr>
          <w:rFonts w:ascii="Calibri" w:hAnsi="Calibri" w:cs="Arial"/>
          <w:color w:val="333333"/>
          <w:shd w:val="clear" w:color="auto" w:fill="FFFFFF"/>
        </w:rPr>
        <w:t>More information</w:t>
      </w:r>
      <w:r w:rsidR="006D1605" w:rsidRPr="002E531A">
        <w:rPr>
          <w:rFonts w:ascii="Calibri" w:hAnsi="Calibri" w:cs="Arial"/>
          <w:color w:val="333333"/>
          <w:shd w:val="clear" w:color="auto" w:fill="FFFFFF"/>
        </w:rPr>
        <w:t xml:space="preserve"> regarding teaching evaluation changes </w:t>
      </w:r>
      <w:r w:rsidR="005E0F33">
        <w:rPr>
          <w:rFonts w:ascii="Calibri" w:hAnsi="Calibri" w:cs="Arial"/>
          <w:color w:val="333333"/>
          <w:shd w:val="clear" w:color="auto" w:fill="FFFFFF"/>
        </w:rPr>
        <w:t xml:space="preserve">and the policy revision process </w:t>
      </w:r>
      <w:r w:rsidR="006D1605" w:rsidRPr="002E531A">
        <w:rPr>
          <w:rFonts w:ascii="Calibri" w:hAnsi="Calibri" w:cs="Arial"/>
          <w:color w:val="333333"/>
          <w:shd w:val="clear" w:color="auto" w:fill="FFFFFF"/>
        </w:rPr>
        <w:t>can be found on the Office of the Provost webpage</w:t>
      </w:r>
      <w:r w:rsidR="00B8077E" w:rsidRPr="002E531A">
        <w:rPr>
          <w:rFonts w:ascii="Calibri" w:hAnsi="Calibri" w:cs="Arial"/>
          <w:color w:val="333333"/>
          <w:shd w:val="clear" w:color="auto" w:fill="FFFFFF"/>
        </w:rPr>
        <w:t>:</w:t>
      </w:r>
    </w:p>
    <w:p w14:paraId="2633EE75" w14:textId="7D539AAA" w:rsidR="006D1605" w:rsidRDefault="009E2A7C" w:rsidP="00CD18A2">
      <w:pPr>
        <w:rPr>
          <w:rStyle w:val="Hyperlink"/>
          <w:rFonts w:ascii="Calibri" w:hAnsi="Calibri"/>
        </w:rPr>
      </w:pPr>
      <w:hyperlink r:id="rId11" w:history="1">
        <w:r w:rsidR="006D1605" w:rsidRPr="002E531A">
          <w:rPr>
            <w:rStyle w:val="Hyperlink"/>
            <w:rFonts w:ascii="Calibri" w:hAnsi="Calibri"/>
          </w:rPr>
          <w:t>https://provost.uoregon.edu/teaching-evaluation-changes-frequently-asked-questions</w:t>
        </w:r>
      </w:hyperlink>
    </w:p>
    <w:p w14:paraId="31CB4176" w14:textId="77777777" w:rsidR="005E0F33" w:rsidRDefault="005E0F33" w:rsidP="005E0F33">
      <w:pPr>
        <w:rPr>
          <w:rFonts w:ascii="Calibri" w:hAnsi="Calibri"/>
        </w:rPr>
      </w:pPr>
      <w:hyperlink r:id="rId12" w:history="1">
        <w:r w:rsidRPr="00044AAA">
          <w:rPr>
            <w:rStyle w:val="Hyperlink"/>
            <w:rFonts w:ascii="Calibri" w:hAnsi="Calibri"/>
          </w:rPr>
          <w:t>https://provost.uoregon.edu/policy-development</w:t>
        </w:r>
      </w:hyperlink>
    </w:p>
    <w:p w14:paraId="0B6160CD" w14:textId="77777777" w:rsidR="005E0F33" w:rsidRPr="002E531A" w:rsidRDefault="005E0F33" w:rsidP="00CD18A2">
      <w:pPr>
        <w:rPr>
          <w:rFonts w:ascii="Calibri" w:hAnsi="Calibri"/>
        </w:rPr>
      </w:pPr>
    </w:p>
    <w:p w14:paraId="314FCCA8" w14:textId="77777777" w:rsidR="006D1605" w:rsidRDefault="006D1605" w:rsidP="00CD18A2"/>
    <w:p w14:paraId="5D6B0DD0" w14:textId="77777777" w:rsidR="00F43D4A" w:rsidRDefault="00F43D4A" w:rsidP="00CD18A2"/>
    <w:p w14:paraId="6EFDDB06" w14:textId="77777777" w:rsidR="007E303B" w:rsidRDefault="007E303B">
      <w:pPr>
        <w:rPr>
          <w:rFonts w:ascii="Calibri" w:hAnsi="Calibri" w:cs="Calibri"/>
          <w:b/>
          <w:bCs/>
          <w:color w:val="222222"/>
          <w:sz w:val="28"/>
          <w:szCs w:val="28"/>
        </w:rPr>
      </w:pPr>
    </w:p>
    <w:p w14:paraId="1BC855B1" w14:textId="3594CFD4" w:rsidR="00305351" w:rsidRDefault="00305351">
      <w:pPr>
        <w:rPr>
          <w:rFonts w:ascii="Calibri" w:hAnsi="Calibri" w:cs="Calibri"/>
          <w:b/>
          <w:bCs/>
          <w:color w:val="222222"/>
          <w:sz w:val="28"/>
          <w:szCs w:val="28"/>
        </w:rPr>
      </w:pPr>
    </w:p>
    <w:p w14:paraId="28F5D8E6" w14:textId="7A8EC412" w:rsidR="00A644A0" w:rsidRDefault="00A644A0">
      <w:pPr>
        <w:rPr>
          <w:rFonts w:ascii="Calibri" w:hAnsi="Calibri" w:cs="Calibri"/>
          <w:b/>
          <w:bCs/>
          <w:color w:val="222222"/>
          <w:sz w:val="28"/>
          <w:szCs w:val="28"/>
        </w:rPr>
      </w:pPr>
    </w:p>
    <w:p w14:paraId="6F8C18FA" w14:textId="77777777" w:rsidR="00615E4F" w:rsidRPr="009B0B38" w:rsidRDefault="00615E4F" w:rsidP="0095021F">
      <w:pPr>
        <w:rPr>
          <w:rFonts w:ascii="Calibri" w:hAnsi="Calibri" w:cs="Calibri"/>
          <w:b/>
          <w:bCs/>
          <w:color w:val="222222"/>
          <w:sz w:val="28"/>
          <w:szCs w:val="28"/>
        </w:rPr>
      </w:pPr>
      <w:r w:rsidRPr="009B0B38">
        <w:rPr>
          <w:rFonts w:ascii="Calibri" w:hAnsi="Calibri" w:cs="Calibri"/>
          <w:b/>
          <w:bCs/>
          <w:color w:val="222222"/>
          <w:sz w:val="28"/>
          <w:szCs w:val="28"/>
        </w:rPr>
        <w:lastRenderedPageBreak/>
        <w:t>Teaching Evaluation Criteria Document</w:t>
      </w:r>
    </w:p>
    <w:p w14:paraId="6CA71911" w14:textId="77777777" w:rsidR="00615E4F" w:rsidRPr="009B0B38" w:rsidRDefault="00615E4F" w:rsidP="0095021F">
      <w:pPr>
        <w:rPr>
          <w:rFonts w:ascii="Calibri" w:hAnsi="Calibri" w:cs="Calibri"/>
          <w:color w:val="222222"/>
        </w:rPr>
      </w:pPr>
    </w:p>
    <w:p w14:paraId="617990E4" w14:textId="049E65EC" w:rsidR="0034660F" w:rsidRPr="009B0B38" w:rsidRDefault="009806F4" w:rsidP="0095021F">
      <w:pPr>
        <w:rPr>
          <w:rFonts w:ascii="Calibri" w:hAnsi="Calibri" w:cstheme="minorHAnsi"/>
          <w:color w:val="222222"/>
        </w:rPr>
      </w:pPr>
      <w:r w:rsidRPr="009B0B38">
        <w:rPr>
          <w:rFonts w:ascii="Calibri" w:hAnsi="Calibri" w:cstheme="minorHAnsi"/>
          <w:color w:val="222222"/>
        </w:rPr>
        <w:t>Th</w:t>
      </w:r>
      <w:r w:rsidR="00B17B67" w:rsidRPr="009B0B38">
        <w:rPr>
          <w:rFonts w:ascii="Calibri" w:hAnsi="Calibri" w:cstheme="minorHAnsi"/>
          <w:color w:val="222222"/>
        </w:rPr>
        <w:t>is</w:t>
      </w:r>
      <w:r w:rsidRPr="009B0B38">
        <w:rPr>
          <w:rFonts w:ascii="Calibri" w:hAnsi="Calibri" w:cstheme="minorHAnsi"/>
          <w:color w:val="222222"/>
        </w:rPr>
        <w:t xml:space="preserve"> </w:t>
      </w:r>
      <w:r w:rsidR="00197019" w:rsidRPr="009B0B38">
        <w:rPr>
          <w:rFonts w:ascii="Calibri" w:hAnsi="Calibri" w:cstheme="minorHAnsi"/>
          <w:color w:val="222222"/>
        </w:rPr>
        <w:t>T</w:t>
      </w:r>
      <w:r w:rsidR="00B17B67" w:rsidRPr="009B0B38">
        <w:rPr>
          <w:rFonts w:ascii="Calibri" w:hAnsi="Calibri" w:cstheme="minorHAnsi"/>
          <w:color w:val="222222"/>
        </w:rPr>
        <w:t xml:space="preserve">eaching </w:t>
      </w:r>
      <w:r w:rsidR="00615E4F" w:rsidRPr="009B0B38">
        <w:rPr>
          <w:rFonts w:ascii="Calibri" w:hAnsi="Calibri" w:cstheme="minorHAnsi"/>
          <w:color w:val="222222"/>
        </w:rPr>
        <w:t>E</w:t>
      </w:r>
      <w:r w:rsidR="00B17B67" w:rsidRPr="009B0B38">
        <w:rPr>
          <w:rFonts w:ascii="Calibri" w:hAnsi="Calibri" w:cstheme="minorHAnsi"/>
          <w:color w:val="222222"/>
        </w:rPr>
        <w:t>valuation</w:t>
      </w:r>
      <w:r w:rsidR="00615E4F" w:rsidRPr="009B0B38">
        <w:rPr>
          <w:rFonts w:ascii="Calibri" w:hAnsi="Calibri" w:cstheme="minorHAnsi"/>
          <w:color w:val="222222"/>
        </w:rPr>
        <w:t xml:space="preserve"> Criteria document</w:t>
      </w:r>
      <w:r w:rsidRPr="009B0B38">
        <w:rPr>
          <w:rFonts w:ascii="Calibri" w:hAnsi="Calibri" w:cstheme="minorHAnsi"/>
          <w:color w:val="222222"/>
        </w:rPr>
        <w:t xml:space="preserve"> </w:t>
      </w:r>
      <w:r w:rsidR="00291C24" w:rsidRPr="009B0B38">
        <w:rPr>
          <w:rFonts w:ascii="Calibri" w:hAnsi="Calibri" w:cstheme="minorHAnsi"/>
          <w:color w:val="222222"/>
        </w:rPr>
        <w:t>allows academic units to</w:t>
      </w:r>
      <w:r w:rsidR="00615E4F" w:rsidRPr="009B0B38">
        <w:rPr>
          <w:rFonts w:ascii="Calibri" w:hAnsi="Calibri" w:cstheme="minorHAnsi"/>
          <w:color w:val="222222"/>
        </w:rPr>
        <w:t xml:space="preserve"> perform</w:t>
      </w:r>
      <w:r w:rsidR="00B17B67" w:rsidRPr="009B0B38">
        <w:rPr>
          <w:rFonts w:ascii="Calibri" w:hAnsi="Calibri" w:cstheme="minorHAnsi"/>
          <w:color w:val="222222"/>
        </w:rPr>
        <w:t xml:space="preserve"> </w:t>
      </w:r>
      <w:r w:rsidR="00291C24" w:rsidRPr="009B0B38">
        <w:rPr>
          <w:rFonts w:ascii="Calibri" w:hAnsi="Calibri" w:cstheme="minorHAnsi"/>
          <w:color w:val="222222"/>
        </w:rPr>
        <w:t xml:space="preserve">teaching evaluations based on the </w:t>
      </w:r>
      <w:r w:rsidR="002549CB">
        <w:rPr>
          <w:rFonts w:ascii="Calibri" w:hAnsi="Calibri" w:cstheme="minorHAnsi"/>
          <w:color w:val="222222"/>
        </w:rPr>
        <w:t xml:space="preserve">standards and </w:t>
      </w:r>
      <w:r w:rsidR="00C33C44" w:rsidRPr="009B0B38">
        <w:rPr>
          <w:rFonts w:ascii="Calibri" w:hAnsi="Calibri" w:cstheme="minorHAnsi"/>
          <w:color w:val="222222"/>
        </w:rPr>
        <w:t xml:space="preserve">conditions </w:t>
      </w:r>
      <w:r w:rsidR="00615E4F" w:rsidRPr="009B0B38">
        <w:rPr>
          <w:rFonts w:ascii="Calibri" w:hAnsi="Calibri" w:cstheme="minorHAnsi"/>
          <w:color w:val="222222"/>
        </w:rPr>
        <w:t>named</w:t>
      </w:r>
      <w:r w:rsidR="00291C24" w:rsidRPr="009B0B38">
        <w:rPr>
          <w:rFonts w:ascii="Calibri" w:hAnsi="Calibri" w:cstheme="minorHAnsi"/>
          <w:color w:val="222222"/>
        </w:rPr>
        <w:t xml:space="preserve"> in the 2019 MOU between the University and United Academics. </w:t>
      </w:r>
      <w:r w:rsidR="00B3379B" w:rsidRPr="009B0B38">
        <w:rPr>
          <w:rFonts w:ascii="Calibri" w:hAnsi="Calibri" w:cstheme="minorHAnsi"/>
          <w:color w:val="333333"/>
          <w:shd w:val="clear" w:color="auto" w:fill="FFFFFF"/>
        </w:rPr>
        <w:t xml:space="preserve">The Office of the Provost will provide each unit with data for the faculty member’s review period collected from pre-Fall 2019 Course Evaluations, end-of-course Student Experience Surveys, </w:t>
      </w:r>
      <w:r w:rsidR="002549CB">
        <w:rPr>
          <w:rFonts w:ascii="Calibri" w:hAnsi="Calibri" w:cstheme="minorHAnsi"/>
          <w:color w:val="333333"/>
          <w:shd w:val="clear" w:color="auto" w:fill="FFFFFF"/>
        </w:rPr>
        <w:t xml:space="preserve">and </w:t>
      </w:r>
      <w:r w:rsidR="00B3379B" w:rsidRPr="009B0B38">
        <w:rPr>
          <w:rFonts w:ascii="Calibri" w:hAnsi="Calibri" w:cstheme="minorHAnsi"/>
          <w:color w:val="333333"/>
          <w:shd w:val="clear" w:color="auto" w:fill="FFFFFF"/>
        </w:rPr>
        <w:t>Instr</w:t>
      </w:r>
      <w:r w:rsidR="002549CB">
        <w:rPr>
          <w:rFonts w:ascii="Calibri" w:hAnsi="Calibri" w:cstheme="minorHAnsi"/>
          <w:color w:val="333333"/>
          <w:shd w:val="clear" w:color="auto" w:fill="FFFFFF"/>
        </w:rPr>
        <w:t>uctor Reflection surveys</w:t>
      </w:r>
      <w:r w:rsidR="00B3379B" w:rsidRPr="009B0B38">
        <w:rPr>
          <w:rFonts w:ascii="Calibri" w:hAnsi="Calibri" w:cstheme="minorHAnsi"/>
          <w:color w:val="333333"/>
          <w:shd w:val="clear" w:color="auto" w:fill="FFFFFF"/>
        </w:rPr>
        <w:t>. In addition, the unit head or personnel committee will consider supplementary materials provided in the dossier such as the CV, teaching statement, syllabi, course assignments, etc., while evaluating the faculty member using this Teaching Evaluation Criteria document.</w:t>
      </w:r>
      <w:r w:rsidR="00B3379B" w:rsidRPr="009B0B38">
        <w:rPr>
          <w:rFonts w:ascii="Calibri" w:hAnsi="Calibri" w:cstheme="minorHAnsi"/>
        </w:rPr>
        <w:t xml:space="preserve"> </w:t>
      </w:r>
      <w:r w:rsidR="00291C24" w:rsidRPr="009B0B38">
        <w:rPr>
          <w:rFonts w:ascii="Calibri" w:hAnsi="Calibri" w:cstheme="minorHAnsi"/>
          <w:color w:val="222222"/>
        </w:rPr>
        <w:t xml:space="preserve">Evaluators should consider all courses taught </w:t>
      </w:r>
      <w:r w:rsidR="00B3379B" w:rsidRPr="009B0B38">
        <w:rPr>
          <w:rFonts w:ascii="Calibri" w:hAnsi="Calibri" w:cstheme="minorHAnsi"/>
          <w:color w:val="222222"/>
        </w:rPr>
        <w:t xml:space="preserve">in the </w:t>
      </w:r>
      <w:r w:rsidR="00291C24" w:rsidRPr="009B0B38">
        <w:rPr>
          <w:rFonts w:ascii="Calibri" w:hAnsi="Calibri" w:cstheme="minorHAnsi"/>
          <w:color w:val="222222"/>
        </w:rPr>
        <w:t xml:space="preserve">review </w:t>
      </w:r>
      <w:r w:rsidR="00B3379B" w:rsidRPr="009B0B38">
        <w:rPr>
          <w:rFonts w:ascii="Calibri" w:hAnsi="Calibri" w:cstheme="minorHAnsi"/>
          <w:color w:val="222222"/>
        </w:rPr>
        <w:t xml:space="preserve">period </w:t>
      </w:r>
      <w:r w:rsidR="00291C24" w:rsidRPr="009B0B38">
        <w:rPr>
          <w:rFonts w:ascii="Calibri" w:hAnsi="Calibri" w:cstheme="minorHAnsi"/>
          <w:color w:val="222222"/>
        </w:rPr>
        <w:t xml:space="preserve">and determine whether an instructor meets, </w:t>
      </w:r>
      <w:r w:rsidR="00C33C44" w:rsidRPr="009B0B38">
        <w:rPr>
          <w:rFonts w:ascii="Calibri" w:hAnsi="Calibri" w:cstheme="minorHAnsi"/>
          <w:color w:val="222222"/>
        </w:rPr>
        <w:t xml:space="preserve">does not meet, or excels with respect to each condition and overall. </w:t>
      </w:r>
    </w:p>
    <w:p w14:paraId="0FB87471" w14:textId="77777777" w:rsidR="00B85BF1" w:rsidRPr="009B0B38" w:rsidRDefault="00B85BF1" w:rsidP="0095021F">
      <w:pPr>
        <w:rPr>
          <w:rFonts w:ascii="Calibri" w:hAnsi="Calibri" w:cs="Calibri"/>
          <w:color w:val="222222"/>
        </w:rPr>
      </w:pPr>
    </w:p>
    <w:p w14:paraId="3257BEF6" w14:textId="77777777" w:rsidR="0034660F" w:rsidRPr="009B0B38" w:rsidRDefault="0034660F" w:rsidP="0034660F">
      <w:pPr>
        <w:rPr>
          <w:rFonts w:ascii="Calibri" w:hAnsi="Calibri" w:cs="Calibri"/>
          <w:b/>
          <w:bCs/>
          <w:color w:val="262626" w:themeColor="text1" w:themeTint="D9"/>
          <w:sz w:val="32"/>
          <w:szCs w:val="32"/>
          <w:u w:val="single"/>
        </w:rPr>
      </w:pPr>
      <w:r w:rsidRPr="009B0B38">
        <w:rPr>
          <w:rFonts w:ascii="Calibri" w:hAnsi="Calibri" w:cs="Calibri"/>
          <w:b/>
          <w:bCs/>
          <w:color w:val="262626" w:themeColor="text1" w:themeTint="D9"/>
          <w:sz w:val="32"/>
          <w:szCs w:val="32"/>
          <w:u w:val="single"/>
        </w:rPr>
        <w:t>Guide for implementation:</w:t>
      </w:r>
    </w:p>
    <w:p w14:paraId="6B45A7C6" w14:textId="77777777" w:rsidR="0034660F" w:rsidRPr="009B0B38" w:rsidRDefault="0034660F" w:rsidP="0095021F">
      <w:pPr>
        <w:rPr>
          <w:rFonts w:ascii="Calibri" w:hAnsi="Calibri" w:cs="Calibri"/>
          <w:color w:val="222222"/>
          <w:sz w:val="10"/>
          <w:szCs w:val="10"/>
        </w:rPr>
      </w:pPr>
    </w:p>
    <w:tbl>
      <w:tblPr>
        <w:tblStyle w:val="TableGrid"/>
        <w:tblW w:w="13315" w:type="dxa"/>
        <w:tblLook w:val="04A0" w:firstRow="1" w:lastRow="0" w:firstColumn="1" w:lastColumn="0" w:noHBand="0" w:noVBand="1"/>
      </w:tblPr>
      <w:tblGrid>
        <w:gridCol w:w="2335"/>
        <w:gridCol w:w="3600"/>
        <w:gridCol w:w="2250"/>
        <w:gridCol w:w="2790"/>
        <w:gridCol w:w="2340"/>
      </w:tblGrid>
      <w:tr w:rsidR="00D062FC" w:rsidRPr="009B0B38" w14:paraId="56B7E63F" w14:textId="77777777" w:rsidTr="006D30CB">
        <w:trPr>
          <w:trHeight w:val="1160"/>
        </w:trPr>
        <w:tc>
          <w:tcPr>
            <w:tcW w:w="2335" w:type="dxa"/>
            <w:shd w:val="clear" w:color="auto" w:fill="D9D9D9" w:themeFill="background1" w:themeFillShade="D9"/>
            <w:vAlign w:val="center"/>
          </w:tcPr>
          <w:p w14:paraId="6A4250E9" w14:textId="77777777" w:rsidR="00D062FC" w:rsidRPr="009B0B38" w:rsidRDefault="00D062FC" w:rsidP="005D116D">
            <w:pPr>
              <w:rPr>
                <w:rFonts w:ascii="Calibri" w:hAnsi="Calibri" w:cs="Calibri"/>
                <w:b/>
                <w:sz w:val="28"/>
                <w:szCs w:val="28"/>
              </w:rPr>
            </w:pPr>
            <w:r w:rsidRPr="009B0B38">
              <w:rPr>
                <w:rFonts w:ascii="Calibri" w:hAnsi="Calibri" w:cs="Calibri"/>
                <w:b/>
                <w:sz w:val="28"/>
                <w:szCs w:val="28"/>
              </w:rPr>
              <w:t xml:space="preserve">Teaching </w:t>
            </w:r>
            <w:r w:rsidR="004429B3" w:rsidRPr="009B0B38">
              <w:rPr>
                <w:rFonts w:ascii="Calibri" w:hAnsi="Calibri" w:cs="Calibri"/>
                <w:b/>
                <w:sz w:val="28"/>
                <w:szCs w:val="28"/>
              </w:rPr>
              <w:t>Q</w:t>
            </w:r>
            <w:r w:rsidRPr="009B0B38">
              <w:rPr>
                <w:rFonts w:ascii="Calibri" w:hAnsi="Calibri" w:cs="Calibri"/>
                <w:b/>
                <w:sz w:val="28"/>
                <w:szCs w:val="28"/>
              </w:rPr>
              <w:t xml:space="preserve">uality </w:t>
            </w:r>
            <w:r w:rsidR="005D116D" w:rsidRPr="009B0B38">
              <w:rPr>
                <w:rFonts w:ascii="Calibri" w:hAnsi="Calibri" w:cs="Calibri"/>
                <w:b/>
                <w:sz w:val="28"/>
                <w:szCs w:val="28"/>
              </w:rPr>
              <w:t>Conditions</w:t>
            </w:r>
            <w:r w:rsidRPr="009B0B38">
              <w:rPr>
                <w:rFonts w:ascii="Calibri" w:hAnsi="Calibri" w:cs="Calibri"/>
                <w:b/>
                <w:sz w:val="28"/>
                <w:szCs w:val="28"/>
              </w:rPr>
              <w:t xml:space="preserve"> </w:t>
            </w:r>
          </w:p>
        </w:tc>
        <w:tc>
          <w:tcPr>
            <w:tcW w:w="3600" w:type="dxa"/>
            <w:shd w:val="clear" w:color="auto" w:fill="D9D9D9" w:themeFill="background1" w:themeFillShade="D9"/>
            <w:vAlign w:val="center"/>
          </w:tcPr>
          <w:p w14:paraId="0D26EFC3" w14:textId="77777777" w:rsidR="00D062FC" w:rsidRPr="009B0B38" w:rsidRDefault="009B0B38" w:rsidP="008A4861">
            <w:pPr>
              <w:rPr>
                <w:rFonts w:ascii="Calibri" w:hAnsi="Calibri" w:cs="Calibri"/>
                <w:b/>
                <w:sz w:val="28"/>
                <w:szCs w:val="28"/>
              </w:rPr>
            </w:pPr>
            <w:r>
              <w:rPr>
                <w:rFonts w:ascii="Calibri" w:hAnsi="Calibri" w:cs="Calibri"/>
                <w:b/>
                <w:sz w:val="28"/>
                <w:szCs w:val="28"/>
              </w:rPr>
              <w:t>Data Sources</w:t>
            </w:r>
            <w:r w:rsidR="00D062FC" w:rsidRPr="009B0B38">
              <w:rPr>
                <w:rFonts w:ascii="Calibri" w:hAnsi="Calibri" w:cs="Calibri"/>
                <w:b/>
                <w:sz w:val="28"/>
                <w:szCs w:val="28"/>
              </w:rPr>
              <w:t xml:space="preserve"> </w:t>
            </w:r>
          </w:p>
        </w:tc>
        <w:tc>
          <w:tcPr>
            <w:tcW w:w="2250" w:type="dxa"/>
            <w:shd w:val="clear" w:color="auto" w:fill="D9D9D9" w:themeFill="background1" w:themeFillShade="D9"/>
            <w:vAlign w:val="center"/>
          </w:tcPr>
          <w:p w14:paraId="29C8BBA5" w14:textId="77777777" w:rsidR="00D062FC" w:rsidRPr="009B0B38" w:rsidRDefault="00BC102F" w:rsidP="008A4861">
            <w:pPr>
              <w:rPr>
                <w:rFonts w:ascii="Calibri" w:hAnsi="Calibri" w:cs="Calibri"/>
                <w:b/>
                <w:bCs/>
                <w:sz w:val="28"/>
                <w:szCs w:val="28"/>
              </w:rPr>
            </w:pPr>
            <w:r w:rsidRPr="009B0B38">
              <w:rPr>
                <w:rFonts w:ascii="Calibri" w:hAnsi="Calibri" w:cs="Calibri"/>
                <w:b/>
                <w:bCs/>
                <w:sz w:val="28"/>
                <w:szCs w:val="28"/>
              </w:rPr>
              <w:t xml:space="preserve">Does not meet </w:t>
            </w:r>
            <w:r w:rsidR="00F73329" w:rsidRPr="009B0B38">
              <w:rPr>
                <w:rFonts w:ascii="Calibri" w:hAnsi="Calibri" w:cs="Calibri"/>
                <w:b/>
                <w:bCs/>
                <w:sz w:val="28"/>
                <w:szCs w:val="28"/>
              </w:rPr>
              <w:t xml:space="preserve">the </w:t>
            </w:r>
            <w:r w:rsidRPr="009B0B38">
              <w:rPr>
                <w:rFonts w:ascii="Calibri" w:hAnsi="Calibri" w:cs="Calibri"/>
                <w:b/>
                <w:bCs/>
                <w:sz w:val="28"/>
                <w:szCs w:val="28"/>
              </w:rPr>
              <w:t>condition</w:t>
            </w:r>
          </w:p>
        </w:tc>
        <w:tc>
          <w:tcPr>
            <w:tcW w:w="2790" w:type="dxa"/>
            <w:shd w:val="clear" w:color="auto" w:fill="D9D9D9" w:themeFill="background1" w:themeFillShade="D9"/>
            <w:vAlign w:val="center"/>
          </w:tcPr>
          <w:p w14:paraId="14D37E70" w14:textId="77777777" w:rsidR="00D062FC" w:rsidRPr="009B0B38" w:rsidRDefault="00D062FC" w:rsidP="008A4861">
            <w:pPr>
              <w:rPr>
                <w:rFonts w:ascii="Calibri" w:hAnsi="Calibri" w:cs="Calibri"/>
                <w:b/>
                <w:bCs/>
                <w:sz w:val="28"/>
                <w:szCs w:val="28"/>
              </w:rPr>
            </w:pPr>
            <w:r w:rsidRPr="009B0B38">
              <w:rPr>
                <w:rFonts w:ascii="Calibri" w:hAnsi="Calibri" w:cs="Calibri"/>
                <w:b/>
                <w:bCs/>
                <w:sz w:val="28"/>
                <w:szCs w:val="28"/>
              </w:rPr>
              <w:t>Meets</w:t>
            </w:r>
            <w:r w:rsidR="00F73329" w:rsidRPr="009B0B38">
              <w:rPr>
                <w:rFonts w:ascii="Calibri" w:hAnsi="Calibri" w:cs="Calibri"/>
                <w:b/>
                <w:bCs/>
                <w:sz w:val="28"/>
                <w:szCs w:val="28"/>
              </w:rPr>
              <w:t xml:space="preserve"> the condition</w:t>
            </w:r>
          </w:p>
        </w:tc>
        <w:tc>
          <w:tcPr>
            <w:tcW w:w="2340" w:type="dxa"/>
            <w:shd w:val="clear" w:color="auto" w:fill="D9D9D9" w:themeFill="background1" w:themeFillShade="D9"/>
            <w:vAlign w:val="center"/>
          </w:tcPr>
          <w:p w14:paraId="10A64BD5" w14:textId="77777777" w:rsidR="00D062FC" w:rsidRPr="009B0B38" w:rsidRDefault="00F73329" w:rsidP="008A4861">
            <w:pPr>
              <w:rPr>
                <w:rFonts w:ascii="Calibri" w:hAnsi="Calibri" w:cs="Calibri"/>
                <w:b/>
                <w:bCs/>
                <w:sz w:val="28"/>
                <w:szCs w:val="28"/>
              </w:rPr>
            </w:pPr>
            <w:r w:rsidRPr="009B0B38">
              <w:rPr>
                <w:rFonts w:ascii="Calibri" w:hAnsi="Calibri" w:cs="Calibri"/>
                <w:b/>
                <w:bCs/>
                <w:sz w:val="28"/>
                <w:szCs w:val="28"/>
              </w:rPr>
              <w:t>Excels</w:t>
            </w:r>
          </w:p>
        </w:tc>
      </w:tr>
      <w:tr w:rsidR="00D062FC" w:rsidRPr="009B0B38" w14:paraId="42D9795A" w14:textId="77777777" w:rsidTr="006D30CB">
        <w:trPr>
          <w:trHeight w:val="780"/>
        </w:trPr>
        <w:tc>
          <w:tcPr>
            <w:tcW w:w="2335" w:type="dxa"/>
            <w:shd w:val="clear" w:color="auto" w:fill="auto"/>
          </w:tcPr>
          <w:p w14:paraId="6808DDBE" w14:textId="77777777" w:rsidR="00D062FC" w:rsidRPr="009B0B38" w:rsidRDefault="00D062FC" w:rsidP="00F81617">
            <w:pPr>
              <w:ind w:firstLine="720"/>
              <w:rPr>
                <w:rFonts w:ascii="Calibri" w:hAnsi="Calibri" w:cs="Calibri"/>
                <w:b/>
                <w:sz w:val="13"/>
                <w:szCs w:val="13"/>
              </w:rPr>
            </w:pPr>
          </w:p>
          <w:p w14:paraId="372FC094" w14:textId="77777777" w:rsidR="00D062FC" w:rsidRPr="009B0B38" w:rsidRDefault="00D062FC" w:rsidP="00D062FC">
            <w:pPr>
              <w:rPr>
                <w:rFonts w:ascii="Calibri" w:hAnsi="Calibri" w:cs="Calibri"/>
                <w:b/>
                <w:sz w:val="22"/>
                <w:szCs w:val="22"/>
              </w:rPr>
            </w:pPr>
            <w:r w:rsidRPr="009B0B38">
              <w:rPr>
                <w:rFonts w:ascii="Calibri" w:hAnsi="Calibri" w:cs="Calibri"/>
                <w:b/>
              </w:rPr>
              <w:t xml:space="preserve">Bulleted teaching quality </w:t>
            </w:r>
            <w:r w:rsidR="00C33C44" w:rsidRPr="009B0B38">
              <w:rPr>
                <w:rFonts w:ascii="Calibri" w:hAnsi="Calibri" w:cs="Calibri"/>
                <w:b/>
              </w:rPr>
              <w:t>condition</w:t>
            </w:r>
            <w:r w:rsidR="005F4A23">
              <w:rPr>
                <w:rFonts w:ascii="Calibri" w:hAnsi="Calibri" w:cs="Calibri"/>
                <w:b/>
              </w:rPr>
              <w:t xml:space="preserve"> </w:t>
            </w:r>
            <w:r w:rsidRPr="009B0B38">
              <w:rPr>
                <w:rFonts w:ascii="Calibri" w:hAnsi="Calibri" w:cs="Calibri"/>
                <w:b/>
              </w:rPr>
              <w:t xml:space="preserve">from the MOU </w:t>
            </w:r>
            <w:r w:rsidR="005F4A23">
              <w:rPr>
                <w:rFonts w:ascii="Calibri" w:hAnsi="Calibri" w:cs="Calibri"/>
                <w:b/>
              </w:rPr>
              <w:t>is</w:t>
            </w:r>
            <w:r w:rsidRPr="009B0B38">
              <w:rPr>
                <w:rFonts w:ascii="Calibri" w:hAnsi="Calibri" w:cs="Calibri"/>
                <w:b/>
              </w:rPr>
              <w:t xml:space="preserve"> listed.</w:t>
            </w:r>
          </w:p>
        </w:tc>
        <w:tc>
          <w:tcPr>
            <w:tcW w:w="3600" w:type="dxa"/>
            <w:shd w:val="clear" w:color="auto" w:fill="auto"/>
          </w:tcPr>
          <w:p w14:paraId="3DFBBF96" w14:textId="77777777" w:rsidR="00D062FC" w:rsidRPr="009B0B38" w:rsidRDefault="00D062FC" w:rsidP="00D062FC">
            <w:pPr>
              <w:rPr>
                <w:rFonts w:ascii="Calibri" w:hAnsi="Calibri" w:cs="Calibri"/>
                <w:b/>
                <w:sz w:val="13"/>
                <w:szCs w:val="13"/>
              </w:rPr>
            </w:pPr>
          </w:p>
          <w:p w14:paraId="7DF1C4D1" w14:textId="77777777" w:rsidR="006D30CB" w:rsidRPr="009B0B38" w:rsidRDefault="006D30CB" w:rsidP="006D30CB">
            <w:pPr>
              <w:widowControl w:val="0"/>
              <w:tabs>
                <w:tab w:val="left" w:pos="376"/>
              </w:tabs>
              <w:spacing w:line="265" w:lineRule="auto"/>
              <w:rPr>
                <w:rFonts w:ascii="Calibri" w:hAnsi="Calibri" w:cstheme="minorHAnsi"/>
              </w:rPr>
            </w:pPr>
            <w:r w:rsidRPr="009B0B38">
              <w:rPr>
                <w:rFonts w:ascii="Calibri" w:hAnsi="Calibri" w:cstheme="minorHAnsi"/>
                <w:b/>
              </w:rPr>
              <w:t>From the MOU (sec. 6)</w:t>
            </w:r>
            <w:r w:rsidRPr="009B0B38">
              <w:rPr>
                <w:rFonts w:ascii="Calibri" w:hAnsi="Calibri" w:cstheme="minorHAnsi"/>
              </w:rPr>
              <w:t xml:space="preserve">: </w:t>
            </w:r>
          </w:p>
          <w:p w14:paraId="3F187246" w14:textId="77777777" w:rsidR="006D30CB" w:rsidRPr="009B0B38" w:rsidRDefault="006D30CB" w:rsidP="005F4A23">
            <w:pPr>
              <w:widowControl w:val="0"/>
              <w:tabs>
                <w:tab w:val="left" w:pos="376"/>
              </w:tabs>
              <w:spacing w:line="265" w:lineRule="auto"/>
              <w:rPr>
                <w:rFonts w:ascii="Calibri" w:hAnsi="Calibri" w:cstheme="minorHAnsi"/>
                <w:spacing w:val="33"/>
                <w:sz w:val="20"/>
                <w:u w:val="single"/>
              </w:rPr>
            </w:pPr>
            <w:r w:rsidRPr="009B0B38">
              <w:rPr>
                <w:rFonts w:ascii="Calibri" w:hAnsi="Calibri" w:cstheme="minorHAnsi"/>
                <w:sz w:val="20"/>
              </w:rPr>
              <w:t>Evaluations</w:t>
            </w:r>
            <w:r w:rsidRPr="009B0B38">
              <w:rPr>
                <w:rFonts w:ascii="Calibri" w:hAnsi="Calibri" w:cstheme="minorHAnsi"/>
                <w:spacing w:val="18"/>
                <w:sz w:val="20"/>
              </w:rPr>
              <w:t xml:space="preserve"> </w:t>
            </w:r>
            <w:r w:rsidRPr="009B0B38">
              <w:rPr>
                <w:rFonts w:ascii="Calibri" w:hAnsi="Calibri" w:cstheme="minorHAnsi"/>
                <w:sz w:val="20"/>
              </w:rPr>
              <w:t>of</w:t>
            </w:r>
            <w:r w:rsidRPr="009B0B38">
              <w:rPr>
                <w:rFonts w:ascii="Calibri" w:hAnsi="Calibri" w:cstheme="minorHAnsi"/>
                <w:spacing w:val="16"/>
                <w:sz w:val="20"/>
              </w:rPr>
              <w:t xml:space="preserve"> </w:t>
            </w:r>
            <w:r w:rsidRPr="009B0B38">
              <w:rPr>
                <w:rFonts w:ascii="Calibri" w:hAnsi="Calibri" w:cstheme="minorHAnsi"/>
                <w:sz w:val="20"/>
              </w:rPr>
              <w:t>faculty</w:t>
            </w:r>
            <w:r w:rsidRPr="009B0B38">
              <w:rPr>
                <w:rFonts w:ascii="Calibri" w:hAnsi="Calibri" w:cstheme="minorHAnsi"/>
                <w:spacing w:val="1"/>
                <w:sz w:val="20"/>
              </w:rPr>
              <w:t xml:space="preserve"> </w:t>
            </w:r>
            <w:r w:rsidRPr="009B0B38">
              <w:rPr>
                <w:rFonts w:ascii="Calibri" w:hAnsi="Calibri" w:cstheme="minorHAnsi"/>
                <w:sz w:val="20"/>
              </w:rPr>
              <w:t>teaching</w:t>
            </w:r>
            <w:r w:rsidRPr="009B0B38">
              <w:rPr>
                <w:rFonts w:ascii="Calibri" w:hAnsi="Calibri" w:cstheme="minorHAnsi"/>
                <w:spacing w:val="22"/>
                <w:sz w:val="20"/>
              </w:rPr>
              <w:t xml:space="preserve"> </w:t>
            </w:r>
            <w:r w:rsidRPr="009B0B38">
              <w:rPr>
                <w:rFonts w:ascii="Calibri" w:hAnsi="Calibri" w:cstheme="minorHAnsi"/>
                <w:sz w:val="20"/>
              </w:rPr>
              <w:t>for</w:t>
            </w:r>
            <w:r w:rsidRPr="009B0B38">
              <w:rPr>
                <w:rFonts w:ascii="Calibri" w:hAnsi="Calibri" w:cstheme="minorHAnsi"/>
                <w:spacing w:val="15"/>
                <w:sz w:val="20"/>
              </w:rPr>
              <w:t xml:space="preserve"> </w:t>
            </w:r>
            <w:r w:rsidRPr="009B0B38">
              <w:rPr>
                <w:rFonts w:ascii="Calibri" w:hAnsi="Calibri" w:cstheme="minorHAnsi"/>
                <w:sz w:val="20"/>
              </w:rPr>
              <w:t>any</w:t>
            </w:r>
            <w:r w:rsidRPr="009B0B38">
              <w:rPr>
                <w:rFonts w:ascii="Calibri" w:hAnsi="Calibri" w:cstheme="minorHAnsi"/>
                <w:spacing w:val="14"/>
                <w:sz w:val="20"/>
              </w:rPr>
              <w:t xml:space="preserve"> </w:t>
            </w:r>
            <w:r w:rsidRPr="009B0B38">
              <w:rPr>
                <w:rFonts w:ascii="Calibri" w:hAnsi="Calibri" w:cstheme="minorHAnsi"/>
                <w:sz w:val="20"/>
              </w:rPr>
              <w:t>review</w:t>
            </w:r>
            <w:r w:rsidRPr="009B0B38">
              <w:rPr>
                <w:rFonts w:ascii="Calibri" w:hAnsi="Calibri" w:cstheme="minorHAnsi"/>
                <w:spacing w:val="5"/>
                <w:sz w:val="20"/>
              </w:rPr>
              <w:t xml:space="preserve"> </w:t>
            </w:r>
            <w:r w:rsidRPr="009B0B38">
              <w:rPr>
                <w:rFonts w:ascii="Calibri" w:hAnsi="Calibri" w:cstheme="minorHAnsi"/>
                <w:sz w:val="20"/>
              </w:rPr>
              <w:t>that</w:t>
            </w:r>
            <w:r w:rsidRPr="009B0B38">
              <w:rPr>
                <w:rFonts w:ascii="Calibri" w:hAnsi="Calibri" w:cstheme="minorHAnsi"/>
                <w:spacing w:val="24"/>
                <w:sz w:val="20"/>
              </w:rPr>
              <w:t xml:space="preserve"> </w:t>
            </w:r>
            <w:r w:rsidRPr="009B0B38">
              <w:rPr>
                <w:rFonts w:ascii="Calibri" w:hAnsi="Calibri" w:cstheme="minorHAnsi"/>
                <w:sz w:val="20"/>
              </w:rPr>
              <w:t>considers</w:t>
            </w:r>
            <w:r w:rsidRPr="009B0B38">
              <w:rPr>
                <w:rFonts w:ascii="Calibri" w:hAnsi="Calibri" w:cstheme="minorHAnsi"/>
                <w:spacing w:val="22"/>
                <w:sz w:val="20"/>
              </w:rPr>
              <w:t xml:space="preserve"> </w:t>
            </w:r>
            <w:r w:rsidRPr="009B0B38">
              <w:rPr>
                <w:rFonts w:ascii="Calibri" w:hAnsi="Calibri" w:cstheme="minorHAnsi"/>
                <w:sz w:val="20"/>
              </w:rPr>
              <w:t>teaching</w:t>
            </w:r>
            <w:r w:rsidRPr="009B0B38">
              <w:rPr>
                <w:rFonts w:ascii="Calibri" w:hAnsi="Calibri" w:cstheme="minorHAnsi"/>
                <w:spacing w:val="31"/>
                <w:sz w:val="20"/>
              </w:rPr>
              <w:t xml:space="preserve"> </w:t>
            </w:r>
            <w:r w:rsidRPr="009B0B38">
              <w:rPr>
                <w:rFonts w:ascii="Calibri" w:hAnsi="Calibri" w:cstheme="minorHAnsi"/>
                <w:spacing w:val="3"/>
                <w:sz w:val="20"/>
              </w:rPr>
              <w:t>(includ</w:t>
            </w:r>
            <w:r w:rsidRPr="009B0B38">
              <w:rPr>
                <w:rFonts w:ascii="Calibri" w:hAnsi="Calibri" w:cstheme="minorHAnsi"/>
                <w:sz w:val="20"/>
              </w:rPr>
              <w:t>ing</w:t>
            </w:r>
            <w:r w:rsidRPr="009B0B38">
              <w:rPr>
                <w:rFonts w:ascii="Calibri" w:hAnsi="Calibri" w:cstheme="minorHAnsi"/>
                <w:spacing w:val="22"/>
                <w:w w:val="94"/>
                <w:sz w:val="20"/>
              </w:rPr>
              <w:t xml:space="preserve"> </w:t>
            </w:r>
            <w:r w:rsidRPr="009B0B38">
              <w:rPr>
                <w:rFonts w:ascii="Calibri" w:hAnsi="Calibri" w:cstheme="minorHAnsi"/>
                <w:sz w:val="20"/>
              </w:rPr>
              <w:t>tenure,</w:t>
            </w:r>
            <w:r w:rsidRPr="009B0B38">
              <w:rPr>
                <w:rFonts w:ascii="Calibri" w:hAnsi="Calibri" w:cstheme="minorHAnsi"/>
                <w:spacing w:val="44"/>
                <w:sz w:val="20"/>
              </w:rPr>
              <w:t xml:space="preserve"> </w:t>
            </w:r>
            <w:r w:rsidRPr="009B0B38">
              <w:rPr>
                <w:rFonts w:ascii="Calibri" w:hAnsi="Calibri" w:cstheme="minorHAnsi"/>
                <w:sz w:val="20"/>
              </w:rPr>
              <w:t>promotion,</w:t>
            </w:r>
            <w:r w:rsidRPr="009B0B38">
              <w:rPr>
                <w:rFonts w:ascii="Calibri" w:hAnsi="Calibri" w:cstheme="minorHAnsi"/>
                <w:spacing w:val="51"/>
                <w:sz w:val="20"/>
              </w:rPr>
              <w:t xml:space="preserve"> </w:t>
            </w:r>
            <w:r w:rsidRPr="009B0B38">
              <w:rPr>
                <w:rFonts w:ascii="Calibri" w:hAnsi="Calibri" w:cstheme="minorHAnsi"/>
                <w:sz w:val="20"/>
              </w:rPr>
              <w:t>contract</w:t>
            </w:r>
            <w:r w:rsidRPr="009B0B38">
              <w:rPr>
                <w:rFonts w:ascii="Calibri" w:hAnsi="Calibri" w:cstheme="minorHAnsi"/>
                <w:spacing w:val="47"/>
                <w:sz w:val="20"/>
              </w:rPr>
              <w:t xml:space="preserve"> </w:t>
            </w:r>
            <w:r w:rsidRPr="009B0B38">
              <w:rPr>
                <w:rFonts w:ascii="Calibri" w:hAnsi="Calibri" w:cstheme="minorHAnsi"/>
                <w:sz w:val="20"/>
              </w:rPr>
              <w:t>renewal,</w:t>
            </w:r>
            <w:r w:rsidRPr="009B0B38">
              <w:rPr>
                <w:rFonts w:ascii="Calibri" w:hAnsi="Calibri" w:cstheme="minorHAnsi"/>
                <w:spacing w:val="52"/>
                <w:sz w:val="20"/>
              </w:rPr>
              <w:t xml:space="preserve"> </w:t>
            </w:r>
            <w:r w:rsidRPr="009B0B38">
              <w:rPr>
                <w:rFonts w:ascii="Calibri" w:hAnsi="Calibri" w:cstheme="minorHAnsi"/>
                <w:sz w:val="20"/>
              </w:rPr>
              <w:t>and</w:t>
            </w:r>
            <w:r w:rsidRPr="009B0B38">
              <w:rPr>
                <w:rFonts w:ascii="Calibri" w:hAnsi="Calibri" w:cstheme="minorHAnsi"/>
                <w:spacing w:val="55"/>
                <w:sz w:val="20"/>
              </w:rPr>
              <w:t xml:space="preserve"> </w:t>
            </w:r>
            <w:r w:rsidRPr="009B0B38">
              <w:rPr>
                <w:rFonts w:ascii="Calibri" w:hAnsi="Calibri" w:cstheme="minorHAnsi"/>
                <w:sz w:val="20"/>
              </w:rPr>
              <w:t>merit)</w:t>
            </w:r>
            <w:r w:rsidRPr="009B0B38">
              <w:rPr>
                <w:rFonts w:ascii="Calibri" w:hAnsi="Calibri" w:cstheme="minorHAnsi"/>
                <w:spacing w:val="34"/>
                <w:sz w:val="20"/>
              </w:rPr>
              <w:t xml:space="preserve"> </w:t>
            </w:r>
            <w:r w:rsidRPr="009B0B38">
              <w:rPr>
                <w:rFonts w:ascii="Calibri" w:hAnsi="Calibri" w:cstheme="minorHAnsi"/>
                <w:sz w:val="20"/>
              </w:rPr>
              <w:t>must</w:t>
            </w:r>
            <w:r w:rsidRPr="009B0B38">
              <w:rPr>
                <w:rFonts w:ascii="Calibri" w:hAnsi="Calibri" w:cstheme="minorHAnsi"/>
                <w:spacing w:val="39"/>
                <w:sz w:val="20"/>
              </w:rPr>
              <w:t xml:space="preserve"> </w:t>
            </w:r>
            <w:r w:rsidRPr="009B0B38">
              <w:rPr>
                <w:rFonts w:ascii="Calibri" w:hAnsi="Calibri" w:cstheme="minorHAnsi"/>
                <w:sz w:val="20"/>
              </w:rPr>
              <w:t>consider</w:t>
            </w:r>
            <w:r w:rsidRPr="009B0B38">
              <w:rPr>
                <w:rFonts w:ascii="Calibri" w:hAnsi="Calibri" w:cstheme="minorHAnsi"/>
                <w:spacing w:val="40"/>
                <w:sz w:val="20"/>
              </w:rPr>
              <w:t xml:space="preserve"> </w:t>
            </w:r>
            <w:r w:rsidRPr="009B0B38">
              <w:rPr>
                <w:rFonts w:ascii="Calibri" w:hAnsi="Calibri" w:cstheme="minorHAnsi"/>
                <w:sz w:val="20"/>
                <w:u w:val="single"/>
              </w:rPr>
              <w:t>at</w:t>
            </w:r>
            <w:r w:rsidR="005F4A23">
              <w:rPr>
                <w:rFonts w:ascii="Calibri" w:hAnsi="Calibri" w:cstheme="minorHAnsi"/>
                <w:sz w:val="20"/>
                <w:u w:val="single"/>
              </w:rPr>
              <w:t xml:space="preserve"> minimum</w:t>
            </w:r>
            <w:r w:rsidRPr="009B0B38">
              <w:rPr>
                <w:rFonts w:ascii="Calibri" w:hAnsi="Calibri" w:cstheme="minorHAnsi"/>
                <w:spacing w:val="41"/>
                <w:sz w:val="20"/>
                <w:u w:val="single"/>
              </w:rPr>
              <w:t>:</w:t>
            </w:r>
          </w:p>
          <w:p w14:paraId="27E4B415" w14:textId="77777777" w:rsidR="006D30CB" w:rsidRPr="009B0B38" w:rsidRDefault="006D30CB" w:rsidP="006D30CB">
            <w:pPr>
              <w:widowControl w:val="0"/>
              <w:tabs>
                <w:tab w:val="left" w:pos="376"/>
              </w:tabs>
              <w:spacing w:line="265" w:lineRule="auto"/>
              <w:rPr>
                <w:rFonts w:ascii="Calibri" w:hAnsi="Calibri" w:cstheme="minorHAnsi"/>
                <w:spacing w:val="33"/>
                <w:sz w:val="10"/>
              </w:rPr>
            </w:pPr>
          </w:p>
          <w:p w14:paraId="0BDD5C81" w14:textId="77777777" w:rsidR="006D30CB" w:rsidRPr="009B0B38" w:rsidRDefault="006D30CB" w:rsidP="006D30CB">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z w:val="22"/>
              </w:rPr>
              <w:t>Comments from Course</w:t>
            </w:r>
            <w:r w:rsidRPr="009B0B38">
              <w:rPr>
                <w:rFonts w:ascii="Calibri" w:hAnsi="Calibri" w:cstheme="minorHAnsi"/>
                <w:b/>
                <w:spacing w:val="24"/>
                <w:sz w:val="22"/>
              </w:rPr>
              <w:t xml:space="preserve"> </w:t>
            </w:r>
            <w:r w:rsidRPr="009B0B38">
              <w:rPr>
                <w:rFonts w:ascii="Calibri" w:hAnsi="Calibri" w:cstheme="minorHAnsi"/>
                <w:b/>
                <w:sz w:val="22"/>
              </w:rPr>
              <w:t>Evaluations</w:t>
            </w:r>
            <w:r w:rsidRPr="009B0B38">
              <w:rPr>
                <w:rFonts w:ascii="Calibri" w:hAnsi="Calibri" w:cstheme="minorHAnsi"/>
                <w:spacing w:val="43"/>
                <w:sz w:val="22"/>
              </w:rPr>
              <w:t xml:space="preserve"> </w:t>
            </w:r>
            <w:r w:rsidRPr="009B0B38">
              <w:rPr>
                <w:rFonts w:ascii="Calibri" w:hAnsi="Calibri" w:cstheme="minorHAnsi"/>
                <w:sz w:val="22"/>
              </w:rPr>
              <w:t>(for so</w:t>
            </w:r>
            <w:r w:rsidRPr="009B0B38">
              <w:rPr>
                <w:rFonts w:ascii="Calibri" w:hAnsi="Calibri" w:cstheme="minorHAnsi"/>
                <w:spacing w:val="7"/>
                <w:sz w:val="22"/>
              </w:rPr>
              <w:t xml:space="preserve"> </w:t>
            </w:r>
            <w:r w:rsidRPr="009B0B38">
              <w:rPr>
                <w:rFonts w:ascii="Calibri" w:hAnsi="Calibri" w:cstheme="minorHAnsi"/>
                <w:sz w:val="22"/>
              </w:rPr>
              <w:t>long</w:t>
            </w:r>
            <w:r w:rsidRPr="009B0B38">
              <w:rPr>
                <w:rFonts w:ascii="Calibri" w:hAnsi="Calibri" w:cstheme="minorHAnsi"/>
                <w:spacing w:val="13"/>
                <w:sz w:val="22"/>
              </w:rPr>
              <w:t xml:space="preserve"> </w:t>
            </w:r>
            <w:r w:rsidRPr="009B0B38">
              <w:rPr>
                <w:rFonts w:ascii="Calibri" w:hAnsi="Calibri" w:cstheme="minorHAnsi"/>
                <w:sz w:val="22"/>
              </w:rPr>
              <w:t>as</w:t>
            </w:r>
            <w:r w:rsidRPr="009B0B38">
              <w:rPr>
                <w:rFonts w:ascii="Calibri" w:hAnsi="Calibri" w:cstheme="minorHAnsi"/>
                <w:spacing w:val="3"/>
                <w:sz w:val="22"/>
              </w:rPr>
              <w:t xml:space="preserve"> </w:t>
            </w:r>
            <w:r w:rsidRPr="009B0B38">
              <w:rPr>
                <w:rFonts w:ascii="Calibri" w:hAnsi="Calibri" w:cstheme="minorHAnsi"/>
                <w:sz w:val="22"/>
              </w:rPr>
              <w:t>Course</w:t>
            </w:r>
            <w:r w:rsidRPr="009B0B38">
              <w:rPr>
                <w:rFonts w:ascii="Calibri" w:hAnsi="Calibri" w:cstheme="minorHAnsi"/>
                <w:spacing w:val="16"/>
                <w:sz w:val="22"/>
              </w:rPr>
              <w:t xml:space="preserve"> </w:t>
            </w:r>
            <w:r w:rsidRPr="009B0B38">
              <w:rPr>
                <w:rFonts w:ascii="Calibri" w:hAnsi="Calibri" w:cstheme="minorHAnsi"/>
                <w:sz w:val="22"/>
              </w:rPr>
              <w:t>Evaluations</w:t>
            </w:r>
            <w:r w:rsidRPr="009B0B38">
              <w:rPr>
                <w:rFonts w:ascii="Calibri" w:hAnsi="Calibri" w:cstheme="minorHAnsi"/>
                <w:spacing w:val="20"/>
                <w:sz w:val="22"/>
              </w:rPr>
              <w:t xml:space="preserve"> </w:t>
            </w:r>
            <w:r w:rsidRPr="009B0B38">
              <w:rPr>
                <w:rFonts w:ascii="Calibri" w:hAnsi="Calibri" w:cstheme="minorHAnsi"/>
                <w:sz w:val="22"/>
              </w:rPr>
              <w:t>are</w:t>
            </w:r>
            <w:r w:rsidRPr="009B0B38">
              <w:rPr>
                <w:rFonts w:ascii="Calibri" w:hAnsi="Calibri" w:cstheme="minorHAnsi"/>
                <w:spacing w:val="5"/>
                <w:sz w:val="22"/>
              </w:rPr>
              <w:t xml:space="preserve"> </w:t>
            </w:r>
            <w:r w:rsidRPr="009B0B38">
              <w:rPr>
                <w:rFonts w:ascii="Calibri" w:hAnsi="Calibri" w:cstheme="minorHAnsi"/>
                <w:sz w:val="22"/>
              </w:rPr>
              <w:t>considered</w:t>
            </w:r>
            <w:r w:rsidRPr="009B0B38">
              <w:rPr>
                <w:rFonts w:ascii="Calibri" w:hAnsi="Calibri" w:cstheme="minorHAnsi"/>
                <w:spacing w:val="32"/>
                <w:sz w:val="22"/>
              </w:rPr>
              <w:t xml:space="preserve"> </w:t>
            </w:r>
            <w:r w:rsidRPr="009B0B38">
              <w:rPr>
                <w:rFonts w:ascii="Calibri" w:hAnsi="Calibri" w:cstheme="minorHAnsi"/>
                <w:sz w:val="22"/>
              </w:rPr>
              <w:t>d</w:t>
            </w:r>
            <w:r w:rsidRPr="009B0B38">
              <w:rPr>
                <w:rFonts w:ascii="Calibri" w:hAnsi="Calibri" w:cstheme="minorHAnsi"/>
                <w:spacing w:val="23"/>
                <w:sz w:val="22"/>
              </w:rPr>
              <w:t>u</w:t>
            </w:r>
            <w:r w:rsidRPr="009B0B38">
              <w:rPr>
                <w:rFonts w:ascii="Calibri" w:hAnsi="Calibri" w:cstheme="minorHAnsi"/>
                <w:sz w:val="22"/>
              </w:rPr>
              <w:t>ring</w:t>
            </w:r>
            <w:r w:rsidRPr="009B0B38">
              <w:rPr>
                <w:rFonts w:ascii="Calibri" w:hAnsi="Calibri" w:cstheme="minorHAnsi"/>
                <w:spacing w:val="12"/>
                <w:sz w:val="22"/>
              </w:rPr>
              <w:t xml:space="preserve"> </w:t>
            </w:r>
            <w:r w:rsidRPr="009B0B38">
              <w:rPr>
                <w:rFonts w:ascii="Calibri" w:hAnsi="Calibri" w:cstheme="minorHAnsi"/>
                <w:sz w:val="22"/>
              </w:rPr>
              <w:t>a</w:t>
            </w:r>
            <w:r w:rsidRPr="009B0B38">
              <w:rPr>
                <w:rFonts w:ascii="Calibri" w:hAnsi="Calibri" w:cstheme="minorHAnsi"/>
                <w:w w:val="97"/>
                <w:sz w:val="22"/>
              </w:rPr>
              <w:t xml:space="preserve"> </w:t>
            </w:r>
            <w:r w:rsidRPr="009B0B38">
              <w:rPr>
                <w:rFonts w:ascii="Calibri" w:hAnsi="Calibri" w:cstheme="minorHAnsi"/>
                <w:sz w:val="22"/>
              </w:rPr>
              <w:t>review)</w:t>
            </w:r>
          </w:p>
          <w:p w14:paraId="4632704B" w14:textId="77777777" w:rsidR="006D30CB" w:rsidRPr="009B0B38" w:rsidRDefault="006D30CB" w:rsidP="006D30CB">
            <w:pPr>
              <w:pStyle w:val="ListParagraph"/>
              <w:widowControl w:val="0"/>
              <w:tabs>
                <w:tab w:val="left" w:pos="376"/>
              </w:tabs>
              <w:spacing w:line="264" w:lineRule="auto"/>
              <w:ind w:left="158"/>
              <w:rPr>
                <w:rFonts w:ascii="Calibri" w:eastAsia="Times New Roman" w:hAnsi="Calibri" w:cstheme="minorHAnsi"/>
                <w:sz w:val="10"/>
              </w:rPr>
            </w:pPr>
          </w:p>
          <w:p w14:paraId="180AC643" w14:textId="77777777" w:rsidR="006D30CB" w:rsidRPr="009B0B38" w:rsidRDefault="006D30CB" w:rsidP="006D30CB">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z w:val="22"/>
              </w:rPr>
              <w:t>Student</w:t>
            </w:r>
            <w:r w:rsidRPr="009B0B38">
              <w:rPr>
                <w:rFonts w:ascii="Calibri" w:hAnsi="Calibri" w:cstheme="minorHAnsi"/>
                <w:b/>
                <w:spacing w:val="39"/>
                <w:sz w:val="22"/>
              </w:rPr>
              <w:t xml:space="preserve"> </w:t>
            </w:r>
            <w:r w:rsidRPr="009B0B38">
              <w:rPr>
                <w:rFonts w:ascii="Calibri" w:hAnsi="Calibri" w:cstheme="minorHAnsi"/>
                <w:b/>
                <w:sz w:val="22"/>
              </w:rPr>
              <w:t>Experience</w:t>
            </w:r>
            <w:r w:rsidRPr="009B0B38">
              <w:rPr>
                <w:rFonts w:ascii="Calibri" w:hAnsi="Calibri" w:cstheme="minorHAnsi"/>
                <w:b/>
                <w:spacing w:val="43"/>
                <w:sz w:val="22"/>
              </w:rPr>
              <w:t xml:space="preserve"> </w:t>
            </w:r>
            <w:r w:rsidRPr="009B0B38">
              <w:rPr>
                <w:rFonts w:ascii="Calibri" w:hAnsi="Calibri" w:cstheme="minorHAnsi"/>
                <w:b/>
                <w:sz w:val="22"/>
              </w:rPr>
              <w:t>S</w:t>
            </w:r>
            <w:r w:rsidRPr="009B0B38">
              <w:rPr>
                <w:rFonts w:ascii="Calibri" w:hAnsi="Calibri" w:cstheme="minorHAnsi"/>
                <w:b/>
                <w:spacing w:val="27"/>
                <w:sz w:val="22"/>
              </w:rPr>
              <w:t>u</w:t>
            </w:r>
            <w:r w:rsidRPr="009B0B38">
              <w:rPr>
                <w:rFonts w:ascii="Calibri" w:hAnsi="Calibri" w:cstheme="minorHAnsi"/>
                <w:b/>
                <w:sz w:val="22"/>
              </w:rPr>
              <w:t>rvey</w:t>
            </w:r>
            <w:r w:rsidRPr="009B0B38">
              <w:rPr>
                <w:rFonts w:ascii="Calibri" w:hAnsi="Calibri" w:cstheme="minorHAnsi"/>
                <w:b/>
                <w:spacing w:val="1"/>
                <w:sz w:val="22"/>
              </w:rPr>
              <w:t>s</w:t>
            </w:r>
          </w:p>
          <w:p w14:paraId="7064CA15" w14:textId="77777777" w:rsidR="006D30CB" w:rsidRPr="009B0B38" w:rsidRDefault="006D30CB" w:rsidP="006D30CB">
            <w:pPr>
              <w:widowControl w:val="0"/>
              <w:tabs>
                <w:tab w:val="left" w:pos="376"/>
              </w:tabs>
              <w:spacing w:line="264" w:lineRule="auto"/>
              <w:rPr>
                <w:rFonts w:ascii="Calibri" w:hAnsi="Calibri" w:cstheme="minorHAnsi"/>
                <w:sz w:val="10"/>
              </w:rPr>
            </w:pPr>
          </w:p>
          <w:p w14:paraId="65A98E59" w14:textId="77777777" w:rsidR="006D30CB" w:rsidRPr="009B0B38" w:rsidRDefault="006D30CB" w:rsidP="006D30CB">
            <w:pPr>
              <w:widowControl w:val="0"/>
              <w:tabs>
                <w:tab w:val="left" w:pos="376"/>
              </w:tabs>
              <w:spacing w:line="264" w:lineRule="auto"/>
              <w:rPr>
                <w:rFonts w:ascii="Calibri" w:hAnsi="Calibri" w:cstheme="minorHAnsi"/>
                <w:sz w:val="10"/>
              </w:rPr>
            </w:pPr>
          </w:p>
          <w:p w14:paraId="34C6DCF3" w14:textId="77777777" w:rsidR="006D30CB" w:rsidRPr="005F4A23" w:rsidRDefault="006D30CB" w:rsidP="006D30CB">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pacing w:val="2"/>
                <w:sz w:val="22"/>
              </w:rPr>
              <w:t>Instructor</w:t>
            </w:r>
            <w:r w:rsidRPr="009B0B38">
              <w:rPr>
                <w:rFonts w:ascii="Calibri" w:hAnsi="Calibri" w:cstheme="minorHAnsi"/>
                <w:spacing w:val="2"/>
                <w:sz w:val="22"/>
              </w:rPr>
              <w:t xml:space="preserve"> </w:t>
            </w:r>
            <w:r w:rsidRPr="009B0B38">
              <w:rPr>
                <w:rFonts w:ascii="Calibri" w:hAnsi="Calibri" w:cstheme="minorHAnsi"/>
                <w:b/>
                <w:spacing w:val="2"/>
                <w:sz w:val="22"/>
              </w:rPr>
              <w:t>Reflections</w:t>
            </w:r>
            <w:r w:rsidRPr="009B0B38">
              <w:rPr>
                <w:rFonts w:ascii="Calibri" w:hAnsi="Calibri" w:cstheme="minorHAnsi"/>
                <w:spacing w:val="2"/>
                <w:sz w:val="22"/>
              </w:rPr>
              <w:t xml:space="preserve"> and/or </w:t>
            </w:r>
            <w:r w:rsidRPr="009B0B38">
              <w:rPr>
                <w:rFonts w:ascii="Calibri" w:hAnsi="Calibri" w:cstheme="minorHAnsi"/>
                <w:b/>
                <w:spacing w:val="2"/>
                <w:sz w:val="22"/>
              </w:rPr>
              <w:t>teaching statements</w:t>
            </w:r>
          </w:p>
          <w:p w14:paraId="4C173057" w14:textId="77777777" w:rsidR="005F4A23" w:rsidRPr="005F4A23" w:rsidRDefault="005F4A23" w:rsidP="005F4A23">
            <w:pPr>
              <w:pStyle w:val="ListParagraph"/>
              <w:widowControl w:val="0"/>
              <w:tabs>
                <w:tab w:val="left" w:pos="376"/>
              </w:tabs>
              <w:spacing w:line="264" w:lineRule="auto"/>
              <w:ind w:left="158"/>
              <w:rPr>
                <w:rFonts w:ascii="Calibri" w:eastAsia="Times New Roman" w:hAnsi="Calibri" w:cstheme="minorHAnsi"/>
                <w:sz w:val="22"/>
              </w:rPr>
            </w:pPr>
          </w:p>
          <w:p w14:paraId="30A6602F" w14:textId="77777777" w:rsidR="005F4A23" w:rsidRPr="009B0B38" w:rsidRDefault="005F4A23" w:rsidP="005F4A23">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z w:val="22"/>
              </w:rPr>
              <w:t>peer</w:t>
            </w:r>
            <w:r w:rsidRPr="009B0B38">
              <w:rPr>
                <w:rFonts w:ascii="Calibri" w:hAnsi="Calibri" w:cstheme="minorHAnsi"/>
                <w:b/>
                <w:spacing w:val="49"/>
                <w:sz w:val="22"/>
              </w:rPr>
              <w:t xml:space="preserve"> </w:t>
            </w:r>
            <w:r w:rsidRPr="009B0B38">
              <w:rPr>
                <w:rFonts w:ascii="Calibri" w:hAnsi="Calibri" w:cstheme="minorHAnsi"/>
                <w:b/>
                <w:sz w:val="22"/>
              </w:rPr>
              <w:t>reviews</w:t>
            </w:r>
          </w:p>
          <w:p w14:paraId="79C4B819" w14:textId="77777777" w:rsidR="005F4A23" w:rsidRPr="005F4A23" w:rsidRDefault="005F4A23" w:rsidP="005F4A23">
            <w:pPr>
              <w:widowControl w:val="0"/>
              <w:tabs>
                <w:tab w:val="left" w:pos="376"/>
              </w:tabs>
              <w:spacing w:line="264" w:lineRule="auto"/>
              <w:rPr>
                <w:rFonts w:ascii="Calibri" w:hAnsi="Calibri" w:cstheme="minorHAnsi"/>
                <w:sz w:val="22"/>
              </w:rPr>
            </w:pPr>
          </w:p>
          <w:p w14:paraId="0AD78CCC" w14:textId="77777777" w:rsidR="00F35DF8" w:rsidRPr="009B0B38" w:rsidRDefault="00F35DF8" w:rsidP="006D30CB">
            <w:pPr>
              <w:rPr>
                <w:rFonts w:ascii="Calibri" w:hAnsi="Calibri" w:cs="Calibri"/>
                <w:b/>
                <w:sz w:val="22"/>
                <w:szCs w:val="22"/>
              </w:rPr>
            </w:pPr>
          </w:p>
        </w:tc>
        <w:tc>
          <w:tcPr>
            <w:tcW w:w="2250" w:type="dxa"/>
            <w:shd w:val="clear" w:color="auto" w:fill="auto"/>
          </w:tcPr>
          <w:p w14:paraId="0A412F60" w14:textId="77777777" w:rsidR="00D062FC" w:rsidRPr="009B0B38" w:rsidRDefault="00D062FC" w:rsidP="00D062FC">
            <w:pPr>
              <w:rPr>
                <w:rFonts w:ascii="Calibri" w:hAnsi="Calibri" w:cs="Calibri"/>
                <w:b/>
                <w:bCs/>
                <w:i/>
                <w:iCs/>
                <w:sz w:val="13"/>
                <w:szCs w:val="13"/>
              </w:rPr>
            </w:pPr>
          </w:p>
          <w:p w14:paraId="01C3315F" w14:textId="77777777" w:rsidR="00D062FC" w:rsidRPr="009B0B38" w:rsidRDefault="00D062FC" w:rsidP="00D062FC">
            <w:pPr>
              <w:rPr>
                <w:rFonts w:ascii="Calibri" w:hAnsi="Calibri" w:cs="Calibri"/>
                <w:sz w:val="22"/>
                <w:szCs w:val="22"/>
              </w:rPr>
            </w:pPr>
            <w:r w:rsidRPr="009B0B38">
              <w:rPr>
                <w:rFonts w:ascii="Calibri" w:hAnsi="Calibri" w:cs="Calibri"/>
                <w:b/>
                <w:bCs/>
                <w:sz w:val="22"/>
                <w:szCs w:val="22"/>
              </w:rPr>
              <w:t>Pattern of concern</w:t>
            </w:r>
            <w:r w:rsidRPr="009B0B38">
              <w:rPr>
                <w:rFonts w:ascii="Calibri" w:hAnsi="Calibri" w:cs="Calibri"/>
                <w:sz w:val="22"/>
                <w:szCs w:val="22"/>
              </w:rPr>
              <w:t xml:space="preserve"> based on evidence provided from students, the</w:t>
            </w:r>
            <w:r w:rsidR="00B3379B" w:rsidRPr="009B0B38">
              <w:rPr>
                <w:rFonts w:ascii="Calibri" w:hAnsi="Calibri" w:cs="Calibri"/>
                <w:sz w:val="22"/>
                <w:szCs w:val="22"/>
              </w:rPr>
              <w:t xml:space="preserve"> faculty member</w:t>
            </w:r>
            <w:r w:rsidRPr="009B0B38">
              <w:rPr>
                <w:rFonts w:ascii="Calibri" w:hAnsi="Calibri" w:cs="Calibri"/>
                <w:sz w:val="22"/>
                <w:szCs w:val="22"/>
              </w:rPr>
              <w:t xml:space="preserve">, </w:t>
            </w:r>
            <w:r w:rsidR="00B3379B" w:rsidRPr="009B0B38">
              <w:rPr>
                <w:rFonts w:ascii="Calibri" w:hAnsi="Calibri" w:cs="Calibri"/>
                <w:sz w:val="22"/>
                <w:szCs w:val="22"/>
              </w:rPr>
              <w:t>and/</w:t>
            </w:r>
            <w:r w:rsidRPr="009B0B38">
              <w:rPr>
                <w:rFonts w:ascii="Calibri" w:hAnsi="Calibri" w:cs="Calibri"/>
                <w:sz w:val="22"/>
                <w:szCs w:val="22"/>
              </w:rPr>
              <w:t xml:space="preserve">or peer </w:t>
            </w:r>
            <w:r w:rsidR="001C16B9" w:rsidRPr="009B0B38">
              <w:rPr>
                <w:rFonts w:ascii="Calibri" w:hAnsi="Calibri" w:cs="Calibri"/>
                <w:sz w:val="22"/>
                <w:szCs w:val="22"/>
              </w:rPr>
              <w:t>review</w:t>
            </w:r>
            <w:r w:rsidR="005F4A23">
              <w:rPr>
                <w:rFonts w:ascii="Calibri" w:hAnsi="Calibri" w:cs="Calibri"/>
                <w:sz w:val="22"/>
                <w:szCs w:val="22"/>
              </w:rPr>
              <w:t>.</w:t>
            </w:r>
          </w:p>
          <w:p w14:paraId="3849C588" w14:textId="77777777" w:rsidR="00D062FC" w:rsidRPr="009B0B38" w:rsidRDefault="00D062FC" w:rsidP="00D062FC">
            <w:pPr>
              <w:rPr>
                <w:rFonts w:ascii="Calibri" w:hAnsi="Calibri" w:cs="Calibri"/>
                <w:sz w:val="22"/>
                <w:szCs w:val="22"/>
              </w:rPr>
            </w:pPr>
          </w:p>
          <w:p w14:paraId="012BB8D8" w14:textId="77777777" w:rsidR="00D062FC" w:rsidRPr="009B0B38" w:rsidRDefault="00D062FC" w:rsidP="00D062FC">
            <w:pPr>
              <w:rPr>
                <w:rFonts w:ascii="Calibri" w:hAnsi="Calibri" w:cs="Calibri"/>
                <w:sz w:val="22"/>
                <w:szCs w:val="22"/>
              </w:rPr>
            </w:pPr>
          </w:p>
          <w:p w14:paraId="055EF710" w14:textId="77777777" w:rsidR="00D062FC" w:rsidRPr="009B0B38" w:rsidRDefault="00D062FC" w:rsidP="00D062FC">
            <w:pPr>
              <w:rPr>
                <w:rFonts w:ascii="Calibri" w:hAnsi="Calibri" w:cs="Calibri"/>
                <w:sz w:val="22"/>
                <w:szCs w:val="22"/>
              </w:rPr>
            </w:pPr>
          </w:p>
        </w:tc>
        <w:tc>
          <w:tcPr>
            <w:tcW w:w="2790" w:type="dxa"/>
            <w:shd w:val="clear" w:color="auto" w:fill="auto"/>
          </w:tcPr>
          <w:p w14:paraId="2738C3F5" w14:textId="77777777" w:rsidR="00D062FC" w:rsidRPr="009B0B38" w:rsidRDefault="00D062FC" w:rsidP="00D062FC">
            <w:pPr>
              <w:rPr>
                <w:rFonts w:ascii="Calibri" w:hAnsi="Calibri" w:cs="Calibri"/>
                <w:i/>
                <w:iCs/>
                <w:sz w:val="13"/>
                <w:szCs w:val="13"/>
              </w:rPr>
            </w:pPr>
          </w:p>
          <w:p w14:paraId="47C2543F" w14:textId="77777777" w:rsidR="00D062FC" w:rsidRPr="009B0B38" w:rsidRDefault="00D062FC" w:rsidP="00D062FC">
            <w:pPr>
              <w:rPr>
                <w:rFonts w:ascii="Calibri" w:hAnsi="Calibri" w:cs="Calibri"/>
                <w:sz w:val="22"/>
                <w:szCs w:val="22"/>
              </w:rPr>
            </w:pPr>
            <w:r w:rsidRPr="009B0B38">
              <w:rPr>
                <w:rFonts w:ascii="Calibri" w:hAnsi="Calibri" w:cs="Calibri"/>
                <w:sz w:val="22"/>
                <w:szCs w:val="22"/>
              </w:rPr>
              <w:t>Meets the</w:t>
            </w:r>
            <w:r w:rsidR="004429B3" w:rsidRPr="009B0B38">
              <w:rPr>
                <w:rFonts w:ascii="Calibri" w:hAnsi="Calibri" w:cs="Calibri"/>
                <w:sz w:val="22"/>
                <w:szCs w:val="22"/>
              </w:rPr>
              <w:t xml:space="preserve"> </w:t>
            </w:r>
            <w:r w:rsidR="005D116D" w:rsidRPr="009B0B38">
              <w:rPr>
                <w:rFonts w:ascii="Calibri" w:hAnsi="Calibri" w:cs="Calibri"/>
                <w:sz w:val="22"/>
                <w:szCs w:val="22"/>
              </w:rPr>
              <w:t>condition</w:t>
            </w:r>
            <w:r w:rsidRPr="009B0B38">
              <w:rPr>
                <w:rFonts w:ascii="Calibri" w:hAnsi="Calibri" w:cs="Calibri"/>
                <w:sz w:val="22"/>
                <w:szCs w:val="22"/>
              </w:rPr>
              <w:t xml:space="preserve"> </w:t>
            </w:r>
            <w:r w:rsidRPr="009B0B38">
              <w:rPr>
                <w:rFonts w:ascii="Calibri" w:hAnsi="Calibri" w:cs="Calibri"/>
                <w:b/>
                <w:bCs/>
                <w:sz w:val="22"/>
                <w:szCs w:val="22"/>
              </w:rPr>
              <w:t>consistently</w:t>
            </w:r>
            <w:r w:rsidRPr="009B0B38">
              <w:rPr>
                <w:rFonts w:ascii="Calibri" w:hAnsi="Calibri" w:cs="Calibri"/>
                <w:sz w:val="22"/>
                <w:szCs w:val="22"/>
              </w:rPr>
              <w:t xml:space="preserve"> or shows a </w:t>
            </w:r>
            <w:r w:rsidRPr="009B0B38">
              <w:rPr>
                <w:rFonts w:ascii="Calibri" w:hAnsi="Calibri" w:cs="Calibri"/>
                <w:b/>
                <w:bCs/>
                <w:sz w:val="22"/>
                <w:szCs w:val="22"/>
              </w:rPr>
              <w:t xml:space="preserve">pattern of improvement </w:t>
            </w:r>
            <w:r w:rsidRPr="009B0B38">
              <w:rPr>
                <w:rFonts w:ascii="Calibri" w:hAnsi="Calibri" w:cs="Calibri"/>
                <w:sz w:val="22"/>
                <w:szCs w:val="22"/>
              </w:rPr>
              <w:t>during the review window</w:t>
            </w:r>
            <w:r w:rsidR="005F4A23">
              <w:rPr>
                <w:rFonts w:ascii="Calibri" w:hAnsi="Calibri" w:cs="Calibri"/>
                <w:sz w:val="22"/>
                <w:szCs w:val="22"/>
              </w:rPr>
              <w:t>.</w:t>
            </w:r>
          </w:p>
          <w:p w14:paraId="0526BEF5" w14:textId="77777777" w:rsidR="00D062FC" w:rsidRPr="009B0B38" w:rsidRDefault="00D062FC" w:rsidP="00D062FC">
            <w:pPr>
              <w:rPr>
                <w:rFonts w:ascii="Calibri" w:hAnsi="Calibri" w:cs="Calibri"/>
                <w:b/>
                <w:bCs/>
                <w:i/>
                <w:iCs/>
                <w:sz w:val="22"/>
                <w:szCs w:val="22"/>
              </w:rPr>
            </w:pPr>
          </w:p>
          <w:p w14:paraId="3A787281" w14:textId="77777777" w:rsidR="00D062FC" w:rsidRPr="009B0B38" w:rsidRDefault="00D062FC" w:rsidP="00D062FC">
            <w:pPr>
              <w:rPr>
                <w:rFonts w:ascii="Calibri" w:hAnsi="Calibri" w:cs="Calibri"/>
                <w:b/>
                <w:bCs/>
                <w:sz w:val="22"/>
                <w:szCs w:val="22"/>
              </w:rPr>
            </w:pPr>
            <w:r w:rsidRPr="009B0B38">
              <w:rPr>
                <w:rFonts w:ascii="Calibri" w:hAnsi="Calibri" w:cs="Calibri"/>
                <w:b/>
                <w:bCs/>
                <w:sz w:val="22"/>
                <w:szCs w:val="22"/>
              </w:rPr>
              <w:t>From the MOU (sec. 9):</w:t>
            </w:r>
          </w:p>
          <w:p w14:paraId="39CD8CDD" w14:textId="77777777" w:rsidR="00D062FC" w:rsidRPr="009B0B38" w:rsidRDefault="00D062FC" w:rsidP="00D062FC">
            <w:pPr>
              <w:rPr>
                <w:rFonts w:ascii="Calibri" w:hAnsi="Calibri" w:cs="Calibri"/>
                <w:color w:val="222222"/>
                <w:sz w:val="22"/>
                <w:szCs w:val="22"/>
              </w:rPr>
            </w:pPr>
            <w:r w:rsidRPr="009B0B38">
              <w:rPr>
                <w:rFonts w:ascii="Calibri" w:hAnsi="Calibri" w:cs="Calibri"/>
                <w:color w:val="222222"/>
                <w:sz w:val="22"/>
                <w:szCs w:val="22"/>
              </w:rPr>
              <w:t>“Teaching will meet expectations for purposes of underlying reviews required by the CBA when the following bulleted conditions are met across a faculty member’s collective teaching in the review window (a successful teacher might not meet them in each and every course).”</w:t>
            </w:r>
          </w:p>
          <w:p w14:paraId="1DA1D780" w14:textId="77777777" w:rsidR="00D062FC" w:rsidRPr="009B0B38" w:rsidRDefault="00D062FC" w:rsidP="00D062FC">
            <w:pPr>
              <w:rPr>
                <w:rFonts w:ascii="Calibri" w:hAnsi="Calibri" w:cs="Calibri"/>
                <w:b/>
                <w:bCs/>
                <w:i/>
                <w:iCs/>
                <w:sz w:val="22"/>
                <w:szCs w:val="22"/>
              </w:rPr>
            </w:pPr>
          </w:p>
        </w:tc>
        <w:tc>
          <w:tcPr>
            <w:tcW w:w="2340" w:type="dxa"/>
            <w:shd w:val="clear" w:color="auto" w:fill="auto"/>
          </w:tcPr>
          <w:p w14:paraId="64D4FB7A" w14:textId="77777777" w:rsidR="00A92735" w:rsidRPr="009B0B38" w:rsidRDefault="00A92735" w:rsidP="00D062FC">
            <w:pPr>
              <w:rPr>
                <w:rFonts w:ascii="Calibri" w:hAnsi="Calibri" w:cs="Calibri"/>
                <w:sz w:val="13"/>
                <w:szCs w:val="13"/>
              </w:rPr>
            </w:pPr>
          </w:p>
          <w:p w14:paraId="59C05714" w14:textId="77777777" w:rsidR="00D062FC" w:rsidRPr="009B0B38" w:rsidRDefault="00F73329" w:rsidP="00F73329">
            <w:pPr>
              <w:rPr>
                <w:rFonts w:ascii="Calibri" w:hAnsi="Calibri" w:cs="Calibri"/>
                <w:sz w:val="22"/>
                <w:szCs w:val="22"/>
              </w:rPr>
            </w:pPr>
            <w:r w:rsidRPr="009B0B38">
              <w:rPr>
                <w:rFonts w:ascii="Calibri" w:hAnsi="Calibri" w:cs="Calibri"/>
                <w:sz w:val="22"/>
                <w:szCs w:val="22"/>
              </w:rPr>
              <w:t>Provide evidence the instructor excels with respect to this condition</w:t>
            </w:r>
            <w:r w:rsidR="005F4A23">
              <w:rPr>
                <w:rFonts w:ascii="Calibri" w:hAnsi="Calibri" w:cs="Calibri"/>
                <w:sz w:val="22"/>
                <w:szCs w:val="22"/>
              </w:rPr>
              <w:t>.</w:t>
            </w:r>
          </w:p>
        </w:tc>
      </w:tr>
    </w:tbl>
    <w:p w14:paraId="2C11386E" w14:textId="77777777" w:rsidR="00D062FC" w:rsidRPr="009B0B38" w:rsidRDefault="00D062FC" w:rsidP="0095021F">
      <w:pPr>
        <w:rPr>
          <w:rFonts w:ascii="Calibri" w:hAnsi="Calibri" w:cs="Calibri"/>
          <w:color w:val="222222"/>
        </w:rPr>
      </w:pPr>
    </w:p>
    <w:tbl>
      <w:tblPr>
        <w:tblStyle w:val="TableGrid"/>
        <w:tblW w:w="13338" w:type="dxa"/>
        <w:tblInd w:w="-72" w:type="dxa"/>
        <w:tblLook w:val="04A0" w:firstRow="1" w:lastRow="0" w:firstColumn="1" w:lastColumn="0" w:noHBand="0" w:noVBand="1"/>
      </w:tblPr>
      <w:tblGrid>
        <w:gridCol w:w="2610"/>
        <w:gridCol w:w="5040"/>
        <w:gridCol w:w="1957"/>
        <w:gridCol w:w="2070"/>
        <w:gridCol w:w="1661"/>
      </w:tblGrid>
      <w:tr w:rsidR="009B0B38" w:rsidRPr="002549CB" w14:paraId="5764513D" w14:textId="77777777" w:rsidTr="009E2A7C">
        <w:tc>
          <w:tcPr>
            <w:tcW w:w="2610" w:type="dxa"/>
            <w:shd w:val="clear" w:color="auto" w:fill="FFE599" w:themeFill="accent4" w:themeFillTint="66"/>
          </w:tcPr>
          <w:p w14:paraId="2BAE996C" w14:textId="77777777" w:rsidR="009B0B38" w:rsidRPr="002549CB" w:rsidRDefault="009B0B38" w:rsidP="009B0B38">
            <w:pPr>
              <w:rPr>
                <w:rFonts w:ascii="Calibri" w:hAnsi="Calibri" w:cs="Calibri"/>
                <w:b/>
              </w:rPr>
            </w:pPr>
            <w:r w:rsidRPr="002549CB">
              <w:rPr>
                <w:rFonts w:ascii="Calibri" w:hAnsi="Calibri" w:cs="Calibri"/>
                <w:bCs/>
                <w:sz w:val="20"/>
                <w:szCs w:val="20"/>
              </w:rPr>
              <w:lastRenderedPageBreak/>
              <w:t xml:space="preserve">MOU conditions related </w:t>
            </w:r>
            <w:proofErr w:type="gramStart"/>
            <w:r w:rsidRPr="002549CB">
              <w:rPr>
                <w:rFonts w:ascii="Calibri" w:hAnsi="Calibri" w:cs="Calibri"/>
                <w:bCs/>
                <w:sz w:val="20"/>
                <w:szCs w:val="20"/>
              </w:rPr>
              <w:t xml:space="preserve">to  </w:t>
            </w:r>
            <w:r w:rsidRPr="002549CB">
              <w:rPr>
                <w:rFonts w:ascii="Calibri" w:hAnsi="Calibri" w:cs="Calibri"/>
                <w:b/>
              </w:rPr>
              <w:t>Professional</w:t>
            </w:r>
            <w:proofErr w:type="gramEnd"/>
            <w:r w:rsidRPr="002549CB">
              <w:rPr>
                <w:rFonts w:ascii="Calibri" w:hAnsi="Calibri" w:cs="Calibri"/>
                <w:b/>
              </w:rPr>
              <w:t xml:space="preserve"> Teaching </w:t>
            </w:r>
          </w:p>
        </w:tc>
        <w:tc>
          <w:tcPr>
            <w:tcW w:w="5040" w:type="dxa"/>
            <w:shd w:val="clear" w:color="auto" w:fill="FFE599" w:themeFill="accent4" w:themeFillTint="66"/>
            <w:vAlign w:val="center"/>
          </w:tcPr>
          <w:p w14:paraId="64408652" w14:textId="77777777" w:rsidR="009B0B38" w:rsidRPr="002549CB" w:rsidRDefault="009B0B38" w:rsidP="009B0B38">
            <w:pPr>
              <w:rPr>
                <w:rFonts w:ascii="Calibri" w:hAnsi="Calibri" w:cs="Calibri"/>
                <w:b/>
                <w:sz w:val="28"/>
                <w:szCs w:val="28"/>
              </w:rPr>
            </w:pPr>
            <w:r w:rsidRPr="002549CB">
              <w:rPr>
                <w:rFonts w:ascii="Calibri" w:hAnsi="Calibri" w:cs="Calibri"/>
                <w:b/>
                <w:sz w:val="28"/>
                <w:szCs w:val="28"/>
              </w:rPr>
              <w:t xml:space="preserve">Data Sources </w:t>
            </w:r>
          </w:p>
        </w:tc>
        <w:tc>
          <w:tcPr>
            <w:tcW w:w="1957" w:type="dxa"/>
            <w:shd w:val="clear" w:color="auto" w:fill="FFE599" w:themeFill="accent4" w:themeFillTint="66"/>
            <w:vAlign w:val="center"/>
          </w:tcPr>
          <w:p w14:paraId="1A6DD993" w14:textId="77777777" w:rsidR="009B0B38" w:rsidRPr="002549CB" w:rsidRDefault="009B0B38" w:rsidP="009B0B38">
            <w:pPr>
              <w:rPr>
                <w:rFonts w:ascii="Calibri" w:hAnsi="Calibri" w:cs="Calibri"/>
                <w:b/>
                <w:bCs/>
                <w:szCs w:val="28"/>
              </w:rPr>
            </w:pPr>
            <w:r w:rsidRPr="002549CB">
              <w:rPr>
                <w:rFonts w:ascii="Calibri" w:hAnsi="Calibri" w:cs="Calibri"/>
                <w:b/>
                <w:bCs/>
                <w:szCs w:val="28"/>
              </w:rPr>
              <w:t>Does not meet the condition</w:t>
            </w:r>
          </w:p>
        </w:tc>
        <w:tc>
          <w:tcPr>
            <w:tcW w:w="2070" w:type="dxa"/>
            <w:shd w:val="clear" w:color="auto" w:fill="FFE599" w:themeFill="accent4" w:themeFillTint="66"/>
            <w:vAlign w:val="center"/>
          </w:tcPr>
          <w:p w14:paraId="03409175" w14:textId="77777777" w:rsidR="009B0B38" w:rsidRPr="002549CB" w:rsidRDefault="009B0B38" w:rsidP="009B0B38">
            <w:pPr>
              <w:rPr>
                <w:rFonts w:ascii="Calibri" w:hAnsi="Calibri" w:cs="Calibri"/>
                <w:b/>
                <w:bCs/>
                <w:szCs w:val="28"/>
              </w:rPr>
            </w:pPr>
            <w:r w:rsidRPr="002549CB">
              <w:rPr>
                <w:rFonts w:ascii="Calibri" w:hAnsi="Calibri" w:cs="Calibri"/>
                <w:b/>
                <w:bCs/>
                <w:szCs w:val="28"/>
              </w:rPr>
              <w:t>Meets the condition</w:t>
            </w:r>
          </w:p>
        </w:tc>
        <w:tc>
          <w:tcPr>
            <w:tcW w:w="1661" w:type="dxa"/>
            <w:shd w:val="clear" w:color="auto" w:fill="FFE599" w:themeFill="accent4" w:themeFillTint="66"/>
            <w:vAlign w:val="center"/>
          </w:tcPr>
          <w:p w14:paraId="5F18D9B1" w14:textId="77777777" w:rsidR="009B0B38" w:rsidRPr="002549CB" w:rsidRDefault="009B0B38" w:rsidP="009B0B38">
            <w:pPr>
              <w:rPr>
                <w:rFonts w:ascii="Calibri" w:hAnsi="Calibri" w:cs="Calibri"/>
                <w:b/>
                <w:bCs/>
                <w:szCs w:val="28"/>
              </w:rPr>
            </w:pPr>
            <w:r w:rsidRPr="002549CB">
              <w:rPr>
                <w:rFonts w:ascii="Calibri" w:hAnsi="Calibri" w:cs="Calibri"/>
                <w:b/>
                <w:bCs/>
                <w:szCs w:val="28"/>
              </w:rPr>
              <w:t>Excels</w:t>
            </w:r>
          </w:p>
        </w:tc>
      </w:tr>
      <w:tr w:rsidR="00991475" w:rsidRPr="002549CB" w14:paraId="57E0D562" w14:textId="77777777" w:rsidTr="00F81617">
        <w:trPr>
          <w:trHeight w:val="2013"/>
        </w:trPr>
        <w:tc>
          <w:tcPr>
            <w:tcW w:w="2610" w:type="dxa"/>
            <w:shd w:val="clear" w:color="auto" w:fill="auto"/>
          </w:tcPr>
          <w:p w14:paraId="3E8D7E42" w14:textId="77777777" w:rsidR="00991475" w:rsidRPr="002549CB" w:rsidRDefault="00991475" w:rsidP="00991475">
            <w:pPr>
              <w:shd w:val="clear" w:color="auto" w:fill="FFFFFF"/>
              <w:spacing w:before="100" w:beforeAutospacing="1" w:after="100" w:afterAutospacing="1"/>
              <w:textAlignment w:val="baseline"/>
              <w:rPr>
                <w:rFonts w:ascii="Calibri" w:hAnsi="Calibri" w:cs="Calibri"/>
                <w:sz w:val="21"/>
                <w:szCs w:val="21"/>
              </w:rPr>
            </w:pPr>
            <w:r w:rsidRPr="002549CB">
              <w:rPr>
                <w:rFonts w:ascii="Calibri" w:hAnsi="Calibri" w:cs="Calibri"/>
                <w:sz w:val="21"/>
                <w:szCs w:val="21"/>
              </w:rPr>
              <w:t xml:space="preserve">1. </w:t>
            </w:r>
            <w:r w:rsidR="002E531A" w:rsidRPr="002549CB">
              <w:rPr>
                <w:rFonts w:ascii="Calibri" w:hAnsi="Calibri" w:cs="Calibri"/>
                <w:sz w:val="21"/>
                <w:szCs w:val="21"/>
              </w:rPr>
              <w:t>“</w:t>
            </w:r>
            <w:r w:rsidRPr="002549CB">
              <w:rPr>
                <w:rFonts w:ascii="Calibri" w:hAnsi="Calibri" w:cs="Calibri"/>
                <w:sz w:val="21"/>
                <w:szCs w:val="21"/>
              </w:rPr>
              <w:t>Readily available, coherently organized, and high quality course materials; syllabi that establish student workload, learning objectives, grading and class policy expectations.</w:t>
            </w:r>
            <w:r w:rsidR="002E531A" w:rsidRPr="002549CB">
              <w:rPr>
                <w:rFonts w:ascii="Calibri" w:hAnsi="Calibri" w:cs="Calibri"/>
                <w:sz w:val="21"/>
                <w:szCs w:val="21"/>
              </w:rPr>
              <w:t>”</w:t>
            </w:r>
          </w:p>
        </w:tc>
        <w:tc>
          <w:tcPr>
            <w:tcW w:w="5040" w:type="dxa"/>
          </w:tcPr>
          <w:p w14:paraId="55316F6F" w14:textId="77777777" w:rsidR="00991475" w:rsidRPr="002549CB" w:rsidRDefault="00D46DAD" w:rsidP="00991475">
            <w:pPr>
              <w:rPr>
                <w:rFonts w:ascii="Calibri" w:hAnsi="Calibri" w:cs="Calibri"/>
                <w:b/>
                <w:sz w:val="21"/>
                <w:szCs w:val="21"/>
              </w:rPr>
            </w:pPr>
            <w:r w:rsidRPr="002549CB">
              <w:rPr>
                <w:rFonts w:ascii="Calibri" w:hAnsi="Calibri" w:cs="Calibri"/>
                <w:b/>
                <w:sz w:val="21"/>
                <w:szCs w:val="21"/>
              </w:rPr>
              <w:t>From Students:</w:t>
            </w:r>
          </w:p>
          <w:p w14:paraId="648CDDC6" w14:textId="77777777" w:rsidR="00D46DAD" w:rsidRPr="002549CB" w:rsidRDefault="00D46DAD" w:rsidP="00991475">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0B24D6B7" w14:textId="77777777" w:rsidR="00991475" w:rsidRPr="002549CB" w:rsidRDefault="00D46DAD" w:rsidP="00991475">
            <w:pPr>
              <w:ind w:left="76"/>
              <w:rPr>
                <w:rFonts w:ascii="Calibri" w:hAnsi="Calibri" w:cs="Calibri"/>
                <w:sz w:val="21"/>
                <w:szCs w:val="21"/>
              </w:rPr>
            </w:pPr>
            <w:r w:rsidRPr="002549CB">
              <w:rPr>
                <w:rFonts w:ascii="Calibri" w:hAnsi="Calibri" w:cs="Calibri"/>
                <w:sz w:val="21"/>
                <w:szCs w:val="21"/>
              </w:rPr>
              <w:t xml:space="preserve"> </w:t>
            </w:r>
            <w:r w:rsidR="00991475" w:rsidRPr="002549CB">
              <w:rPr>
                <w:rFonts w:ascii="Calibri" w:hAnsi="Calibri" w:cs="Calibri"/>
                <w:sz w:val="21"/>
                <w:szCs w:val="21"/>
              </w:rPr>
              <w:t>Organization of the course</w:t>
            </w:r>
          </w:p>
          <w:p w14:paraId="1F4DDF88" w14:textId="77777777" w:rsidR="00991475" w:rsidRPr="002549CB" w:rsidRDefault="00991475" w:rsidP="00991475">
            <w:pPr>
              <w:ind w:left="76"/>
              <w:rPr>
                <w:rFonts w:ascii="Calibri" w:hAnsi="Calibri" w:cs="Calibri"/>
                <w:bCs/>
                <w:sz w:val="21"/>
                <w:szCs w:val="21"/>
              </w:rPr>
            </w:pPr>
            <w:r w:rsidRPr="002549CB">
              <w:rPr>
                <w:rFonts w:ascii="Calibri" w:hAnsi="Calibri" w:cs="Calibri"/>
                <w:sz w:val="21"/>
                <w:szCs w:val="21"/>
              </w:rPr>
              <w:t xml:space="preserve"> Q</w:t>
            </w:r>
            <w:r w:rsidRPr="002549CB">
              <w:rPr>
                <w:rFonts w:ascii="Calibri" w:hAnsi="Calibri" w:cs="Calibri"/>
                <w:bCs/>
                <w:sz w:val="21"/>
                <w:szCs w:val="21"/>
              </w:rPr>
              <w:t>uality of the course materials</w:t>
            </w:r>
          </w:p>
          <w:p w14:paraId="09852EF7" w14:textId="77777777" w:rsidR="00991475" w:rsidRPr="002549CB" w:rsidRDefault="00991475" w:rsidP="00991475">
            <w:pPr>
              <w:rPr>
                <w:rFonts w:ascii="Calibri" w:hAnsi="Calibri" w:cs="Calibri"/>
                <w:bCs/>
                <w:sz w:val="13"/>
                <w:szCs w:val="13"/>
              </w:rPr>
            </w:pPr>
          </w:p>
          <w:p w14:paraId="556762F1" w14:textId="69A2E78D" w:rsidR="00991475" w:rsidRPr="002549CB" w:rsidRDefault="00991475" w:rsidP="00D46DAD">
            <w:pPr>
              <w:ind w:left="141" w:hanging="90"/>
              <w:rPr>
                <w:rFonts w:ascii="Calibri" w:hAnsi="Calibri" w:cs="Calibri"/>
                <w:sz w:val="21"/>
                <w:szCs w:val="21"/>
                <w:u w:val="single"/>
              </w:rPr>
            </w:pPr>
            <w:r w:rsidRPr="002549CB">
              <w:rPr>
                <w:rFonts w:ascii="Calibri" w:hAnsi="Calibri" w:cs="Calibri"/>
                <w:sz w:val="21"/>
                <w:szCs w:val="21"/>
                <w:u w:val="single"/>
              </w:rPr>
              <w:t>Pre-Fall 2019 Numerical c</w:t>
            </w:r>
            <w:r w:rsidR="002549CB">
              <w:rPr>
                <w:rFonts w:ascii="Calibri" w:hAnsi="Calibri" w:cs="Calibri"/>
                <w:sz w:val="21"/>
                <w:szCs w:val="21"/>
                <w:u w:val="single"/>
              </w:rPr>
              <w:t>ourse evaluations</w:t>
            </w:r>
          </w:p>
          <w:p w14:paraId="7A4B8DA4" w14:textId="77777777" w:rsidR="00991475" w:rsidRPr="002549CB" w:rsidRDefault="00D46DAD" w:rsidP="00D46DAD">
            <w:pPr>
              <w:ind w:left="141" w:hanging="90"/>
              <w:rPr>
                <w:rFonts w:ascii="Calibri" w:hAnsi="Calibri" w:cs="Calibri"/>
                <w:b/>
                <w:sz w:val="20"/>
                <w:szCs w:val="21"/>
              </w:rPr>
            </w:pPr>
            <w:r w:rsidRPr="002549CB">
              <w:rPr>
                <w:rFonts w:ascii="Calibri" w:hAnsi="Calibri" w:cs="Calibri"/>
                <w:b/>
                <w:sz w:val="20"/>
                <w:szCs w:val="21"/>
              </w:rPr>
              <w:t xml:space="preserve"> </w:t>
            </w:r>
            <w:r w:rsidRPr="002549CB">
              <w:rPr>
                <w:rFonts w:ascii="Calibri" w:hAnsi="Calibri" w:cs="Calibri"/>
                <w:sz w:val="20"/>
                <w:szCs w:val="21"/>
              </w:rPr>
              <w:t xml:space="preserve"> </w:t>
            </w:r>
            <w:r w:rsidR="00991475" w:rsidRPr="002549CB">
              <w:rPr>
                <w:rFonts w:ascii="Calibri" w:hAnsi="Calibri" w:cs="Calibri"/>
                <w:sz w:val="20"/>
                <w:szCs w:val="21"/>
              </w:rPr>
              <w:t>Q3 How well organized was this course?</w:t>
            </w:r>
          </w:p>
          <w:p w14:paraId="3F85C177" w14:textId="77777777" w:rsidR="002E531A" w:rsidRPr="002549CB" w:rsidRDefault="002E531A" w:rsidP="00424B5E">
            <w:pPr>
              <w:rPr>
                <w:rFonts w:ascii="Calibri" w:hAnsi="Calibri" w:cs="Calibri"/>
                <w:b/>
                <w:sz w:val="21"/>
                <w:szCs w:val="21"/>
              </w:rPr>
            </w:pPr>
          </w:p>
          <w:p w14:paraId="095BD9DC" w14:textId="77777777" w:rsidR="002E531A" w:rsidRPr="002549CB" w:rsidRDefault="002E531A" w:rsidP="002E531A">
            <w:pPr>
              <w:rPr>
                <w:rFonts w:ascii="Calibri" w:hAnsi="Calibri" w:cs="Calibri"/>
                <w:b/>
                <w:bCs/>
                <w:sz w:val="21"/>
                <w:szCs w:val="21"/>
              </w:rPr>
            </w:pPr>
            <w:r w:rsidRPr="002549CB">
              <w:rPr>
                <w:rFonts w:ascii="Calibri" w:hAnsi="Calibri" w:cs="Calibri"/>
                <w:b/>
                <w:bCs/>
                <w:sz w:val="21"/>
                <w:szCs w:val="21"/>
              </w:rPr>
              <w:t xml:space="preserve">Evidence from the Instructor </w:t>
            </w:r>
          </w:p>
          <w:p w14:paraId="23C1886B" w14:textId="77777777" w:rsidR="00991475" w:rsidRPr="002549CB" w:rsidRDefault="002E531A"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529B2CE3" w14:textId="77777777" w:rsidR="005F4A23" w:rsidRPr="002549CB" w:rsidRDefault="005F4A23" w:rsidP="005F4A23">
            <w:pPr>
              <w:ind w:left="76"/>
              <w:rPr>
                <w:rFonts w:ascii="Calibri" w:hAnsi="Calibri" w:cs="Calibri"/>
                <w:b/>
                <w:bCs/>
                <w:sz w:val="21"/>
                <w:szCs w:val="21"/>
              </w:rPr>
            </w:pPr>
          </w:p>
          <w:p w14:paraId="2615ED43" w14:textId="77777777" w:rsidR="005F4A23" w:rsidRPr="002549CB" w:rsidRDefault="005F4A23" w:rsidP="005F4A23">
            <w:pPr>
              <w:rPr>
                <w:rFonts w:ascii="Calibri" w:hAnsi="Calibri" w:cs="Calibri"/>
                <w:b/>
                <w:sz w:val="21"/>
                <w:szCs w:val="21"/>
              </w:rPr>
            </w:pPr>
            <w:r w:rsidRPr="002549CB">
              <w:rPr>
                <w:rFonts w:ascii="Calibri" w:hAnsi="Calibri" w:cs="Calibri"/>
                <w:b/>
                <w:sz w:val="21"/>
                <w:szCs w:val="21"/>
              </w:rPr>
              <w:t>Peer Review</w:t>
            </w:r>
          </w:p>
          <w:p w14:paraId="323BF34A" w14:textId="77777777" w:rsidR="005F4A23" w:rsidRPr="002549CB" w:rsidRDefault="005F4A23" w:rsidP="005F4A23">
            <w:pPr>
              <w:ind w:left="76"/>
              <w:rPr>
                <w:rFonts w:ascii="Calibri" w:hAnsi="Calibri" w:cs="Calibri"/>
                <w:b/>
                <w:bCs/>
                <w:sz w:val="13"/>
                <w:szCs w:val="13"/>
              </w:rPr>
            </w:pPr>
          </w:p>
        </w:tc>
        <w:tc>
          <w:tcPr>
            <w:tcW w:w="1957" w:type="dxa"/>
            <w:shd w:val="clear" w:color="auto" w:fill="auto"/>
          </w:tcPr>
          <w:p w14:paraId="40F13074" w14:textId="77777777" w:rsidR="00991475" w:rsidRPr="002549CB" w:rsidRDefault="00991475" w:rsidP="00991475">
            <w:pPr>
              <w:rPr>
                <w:rFonts w:ascii="Calibri" w:hAnsi="Calibri" w:cs="Calibri"/>
                <w:b/>
                <w:bCs/>
                <w:i/>
                <w:iCs/>
                <w:sz w:val="21"/>
                <w:szCs w:val="21"/>
              </w:rPr>
            </w:pPr>
          </w:p>
          <w:p w14:paraId="7FDCB26B"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50B5C2BC" w14:textId="77777777" w:rsidR="00991475" w:rsidRPr="002549CB" w:rsidRDefault="00991475" w:rsidP="00991475">
            <w:pPr>
              <w:rPr>
                <w:rFonts w:ascii="Calibri" w:hAnsi="Calibri" w:cs="Calibri"/>
                <w:i/>
                <w:iCs/>
                <w:sz w:val="21"/>
                <w:szCs w:val="21"/>
              </w:rPr>
            </w:pPr>
            <w:proofErr w:type="gramStart"/>
            <w:r w:rsidRPr="002549CB">
              <w:rPr>
                <w:rFonts w:ascii="Calibri" w:hAnsi="Calibri" w:cs="Calibri"/>
                <w:i/>
                <w:iCs/>
                <w:sz w:val="21"/>
                <w:szCs w:val="21"/>
              </w:rPr>
              <w:t>peer</w:t>
            </w:r>
            <w:proofErr w:type="gramEnd"/>
            <w:r w:rsidRPr="002549CB">
              <w:rPr>
                <w:rFonts w:ascii="Calibri" w:hAnsi="Calibri" w:cs="Calibri"/>
                <w:i/>
                <w:iCs/>
                <w:sz w:val="21"/>
                <w:szCs w:val="21"/>
              </w:rPr>
              <w:t xml:space="preserve"> review.</w:t>
            </w:r>
          </w:p>
        </w:tc>
        <w:tc>
          <w:tcPr>
            <w:tcW w:w="2070" w:type="dxa"/>
            <w:shd w:val="clear" w:color="auto" w:fill="auto"/>
          </w:tcPr>
          <w:p w14:paraId="67FC768B" w14:textId="77777777" w:rsidR="00991475" w:rsidRPr="002549CB" w:rsidRDefault="00991475" w:rsidP="00991475">
            <w:pPr>
              <w:rPr>
                <w:rFonts w:ascii="Calibri" w:hAnsi="Calibri" w:cs="Calibri"/>
                <w:i/>
                <w:iCs/>
                <w:sz w:val="21"/>
                <w:szCs w:val="21"/>
              </w:rPr>
            </w:pPr>
          </w:p>
          <w:p w14:paraId="5B5CA0F0"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0B970D5A" w14:textId="77777777" w:rsidR="00991475" w:rsidRPr="002549CB" w:rsidRDefault="00991475" w:rsidP="00991475">
            <w:pPr>
              <w:rPr>
                <w:rFonts w:ascii="Calibri" w:hAnsi="Calibri" w:cs="Calibri"/>
                <w:b/>
                <w:bCs/>
                <w:i/>
                <w:iCs/>
                <w:sz w:val="21"/>
                <w:szCs w:val="21"/>
              </w:rPr>
            </w:pPr>
          </w:p>
        </w:tc>
        <w:tc>
          <w:tcPr>
            <w:tcW w:w="1661" w:type="dxa"/>
            <w:shd w:val="clear" w:color="auto" w:fill="auto"/>
          </w:tcPr>
          <w:p w14:paraId="3CE7FA55" w14:textId="77777777" w:rsidR="00991475" w:rsidRPr="002549CB" w:rsidRDefault="00991475" w:rsidP="00991475">
            <w:pPr>
              <w:rPr>
                <w:rFonts w:ascii="Calibri" w:hAnsi="Calibri" w:cs="Calibri"/>
                <w:i/>
                <w:iCs/>
                <w:sz w:val="22"/>
                <w:szCs w:val="22"/>
              </w:rPr>
            </w:pPr>
          </w:p>
          <w:p w14:paraId="2A7B510B" w14:textId="77777777" w:rsidR="00991475" w:rsidRPr="002549CB" w:rsidRDefault="00F73329" w:rsidP="00991475">
            <w:pPr>
              <w:rPr>
                <w:rFonts w:ascii="Calibri" w:hAnsi="Calibri" w:cs="Calibri"/>
                <w:i/>
                <w:iCs/>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r w:rsidR="00991475" w:rsidRPr="002549CB" w14:paraId="42D5B674" w14:textId="77777777" w:rsidTr="00F81617">
        <w:trPr>
          <w:trHeight w:val="1889"/>
        </w:trPr>
        <w:tc>
          <w:tcPr>
            <w:tcW w:w="2610" w:type="dxa"/>
            <w:shd w:val="clear" w:color="auto" w:fill="auto"/>
          </w:tcPr>
          <w:p w14:paraId="6766E7E4" w14:textId="77777777" w:rsidR="00991475" w:rsidRPr="002549CB" w:rsidRDefault="00991475" w:rsidP="00991475">
            <w:pPr>
              <w:rPr>
                <w:rFonts w:ascii="Calibri" w:hAnsi="Calibri" w:cs="Calibri"/>
                <w:b/>
                <w:sz w:val="21"/>
                <w:szCs w:val="21"/>
              </w:rPr>
            </w:pPr>
            <w:r w:rsidRPr="002549CB">
              <w:rPr>
                <w:rFonts w:ascii="Calibri" w:hAnsi="Calibri" w:cs="Calibri"/>
                <w:sz w:val="21"/>
                <w:szCs w:val="21"/>
              </w:rPr>
              <w:t xml:space="preserve">2. </w:t>
            </w:r>
            <w:r w:rsidR="002E531A" w:rsidRPr="002549CB">
              <w:rPr>
                <w:rFonts w:ascii="Calibri" w:hAnsi="Calibri" w:cs="Calibri"/>
                <w:sz w:val="21"/>
                <w:szCs w:val="21"/>
              </w:rPr>
              <w:t>“</w:t>
            </w:r>
            <w:r w:rsidRPr="002549CB">
              <w:rPr>
                <w:rFonts w:ascii="Calibri" w:hAnsi="Calibri" w:cs="Calibri"/>
                <w:sz w:val="21"/>
                <w:szCs w:val="21"/>
              </w:rPr>
              <w:t>Respectful and timely communication with students. Respectful teaching does not mean that the professor cannot give appropriate critical feedback.</w:t>
            </w:r>
            <w:r w:rsidR="002E531A" w:rsidRPr="002549CB">
              <w:rPr>
                <w:rFonts w:ascii="Calibri" w:hAnsi="Calibri" w:cs="Calibri"/>
                <w:sz w:val="21"/>
                <w:szCs w:val="21"/>
              </w:rPr>
              <w:t>”</w:t>
            </w:r>
          </w:p>
        </w:tc>
        <w:tc>
          <w:tcPr>
            <w:tcW w:w="5040" w:type="dxa"/>
          </w:tcPr>
          <w:p w14:paraId="71DB071E"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7AACFC50"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595870FD" w14:textId="77777777" w:rsidR="00D46DAD" w:rsidRPr="002549CB" w:rsidRDefault="00D46DAD" w:rsidP="00D46DAD">
            <w:pPr>
              <w:rPr>
                <w:rFonts w:ascii="Calibri" w:hAnsi="Calibri" w:cs="Calibri"/>
                <w:sz w:val="21"/>
                <w:szCs w:val="21"/>
              </w:rPr>
            </w:pPr>
            <w:r w:rsidRPr="002549CB">
              <w:rPr>
                <w:rFonts w:ascii="Calibri" w:hAnsi="Calibri" w:cs="Calibri"/>
                <w:sz w:val="21"/>
                <w:szCs w:val="21"/>
              </w:rPr>
              <w:t xml:space="preserve">  Instructor Communication</w:t>
            </w:r>
          </w:p>
          <w:p w14:paraId="30F3715A" w14:textId="77777777" w:rsidR="00D46DAD" w:rsidRPr="002549CB" w:rsidRDefault="00D46DAD" w:rsidP="00D46DAD">
            <w:pPr>
              <w:rPr>
                <w:rFonts w:ascii="Calibri" w:hAnsi="Calibri" w:cs="Calibri"/>
                <w:bCs/>
                <w:sz w:val="13"/>
                <w:szCs w:val="13"/>
              </w:rPr>
            </w:pPr>
          </w:p>
          <w:p w14:paraId="06506290" w14:textId="025BF545" w:rsidR="00991475" w:rsidRPr="002549CB" w:rsidRDefault="00D46DAD" w:rsidP="00D46DAD">
            <w:pPr>
              <w:ind w:left="141" w:hanging="90"/>
              <w:rPr>
                <w:rFonts w:ascii="Calibri" w:hAnsi="Calibri" w:cs="Calibri"/>
                <w:sz w:val="21"/>
                <w:szCs w:val="21"/>
              </w:rPr>
            </w:pPr>
            <w:r w:rsidRPr="002549CB">
              <w:rPr>
                <w:rFonts w:ascii="Calibri" w:hAnsi="Calibri" w:cs="Calibri"/>
                <w:sz w:val="21"/>
                <w:szCs w:val="21"/>
                <w:u w:val="single"/>
              </w:rPr>
              <w:t>Pre-Fall 2019 Numerical course evaluations</w:t>
            </w:r>
          </w:p>
          <w:p w14:paraId="54E1F21F" w14:textId="77777777" w:rsidR="00991475" w:rsidRPr="002549CB" w:rsidRDefault="00991475" w:rsidP="00991475">
            <w:pPr>
              <w:ind w:left="76"/>
              <w:rPr>
                <w:rFonts w:ascii="Calibri" w:hAnsi="Calibri" w:cs="Calibri"/>
                <w:sz w:val="20"/>
                <w:szCs w:val="21"/>
              </w:rPr>
            </w:pPr>
            <w:r w:rsidRPr="002549CB">
              <w:rPr>
                <w:rFonts w:ascii="Calibri" w:hAnsi="Calibri" w:cs="Calibri"/>
                <w:sz w:val="20"/>
                <w:szCs w:val="21"/>
              </w:rPr>
              <w:t>Q5 How available was the instructor for communication outside of class?</w:t>
            </w:r>
          </w:p>
          <w:p w14:paraId="7B1277DC" w14:textId="77777777" w:rsidR="002E531A" w:rsidRPr="002549CB" w:rsidRDefault="002E531A" w:rsidP="00424B5E">
            <w:pPr>
              <w:rPr>
                <w:rFonts w:ascii="Calibri" w:hAnsi="Calibri" w:cs="Calibri"/>
                <w:sz w:val="21"/>
                <w:szCs w:val="21"/>
              </w:rPr>
            </w:pPr>
          </w:p>
          <w:p w14:paraId="0E8D22A5" w14:textId="77777777" w:rsidR="002E531A" w:rsidRPr="002549CB" w:rsidRDefault="002E531A" w:rsidP="002E531A">
            <w:pPr>
              <w:rPr>
                <w:rFonts w:ascii="Calibri" w:hAnsi="Calibri" w:cs="Calibri"/>
                <w:b/>
                <w:bCs/>
                <w:sz w:val="21"/>
                <w:szCs w:val="21"/>
              </w:rPr>
            </w:pPr>
            <w:r w:rsidRPr="002549CB">
              <w:rPr>
                <w:rFonts w:ascii="Calibri" w:hAnsi="Calibri" w:cs="Calibri"/>
                <w:b/>
                <w:bCs/>
                <w:sz w:val="21"/>
                <w:szCs w:val="21"/>
              </w:rPr>
              <w:t xml:space="preserve">Evidence from the Instructor </w:t>
            </w:r>
          </w:p>
          <w:p w14:paraId="5776C0D3"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01D030ED" w14:textId="77777777" w:rsidR="005F4A23" w:rsidRPr="002549CB" w:rsidRDefault="005F4A23" w:rsidP="005F4A23">
            <w:pPr>
              <w:ind w:left="76"/>
              <w:rPr>
                <w:rFonts w:ascii="Calibri" w:hAnsi="Calibri" w:cs="Calibri"/>
                <w:b/>
                <w:bCs/>
                <w:sz w:val="21"/>
                <w:szCs w:val="21"/>
              </w:rPr>
            </w:pPr>
          </w:p>
          <w:p w14:paraId="2AF1B882" w14:textId="77777777" w:rsidR="005F4A23" w:rsidRPr="002549CB" w:rsidRDefault="005F4A23" w:rsidP="005F4A23">
            <w:pPr>
              <w:rPr>
                <w:rFonts w:ascii="Calibri" w:hAnsi="Calibri" w:cs="Calibri"/>
                <w:b/>
                <w:sz w:val="21"/>
                <w:szCs w:val="21"/>
              </w:rPr>
            </w:pPr>
            <w:r w:rsidRPr="002549CB">
              <w:rPr>
                <w:rFonts w:ascii="Calibri" w:hAnsi="Calibri" w:cs="Calibri"/>
                <w:b/>
                <w:sz w:val="21"/>
                <w:szCs w:val="21"/>
              </w:rPr>
              <w:t>Peer Review</w:t>
            </w:r>
          </w:p>
          <w:p w14:paraId="164026DA" w14:textId="77777777" w:rsidR="00991475" w:rsidRPr="002549CB" w:rsidRDefault="00991475" w:rsidP="00991475">
            <w:pPr>
              <w:ind w:left="76"/>
              <w:rPr>
                <w:rFonts w:ascii="Calibri" w:hAnsi="Calibri" w:cs="Calibri"/>
                <w:sz w:val="15"/>
                <w:szCs w:val="15"/>
              </w:rPr>
            </w:pPr>
          </w:p>
        </w:tc>
        <w:tc>
          <w:tcPr>
            <w:tcW w:w="1957" w:type="dxa"/>
            <w:shd w:val="clear" w:color="auto" w:fill="auto"/>
          </w:tcPr>
          <w:p w14:paraId="361F3896" w14:textId="77777777" w:rsidR="00991475" w:rsidRPr="002549CB" w:rsidRDefault="00991475" w:rsidP="00991475">
            <w:pPr>
              <w:rPr>
                <w:rFonts w:ascii="Calibri" w:hAnsi="Calibri" w:cs="Calibri"/>
                <w:b/>
                <w:bCs/>
                <w:i/>
                <w:iCs/>
                <w:sz w:val="21"/>
                <w:szCs w:val="21"/>
              </w:rPr>
            </w:pPr>
          </w:p>
          <w:p w14:paraId="66CA9F97"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0659608A" w14:textId="77777777" w:rsidR="00991475" w:rsidRPr="002549CB" w:rsidRDefault="00991475" w:rsidP="00991475">
            <w:pPr>
              <w:rPr>
                <w:rFonts w:ascii="Calibri" w:hAnsi="Calibri" w:cs="Calibri"/>
                <w:sz w:val="21"/>
                <w:szCs w:val="21"/>
              </w:rPr>
            </w:pPr>
            <w:proofErr w:type="gramStart"/>
            <w:r w:rsidRPr="002549CB">
              <w:rPr>
                <w:rFonts w:ascii="Calibri" w:hAnsi="Calibri" w:cs="Calibri"/>
                <w:i/>
                <w:iCs/>
                <w:sz w:val="21"/>
                <w:szCs w:val="21"/>
              </w:rPr>
              <w:t>peer</w:t>
            </w:r>
            <w:proofErr w:type="gramEnd"/>
            <w:r w:rsidRPr="002549CB">
              <w:rPr>
                <w:rFonts w:ascii="Calibri" w:hAnsi="Calibri" w:cs="Calibri"/>
                <w:i/>
                <w:iCs/>
                <w:sz w:val="21"/>
                <w:szCs w:val="21"/>
              </w:rPr>
              <w:t xml:space="preserve"> review.</w:t>
            </w:r>
          </w:p>
        </w:tc>
        <w:tc>
          <w:tcPr>
            <w:tcW w:w="2070" w:type="dxa"/>
            <w:shd w:val="clear" w:color="auto" w:fill="auto"/>
          </w:tcPr>
          <w:p w14:paraId="2DD94B33" w14:textId="77777777" w:rsidR="00991475" w:rsidRPr="002549CB" w:rsidRDefault="00991475" w:rsidP="00991475">
            <w:pPr>
              <w:rPr>
                <w:rFonts w:ascii="Calibri" w:hAnsi="Calibri" w:cs="Calibri"/>
                <w:i/>
                <w:iCs/>
                <w:sz w:val="21"/>
                <w:szCs w:val="21"/>
              </w:rPr>
            </w:pPr>
          </w:p>
          <w:p w14:paraId="0426BECB"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5D722E5D" w14:textId="77777777" w:rsidR="00991475" w:rsidRPr="002549CB" w:rsidRDefault="00991475" w:rsidP="00991475">
            <w:pPr>
              <w:rPr>
                <w:rFonts w:ascii="Calibri" w:hAnsi="Calibri" w:cs="Calibri"/>
                <w:i/>
                <w:iCs/>
                <w:sz w:val="21"/>
                <w:szCs w:val="21"/>
              </w:rPr>
            </w:pPr>
          </w:p>
        </w:tc>
        <w:tc>
          <w:tcPr>
            <w:tcW w:w="1661" w:type="dxa"/>
            <w:shd w:val="clear" w:color="auto" w:fill="auto"/>
          </w:tcPr>
          <w:p w14:paraId="00697D9B" w14:textId="77777777" w:rsidR="00F81617" w:rsidRPr="002549CB" w:rsidRDefault="00F81617" w:rsidP="00991475">
            <w:pPr>
              <w:rPr>
                <w:rFonts w:ascii="Calibri" w:hAnsi="Calibri" w:cs="Calibri"/>
                <w:i/>
                <w:iCs/>
                <w:sz w:val="22"/>
                <w:szCs w:val="22"/>
              </w:rPr>
            </w:pPr>
          </w:p>
          <w:p w14:paraId="6A045249" w14:textId="77777777" w:rsidR="00991475" w:rsidRPr="002549CB" w:rsidRDefault="00F81617" w:rsidP="00991475">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r w:rsidR="00991475" w:rsidRPr="002549CB" w14:paraId="52EEFF79" w14:textId="77777777" w:rsidTr="00F81617">
        <w:trPr>
          <w:trHeight w:val="2563"/>
        </w:trPr>
        <w:tc>
          <w:tcPr>
            <w:tcW w:w="2610" w:type="dxa"/>
            <w:shd w:val="clear" w:color="auto" w:fill="auto"/>
          </w:tcPr>
          <w:p w14:paraId="1BC552A4" w14:textId="77777777" w:rsidR="00991475" w:rsidRPr="002549CB" w:rsidRDefault="00991475" w:rsidP="00991475">
            <w:pPr>
              <w:textAlignment w:val="baseline"/>
              <w:rPr>
                <w:rFonts w:ascii="Calibri" w:hAnsi="Calibri" w:cs="Calibri"/>
                <w:sz w:val="21"/>
                <w:szCs w:val="21"/>
              </w:rPr>
            </w:pPr>
            <w:r w:rsidRPr="002549CB">
              <w:rPr>
                <w:rFonts w:ascii="Calibri" w:hAnsi="Calibri" w:cs="Calibri"/>
                <w:sz w:val="21"/>
                <w:szCs w:val="21"/>
              </w:rPr>
              <w:t xml:space="preserve">3. </w:t>
            </w:r>
            <w:r w:rsidR="002E531A" w:rsidRPr="002549CB">
              <w:rPr>
                <w:rFonts w:ascii="Calibri" w:hAnsi="Calibri" w:cs="Calibri"/>
                <w:sz w:val="21"/>
                <w:szCs w:val="21"/>
              </w:rPr>
              <w:t>“</w:t>
            </w:r>
            <w:r w:rsidRPr="002549CB">
              <w:rPr>
                <w:rFonts w:ascii="Calibri" w:hAnsi="Calibri" w:cs="Calibri"/>
                <w:sz w:val="21"/>
                <w:szCs w:val="21"/>
              </w:rPr>
              <w:t>Students’ activities in and out of class are designed and organized to maximize student learning.</w:t>
            </w:r>
          </w:p>
        </w:tc>
        <w:tc>
          <w:tcPr>
            <w:tcW w:w="5040" w:type="dxa"/>
            <w:shd w:val="clear" w:color="auto" w:fill="auto"/>
          </w:tcPr>
          <w:p w14:paraId="7C001087"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2986F8AA"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39FE61B5" w14:textId="77777777" w:rsidR="00D46DAD" w:rsidRPr="002549CB" w:rsidRDefault="00D46DAD" w:rsidP="00D46DAD">
            <w:pPr>
              <w:rPr>
                <w:rFonts w:ascii="Calibri" w:hAnsi="Calibri" w:cs="Calibri"/>
                <w:sz w:val="21"/>
                <w:szCs w:val="21"/>
              </w:rPr>
            </w:pPr>
            <w:r w:rsidRPr="002549CB">
              <w:rPr>
                <w:rFonts w:ascii="Calibri" w:hAnsi="Calibri" w:cs="Calibri"/>
                <w:sz w:val="21"/>
                <w:szCs w:val="21"/>
              </w:rPr>
              <w:t xml:space="preserve">  Assignment and Projects</w:t>
            </w:r>
          </w:p>
          <w:p w14:paraId="6EF72F53" w14:textId="77777777" w:rsidR="00D46DAD" w:rsidRPr="002549CB" w:rsidRDefault="00D46DAD" w:rsidP="00D46DAD">
            <w:pPr>
              <w:rPr>
                <w:rFonts w:ascii="Calibri" w:hAnsi="Calibri" w:cs="Calibri"/>
                <w:bCs/>
                <w:sz w:val="13"/>
                <w:szCs w:val="13"/>
              </w:rPr>
            </w:pPr>
          </w:p>
          <w:p w14:paraId="1BDF6370" w14:textId="088F73D9" w:rsidR="00D46DAD" w:rsidRPr="002549CB" w:rsidRDefault="00D46DAD" w:rsidP="00D46DAD">
            <w:pPr>
              <w:ind w:left="141" w:hanging="90"/>
              <w:rPr>
                <w:rFonts w:ascii="Calibri" w:hAnsi="Calibri" w:cs="Calibri"/>
                <w:sz w:val="21"/>
                <w:szCs w:val="21"/>
                <w:u w:val="single"/>
              </w:rPr>
            </w:pPr>
            <w:r w:rsidRPr="002549CB">
              <w:rPr>
                <w:rFonts w:ascii="Calibri" w:hAnsi="Calibri" w:cs="Calibri"/>
                <w:sz w:val="21"/>
                <w:szCs w:val="21"/>
                <w:u w:val="single"/>
              </w:rPr>
              <w:t>Pre-Fall 20</w:t>
            </w:r>
            <w:r w:rsidR="002549CB">
              <w:rPr>
                <w:rFonts w:ascii="Calibri" w:hAnsi="Calibri" w:cs="Calibri"/>
                <w:sz w:val="21"/>
                <w:szCs w:val="21"/>
                <w:u w:val="single"/>
              </w:rPr>
              <w:t>19 Numerical course evaluations</w:t>
            </w:r>
          </w:p>
          <w:p w14:paraId="63F682E5" w14:textId="77777777" w:rsidR="00991475" w:rsidRPr="002549CB" w:rsidRDefault="00991475" w:rsidP="00991475">
            <w:pPr>
              <w:ind w:left="76"/>
              <w:rPr>
                <w:rFonts w:ascii="Calibri" w:hAnsi="Calibri" w:cs="Calibri"/>
                <w:sz w:val="20"/>
                <w:szCs w:val="21"/>
              </w:rPr>
            </w:pPr>
            <w:r w:rsidRPr="002549CB">
              <w:rPr>
                <w:rFonts w:ascii="Calibri" w:hAnsi="Calibri" w:cs="Calibri"/>
                <w:sz w:val="20"/>
                <w:szCs w:val="21"/>
              </w:rPr>
              <w:t>Q4 How effective was the instructor’s use of class time?</w:t>
            </w:r>
          </w:p>
          <w:p w14:paraId="030888C6" w14:textId="77777777" w:rsidR="00991475" w:rsidRPr="002549CB" w:rsidRDefault="00B85BF1" w:rsidP="00991475">
            <w:pPr>
              <w:rPr>
                <w:rFonts w:ascii="Calibri" w:hAnsi="Calibri" w:cs="Calibri"/>
                <w:sz w:val="20"/>
                <w:szCs w:val="21"/>
              </w:rPr>
            </w:pPr>
            <w:r w:rsidRPr="002549CB">
              <w:rPr>
                <w:rFonts w:ascii="Calibri" w:hAnsi="Calibri" w:cs="Calibri"/>
                <w:sz w:val="20"/>
                <w:szCs w:val="21"/>
              </w:rPr>
              <w:t xml:space="preserve">  Q7 The amount that I learned in this course was:</w:t>
            </w:r>
          </w:p>
          <w:p w14:paraId="7973D7E3" w14:textId="77777777" w:rsidR="00991475" w:rsidRPr="002549CB" w:rsidRDefault="00991475" w:rsidP="00991475">
            <w:pPr>
              <w:rPr>
                <w:rFonts w:ascii="Calibri" w:hAnsi="Calibri" w:cs="Calibri"/>
                <w:b/>
                <w:bCs/>
                <w:sz w:val="14"/>
                <w:szCs w:val="21"/>
              </w:rPr>
            </w:pPr>
          </w:p>
          <w:p w14:paraId="6C2E1600" w14:textId="77777777" w:rsidR="00991475" w:rsidRPr="002549CB" w:rsidRDefault="00991475" w:rsidP="00991475">
            <w:pPr>
              <w:rPr>
                <w:rFonts w:ascii="Calibri" w:hAnsi="Calibri" w:cs="Calibri"/>
                <w:b/>
                <w:bCs/>
                <w:sz w:val="21"/>
                <w:szCs w:val="21"/>
              </w:rPr>
            </w:pPr>
            <w:r w:rsidRPr="002549CB">
              <w:rPr>
                <w:rFonts w:ascii="Calibri" w:hAnsi="Calibri" w:cs="Calibri"/>
                <w:b/>
                <w:bCs/>
                <w:sz w:val="21"/>
                <w:szCs w:val="21"/>
              </w:rPr>
              <w:t xml:space="preserve">Evidence from the Instructor </w:t>
            </w:r>
          </w:p>
          <w:p w14:paraId="3F0EFC8E" w14:textId="77777777" w:rsidR="00B85BF1"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3CFBA57C" w14:textId="77777777" w:rsidR="005F4A23" w:rsidRPr="002549CB" w:rsidRDefault="005F4A23" w:rsidP="005F4A23">
            <w:pPr>
              <w:ind w:left="76"/>
              <w:rPr>
                <w:rFonts w:ascii="Calibri" w:hAnsi="Calibri" w:cs="Calibri"/>
                <w:b/>
                <w:bCs/>
                <w:sz w:val="21"/>
                <w:szCs w:val="21"/>
              </w:rPr>
            </w:pPr>
          </w:p>
          <w:p w14:paraId="1D084DFB" w14:textId="77777777" w:rsidR="005F4A23" w:rsidRPr="002549CB" w:rsidRDefault="005F4A23" w:rsidP="005F4A23">
            <w:pPr>
              <w:rPr>
                <w:rFonts w:ascii="Calibri" w:hAnsi="Calibri" w:cs="Calibri"/>
                <w:b/>
                <w:sz w:val="21"/>
                <w:szCs w:val="21"/>
              </w:rPr>
            </w:pPr>
            <w:r w:rsidRPr="002549CB">
              <w:rPr>
                <w:rFonts w:ascii="Calibri" w:hAnsi="Calibri" w:cs="Calibri"/>
                <w:b/>
                <w:sz w:val="21"/>
                <w:szCs w:val="21"/>
              </w:rPr>
              <w:t>Peer Review</w:t>
            </w:r>
          </w:p>
        </w:tc>
        <w:tc>
          <w:tcPr>
            <w:tcW w:w="1957" w:type="dxa"/>
            <w:shd w:val="clear" w:color="auto" w:fill="auto"/>
          </w:tcPr>
          <w:p w14:paraId="62A4580B" w14:textId="77777777" w:rsidR="00991475" w:rsidRPr="002549CB" w:rsidRDefault="00991475" w:rsidP="00991475">
            <w:pPr>
              <w:rPr>
                <w:rFonts w:ascii="Calibri" w:hAnsi="Calibri" w:cs="Calibri"/>
                <w:b/>
                <w:bCs/>
                <w:i/>
                <w:iCs/>
                <w:sz w:val="21"/>
                <w:szCs w:val="21"/>
              </w:rPr>
            </w:pPr>
          </w:p>
          <w:p w14:paraId="55D2913C"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0A1A9294" w14:textId="77777777" w:rsidR="00991475" w:rsidRPr="002549CB" w:rsidRDefault="00991475" w:rsidP="00991475">
            <w:pPr>
              <w:rPr>
                <w:rFonts w:ascii="Calibri" w:hAnsi="Calibri" w:cs="Calibri"/>
                <w:i/>
                <w:iCs/>
                <w:sz w:val="21"/>
                <w:szCs w:val="21"/>
              </w:rPr>
            </w:pPr>
            <w:proofErr w:type="gramStart"/>
            <w:r w:rsidRPr="002549CB">
              <w:rPr>
                <w:rFonts w:ascii="Calibri" w:hAnsi="Calibri" w:cs="Calibri"/>
                <w:i/>
                <w:iCs/>
                <w:sz w:val="21"/>
                <w:szCs w:val="21"/>
              </w:rPr>
              <w:t>peer</w:t>
            </w:r>
            <w:proofErr w:type="gramEnd"/>
            <w:r w:rsidRPr="002549CB">
              <w:rPr>
                <w:rFonts w:ascii="Calibri" w:hAnsi="Calibri" w:cs="Calibri"/>
                <w:i/>
                <w:iCs/>
                <w:sz w:val="21"/>
                <w:szCs w:val="21"/>
              </w:rPr>
              <w:t xml:space="preserve"> review.</w:t>
            </w:r>
          </w:p>
          <w:p w14:paraId="3875DAD5" w14:textId="77777777" w:rsidR="00991475" w:rsidRPr="002549CB" w:rsidRDefault="00991475" w:rsidP="00991475">
            <w:pPr>
              <w:rPr>
                <w:rFonts w:ascii="Calibri" w:hAnsi="Calibri" w:cs="Calibri"/>
                <w:sz w:val="21"/>
                <w:szCs w:val="21"/>
              </w:rPr>
            </w:pPr>
          </w:p>
        </w:tc>
        <w:tc>
          <w:tcPr>
            <w:tcW w:w="2070" w:type="dxa"/>
            <w:shd w:val="clear" w:color="auto" w:fill="auto"/>
          </w:tcPr>
          <w:p w14:paraId="1C58F785" w14:textId="77777777" w:rsidR="00991475" w:rsidRPr="002549CB" w:rsidRDefault="00991475" w:rsidP="00991475">
            <w:pPr>
              <w:rPr>
                <w:rFonts w:ascii="Calibri" w:hAnsi="Calibri" w:cs="Calibri"/>
                <w:i/>
                <w:iCs/>
                <w:sz w:val="21"/>
                <w:szCs w:val="21"/>
              </w:rPr>
            </w:pPr>
          </w:p>
          <w:p w14:paraId="1C1C7080"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0A14A769" w14:textId="77777777" w:rsidR="00991475" w:rsidRPr="002549CB" w:rsidRDefault="00991475" w:rsidP="00991475">
            <w:pPr>
              <w:rPr>
                <w:rFonts w:ascii="Calibri" w:hAnsi="Calibri" w:cs="Calibri"/>
                <w:sz w:val="21"/>
                <w:szCs w:val="21"/>
              </w:rPr>
            </w:pPr>
          </w:p>
        </w:tc>
        <w:tc>
          <w:tcPr>
            <w:tcW w:w="1661" w:type="dxa"/>
            <w:shd w:val="clear" w:color="auto" w:fill="auto"/>
          </w:tcPr>
          <w:p w14:paraId="55671081" w14:textId="77777777" w:rsidR="00F81617" w:rsidRPr="002549CB" w:rsidRDefault="00F81617" w:rsidP="00991475">
            <w:pPr>
              <w:rPr>
                <w:rFonts w:ascii="Calibri" w:hAnsi="Calibri" w:cs="Calibri"/>
                <w:i/>
                <w:iCs/>
                <w:sz w:val="22"/>
                <w:szCs w:val="22"/>
              </w:rPr>
            </w:pPr>
          </w:p>
          <w:p w14:paraId="6DF108E4" w14:textId="77777777" w:rsidR="00991475" w:rsidRPr="002549CB" w:rsidRDefault="00F81617" w:rsidP="00991475">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bl>
    <w:p w14:paraId="35CBAD7C" w14:textId="77777777" w:rsidR="00F81617" w:rsidRPr="009B0B38" w:rsidRDefault="00F81617">
      <w:pPr>
        <w:rPr>
          <w:rFonts w:ascii="Calibri" w:hAnsi="Calibri"/>
        </w:rPr>
      </w:pPr>
    </w:p>
    <w:tbl>
      <w:tblPr>
        <w:tblStyle w:val="TableGrid"/>
        <w:tblW w:w="13135" w:type="dxa"/>
        <w:tblLook w:val="04A0" w:firstRow="1" w:lastRow="0" w:firstColumn="1" w:lastColumn="0" w:noHBand="0" w:noVBand="1"/>
      </w:tblPr>
      <w:tblGrid>
        <w:gridCol w:w="3078"/>
        <w:gridCol w:w="3150"/>
        <w:gridCol w:w="2767"/>
        <w:gridCol w:w="1980"/>
        <w:gridCol w:w="2160"/>
      </w:tblGrid>
      <w:tr w:rsidR="009B0B38" w:rsidRPr="002549CB" w14:paraId="299D4863" w14:textId="77777777" w:rsidTr="009E2A7C">
        <w:tc>
          <w:tcPr>
            <w:tcW w:w="3078" w:type="dxa"/>
            <w:shd w:val="clear" w:color="auto" w:fill="C5E0B3" w:themeFill="accent6" w:themeFillTint="66"/>
          </w:tcPr>
          <w:p w14:paraId="61CB306E" w14:textId="77777777" w:rsidR="009B0B38" w:rsidRPr="002549CB" w:rsidRDefault="009B0B38" w:rsidP="009B0B38">
            <w:pPr>
              <w:rPr>
                <w:rFonts w:ascii="Calibri" w:hAnsi="Calibri" w:cs="Calibri"/>
                <w:b/>
                <w:sz w:val="21"/>
                <w:szCs w:val="21"/>
              </w:rPr>
            </w:pPr>
            <w:r w:rsidRPr="002549CB">
              <w:rPr>
                <w:rFonts w:ascii="Calibri" w:hAnsi="Calibri" w:cs="Calibri"/>
                <w:bCs/>
                <w:sz w:val="20"/>
                <w:szCs w:val="20"/>
              </w:rPr>
              <w:t xml:space="preserve">MOU conditions related </w:t>
            </w:r>
            <w:proofErr w:type="gramStart"/>
            <w:r w:rsidRPr="002549CB">
              <w:rPr>
                <w:rFonts w:ascii="Calibri" w:hAnsi="Calibri" w:cs="Calibri"/>
                <w:bCs/>
                <w:sz w:val="20"/>
                <w:szCs w:val="20"/>
              </w:rPr>
              <w:t xml:space="preserve">to  </w:t>
            </w:r>
            <w:r w:rsidRPr="002549CB">
              <w:rPr>
                <w:rFonts w:ascii="Calibri" w:hAnsi="Calibri" w:cs="Calibri"/>
                <w:b/>
                <w:sz w:val="21"/>
                <w:szCs w:val="21"/>
              </w:rPr>
              <w:t>Inclusive</w:t>
            </w:r>
            <w:proofErr w:type="gramEnd"/>
            <w:r w:rsidRPr="002549CB">
              <w:rPr>
                <w:rFonts w:ascii="Calibri" w:hAnsi="Calibri" w:cs="Calibri"/>
                <w:b/>
                <w:sz w:val="21"/>
                <w:szCs w:val="21"/>
              </w:rPr>
              <w:t xml:space="preserve"> Teaching</w:t>
            </w:r>
          </w:p>
        </w:tc>
        <w:tc>
          <w:tcPr>
            <w:tcW w:w="3150" w:type="dxa"/>
            <w:shd w:val="clear" w:color="auto" w:fill="C5E0B3" w:themeFill="accent6" w:themeFillTint="66"/>
            <w:vAlign w:val="center"/>
          </w:tcPr>
          <w:p w14:paraId="4B0DE99E" w14:textId="77777777" w:rsidR="009B0B38" w:rsidRPr="002549CB" w:rsidRDefault="009B0B38" w:rsidP="009B0B38">
            <w:pPr>
              <w:rPr>
                <w:rFonts w:ascii="Calibri" w:hAnsi="Calibri" w:cs="Calibri"/>
                <w:b/>
                <w:sz w:val="28"/>
                <w:szCs w:val="28"/>
              </w:rPr>
            </w:pPr>
            <w:r w:rsidRPr="002549CB">
              <w:rPr>
                <w:rFonts w:ascii="Calibri" w:hAnsi="Calibri" w:cs="Calibri"/>
                <w:b/>
                <w:sz w:val="28"/>
                <w:szCs w:val="28"/>
              </w:rPr>
              <w:t xml:space="preserve">Data Sources </w:t>
            </w:r>
          </w:p>
        </w:tc>
        <w:tc>
          <w:tcPr>
            <w:tcW w:w="2767" w:type="dxa"/>
            <w:shd w:val="clear" w:color="auto" w:fill="C5E0B3" w:themeFill="accent6" w:themeFillTint="66"/>
            <w:vAlign w:val="center"/>
          </w:tcPr>
          <w:p w14:paraId="6FC81D53" w14:textId="77777777" w:rsidR="009B0B38" w:rsidRPr="002549CB" w:rsidRDefault="009B0B38" w:rsidP="009B0B38">
            <w:pPr>
              <w:rPr>
                <w:rFonts w:ascii="Calibri" w:hAnsi="Calibri" w:cs="Calibri"/>
                <w:b/>
                <w:bCs/>
                <w:szCs w:val="28"/>
              </w:rPr>
            </w:pPr>
            <w:r w:rsidRPr="002549CB">
              <w:rPr>
                <w:rFonts w:ascii="Calibri" w:hAnsi="Calibri" w:cs="Calibri"/>
                <w:b/>
                <w:bCs/>
                <w:szCs w:val="28"/>
              </w:rPr>
              <w:t>Does not meet the condition</w:t>
            </w:r>
          </w:p>
        </w:tc>
        <w:tc>
          <w:tcPr>
            <w:tcW w:w="1980" w:type="dxa"/>
            <w:shd w:val="clear" w:color="auto" w:fill="C5E0B3" w:themeFill="accent6" w:themeFillTint="66"/>
            <w:vAlign w:val="center"/>
          </w:tcPr>
          <w:p w14:paraId="6B19EB91" w14:textId="77777777" w:rsidR="009B0B38" w:rsidRPr="002549CB" w:rsidRDefault="009B0B38" w:rsidP="009B0B38">
            <w:pPr>
              <w:rPr>
                <w:rFonts w:ascii="Calibri" w:hAnsi="Calibri" w:cs="Calibri"/>
                <w:b/>
                <w:bCs/>
                <w:szCs w:val="28"/>
              </w:rPr>
            </w:pPr>
            <w:r w:rsidRPr="002549CB">
              <w:rPr>
                <w:rFonts w:ascii="Calibri" w:hAnsi="Calibri" w:cs="Calibri"/>
                <w:b/>
                <w:bCs/>
                <w:szCs w:val="28"/>
              </w:rPr>
              <w:t>Meets the condition</w:t>
            </w:r>
          </w:p>
        </w:tc>
        <w:tc>
          <w:tcPr>
            <w:tcW w:w="2160" w:type="dxa"/>
            <w:shd w:val="clear" w:color="auto" w:fill="C5E0B3" w:themeFill="accent6" w:themeFillTint="66"/>
            <w:vAlign w:val="center"/>
          </w:tcPr>
          <w:p w14:paraId="5C6F019A" w14:textId="77777777" w:rsidR="009B0B38" w:rsidRPr="002549CB" w:rsidRDefault="009B0B38" w:rsidP="009B0B38">
            <w:pPr>
              <w:rPr>
                <w:rFonts w:ascii="Calibri" w:hAnsi="Calibri" w:cs="Calibri"/>
                <w:b/>
                <w:bCs/>
                <w:szCs w:val="28"/>
              </w:rPr>
            </w:pPr>
            <w:r w:rsidRPr="002549CB">
              <w:rPr>
                <w:rFonts w:ascii="Calibri" w:hAnsi="Calibri" w:cs="Calibri"/>
                <w:b/>
                <w:bCs/>
                <w:szCs w:val="28"/>
              </w:rPr>
              <w:t>Excels</w:t>
            </w:r>
          </w:p>
        </w:tc>
      </w:tr>
      <w:tr w:rsidR="00991475" w:rsidRPr="002549CB" w14:paraId="384923EE" w14:textId="77777777" w:rsidTr="00F81617">
        <w:trPr>
          <w:trHeight w:val="2994"/>
        </w:trPr>
        <w:tc>
          <w:tcPr>
            <w:tcW w:w="3078" w:type="dxa"/>
          </w:tcPr>
          <w:p w14:paraId="11EED6D5" w14:textId="77777777" w:rsidR="00991475" w:rsidRPr="002549CB" w:rsidRDefault="00991475" w:rsidP="00991475">
            <w:pPr>
              <w:rPr>
                <w:rFonts w:ascii="Calibri" w:hAnsi="Calibri" w:cs="Calibri"/>
                <w:b/>
                <w:sz w:val="21"/>
                <w:szCs w:val="21"/>
              </w:rPr>
            </w:pPr>
            <w:r w:rsidRPr="002549CB">
              <w:rPr>
                <w:rFonts w:ascii="Calibri" w:hAnsi="Calibri" w:cs="Calibri"/>
                <w:sz w:val="21"/>
                <w:szCs w:val="21"/>
                <w:shd w:val="clear" w:color="auto" w:fill="FFFFFF"/>
              </w:rPr>
              <w:t xml:space="preserve">1. </w:t>
            </w:r>
            <w:r w:rsidR="002E531A" w:rsidRPr="002549CB">
              <w:rPr>
                <w:rFonts w:ascii="Calibri" w:hAnsi="Calibri" w:cs="Calibri"/>
                <w:sz w:val="21"/>
                <w:szCs w:val="21"/>
                <w:shd w:val="clear" w:color="auto" w:fill="FFFFFF"/>
              </w:rPr>
              <w:t>“</w:t>
            </w:r>
            <w:r w:rsidRPr="002549CB">
              <w:rPr>
                <w:rFonts w:ascii="Calibri" w:hAnsi="Calibri" w:cs="Calibri"/>
                <w:sz w:val="21"/>
                <w:szCs w:val="21"/>
                <w:shd w:val="clear" w:color="auto" w:fill="FFFFFF"/>
              </w:rPr>
              <w:t>Instruction designed to ensure every student can participate fully and that their presence and participation is valued.</w:t>
            </w:r>
            <w:r w:rsidR="002E531A" w:rsidRPr="002549CB">
              <w:rPr>
                <w:rFonts w:ascii="Calibri" w:hAnsi="Calibri" w:cs="Calibri"/>
                <w:sz w:val="21"/>
                <w:szCs w:val="21"/>
                <w:shd w:val="clear" w:color="auto" w:fill="FFFFFF"/>
              </w:rPr>
              <w:t>”</w:t>
            </w:r>
          </w:p>
          <w:p w14:paraId="12B46D31" w14:textId="77777777" w:rsidR="00991475" w:rsidRPr="002549CB" w:rsidRDefault="00991475" w:rsidP="00991475">
            <w:pPr>
              <w:rPr>
                <w:rFonts w:ascii="Calibri" w:hAnsi="Calibri" w:cs="Calibri"/>
                <w:b/>
                <w:sz w:val="21"/>
                <w:szCs w:val="21"/>
              </w:rPr>
            </w:pPr>
          </w:p>
          <w:p w14:paraId="2ECDB30A" w14:textId="77777777" w:rsidR="00991475" w:rsidRPr="002549CB" w:rsidRDefault="00991475" w:rsidP="00991475">
            <w:pPr>
              <w:rPr>
                <w:rFonts w:ascii="Calibri" w:hAnsi="Calibri" w:cs="Calibri"/>
                <w:b/>
                <w:sz w:val="21"/>
                <w:szCs w:val="21"/>
              </w:rPr>
            </w:pPr>
          </w:p>
        </w:tc>
        <w:tc>
          <w:tcPr>
            <w:tcW w:w="3150" w:type="dxa"/>
          </w:tcPr>
          <w:p w14:paraId="245A4FFD"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37BB7015"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2CC7A0EF" w14:textId="77777777" w:rsidR="00991475" w:rsidRPr="002549CB" w:rsidRDefault="00D46DAD" w:rsidP="00991475">
            <w:pPr>
              <w:rPr>
                <w:rFonts w:ascii="Calibri" w:hAnsi="Calibri" w:cs="Calibri"/>
                <w:sz w:val="21"/>
                <w:szCs w:val="21"/>
              </w:rPr>
            </w:pPr>
            <w:r w:rsidRPr="002549CB">
              <w:rPr>
                <w:rFonts w:ascii="Calibri" w:hAnsi="Calibri" w:cs="Calibri"/>
                <w:sz w:val="21"/>
                <w:szCs w:val="21"/>
              </w:rPr>
              <w:t xml:space="preserve">  </w:t>
            </w:r>
            <w:r w:rsidR="00991475" w:rsidRPr="002549CB">
              <w:rPr>
                <w:rFonts w:ascii="Calibri" w:hAnsi="Calibri" w:cs="Calibri"/>
                <w:sz w:val="21"/>
                <w:szCs w:val="21"/>
              </w:rPr>
              <w:t>Inclusiveness of the course</w:t>
            </w:r>
          </w:p>
          <w:p w14:paraId="0175B95C" w14:textId="77777777" w:rsidR="00991475" w:rsidRPr="002549CB" w:rsidRDefault="00991475" w:rsidP="00991475">
            <w:pPr>
              <w:rPr>
                <w:rFonts w:ascii="Calibri" w:hAnsi="Calibri" w:cs="Calibri"/>
                <w:sz w:val="21"/>
                <w:szCs w:val="21"/>
              </w:rPr>
            </w:pPr>
            <w:r w:rsidRPr="002549CB">
              <w:rPr>
                <w:rFonts w:ascii="Calibri" w:hAnsi="Calibri" w:cs="Calibri"/>
                <w:sz w:val="21"/>
                <w:szCs w:val="21"/>
              </w:rPr>
              <w:t xml:space="preserve">  Accessibility of the course</w:t>
            </w:r>
          </w:p>
          <w:p w14:paraId="1C54AB4E" w14:textId="77777777" w:rsidR="00991475" w:rsidRPr="002549CB" w:rsidRDefault="00991475" w:rsidP="00991475">
            <w:pPr>
              <w:rPr>
                <w:rFonts w:ascii="Calibri" w:hAnsi="Calibri" w:cs="Calibri"/>
                <w:b/>
                <w:sz w:val="8"/>
                <w:szCs w:val="16"/>
              </w:rPr>
            </w:pPr>
          </w:p>
          <w:p w14:paraId="773CA19B" w14:textId="77777777" w:rsidR="00991475" w:rsidRPr="002549CB" w:rsidRDefault="00991475" w:rsidP="00991475">
            <w:pPr>
              <w:ind w:left="76"/>
              <w:rPr>
                <w:rFonts w:ascii="Calibri" w:hAnsi="Calibri" w:cs="Calibri"/>
                <w:bCs/>
                <w:sz w:val="20"/>
                <w:szCs w:val="21"/>
              </w:rPr>
            </w:pPr>
            <w:r w:rsidRPr="002549CB">
              <w:rPr>
                <w:rFonts w:ascii="Calibri" w:hAnsi="Calibri" w:cs="Calibri"/>
                <w:bCs/>
                <w:sz w:val="20"/>
                <w:szCs w:val="21"/>
              </w:rPr>
              <w:t>Number of student interactions with the instructor outside of class</w:t>
            </w:r>
          </w:p>
          <w:p w14:paraId="6C10AD95" w14:textId="77777777" w:rsidR="00991475" w:rsidRPr="002549CB" w:rsidRDefault="00991475" w:rsidP="00991475">
            <w:pPr>
              <w:rPr>
                <w:rFonts w:ascii="Calibri" w:hAnsi="Calibri" w:cs="Calibri"/>
                <w:sz w:val="16"/>
                <w:szCs w:val="21"/>
              </w:rPr>
            </w:pPr>
            <w:r w:rsidRPr="002549CB">
              <w:rPr>
                <w:rFonts w:ascii="Calibri" w:hAnsi="Calibri" w:cs="Calibri"/>
                <w:sz w:val="21"/>
                <w:szCs w:val="21"/>
              </w:rPr>
              <w:t xml:space="preserve">  </w:t>
            </w:r>
          </w:p>
          <w:p w14:paraId="56E00F82" w14:textId="77777777" w:rsidR="002E531A" w:rsidRPr="002549CB" w:rsidRDefault="002E531A" w:rsidP="002E531A">
            <w:pPr>
              <w:rPr>
                <w:rFonts w:ascii="Calibri" w:hAnsi="Calibri" w:cs="Calibri"/>
                <w:b/>
                <w:bCs/>
                <w:sz w:val="21"/>
                <w:szCs w:val="21"/>
              </w:rPr>
            </w:pPr>
            <w:r w:rsidRPr="002549CB">
              <w:rPr>
                <w:rFonts w:ascii="Calibri" w:hAnsi="Calibri" w:cs="Calibri"/>
                <w:b/>
                <w:bCs/>
                <w:sz w:val="21"/>
                <w:szCs w:val="21"/>
              </w:rPr>
              <w:t xml:space="preserve">Evidence from the Instructor </w:t>
            </w:r>
          </w:p>
          <w:p w14:paraId="6CBFDB18"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17452500" w14:textId="77777777" w:rsidR="00991475" w:rsidRPr="002549CB" w:rsidRDefault="00991475" w:rsidP="00991475">
            <w:pPr>
              <w:rPr>
                <w:rFonts w:ascii="Calibri" w:hAnsi="Calibri" w:cs="Calibri"/>
                <w:sz w:val="21"/>
                <w:szCs w:val="21"/>
              </w:rPr>
            </w:pPr>
          </w:p>
          <w:p w14:paraId="52A93F73" w14:textId="77777777" w:rsidR="00424B5E" w:rsidRPr="002549CB" w:rsidRDefault="00424B5E" w:rsidP="00424B5E">
            <w:pPr>
              <w:rPr>
                <w:rFonts w:ascii="Calibri" w:hAnsi="Calibri" w:cs="Calibri"/>
                <w:sz w:val="21"/>
                <w:szCs w:val="21"/>
              </w:rPr>
            </w:pPr>
            <w:r w:rsidRPr="002549CB">
              <w:rPr>
                <w:rFonts w:ascii="Calibri" w:hAnsi="Calibri" w:cs="Calibri"/>
                <w:b/>
                <w:sz w:val="21"/>
                <w:szCs w:val="21"/>
              </w:rPr>
              <w:t>Peer Review</w:t>
            </w:r>
          </w:p>
          <w:p w14:paraId="41F3FF6F" w14:textId="77777777" w:rsidR="00991475" w:rsidRPr="002549CB" w:rsidRDefault="00991475" w:rsidP="00991475">
            <w:pPr>
              <w:ind w:left="76"/>
              <w:rPr>
                <w:rFonts w:ascii="Calibri" w:hAnsi="Calibri" w:cs="Calibri"/>
                <w:sz w:val="21"/>
                <w:szCs w:val="21"/>
              </w:rPr>
            </w:pPr>
          </w:p>
        </w:tc>
        <w:tc>
          <w:tcPr>
            <w:tcW w:w="2767" w:type="dxa"/>
          </w:tcPr>
          <w:p w14:paraId="489B2B4D" w14:textId="77777777" w:rsidR="00991475" w:rsidRPr="002549CB" w:rsidRDefault="00991475" w:rsidP="00991475">
            <w:pPr>
              <w:rPr>
                <w:rFonts w:ascii="Calibri" w:hAnsi="Calibri" w:cs="Calibri"/>
                <w:b/>
                <w:bCs/>
                <w:i/>
                <w:iCs/>
                <w:sz w:val="21"/>
                <w:szCs w:val="21"/>
              </w:rPr>
            </w:pPr>
          </w:p>
          <w:p w14:paraId="03D90AFC"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38870923" w14:textId="77777777" w:rsidR="00991475" w:rsidRPr="002549CB" w:rsidRDefault="00991475" w:rsidP="00991475">
            <w:pPr>
              <w:rPr>
                <w:rFonts w:ascii="Calibri" w:hAnsi="Calibri" w:cs="Calibri"/>
                <w:i/>
                <w:iCs/>
                <w:sz w:val="21"/>
                <w:szCs w:val="21"/>
              </w:rPr>
            </w:pPr>
            <w:proofErr w:type="gramStart"/>
            <w:r w:rsidRPr="002549CB">
              <w:rPr>
                <w:rFonts w:ascii="Calibri" w:hAnsi="Calibri" w:cs="Calibri"/>
                <w:i/>
                <w:iCs/>
                <w:sz w:val="21"/>
                <w:szCs w:val="21"/>
              </w:rPr>
              <w:t>peer</w:t>
            </w:r>
            <w:proofErr w:type="gramEnd"/>
            <w:r w:rsidRPr="002549CB">
              <w:rPr>
                <w:rFonts w:ascii="Calibri" w:hAnsi="Calibri" w:cs="Calibri"/>
                <w:i/>
                <w:iCs/>
                <w:sz w:val="21"/>
                <w:szCs w:val="21"/>
              </w:rPr>
              <w:t xml:space="preserve"> review.</w:t>
            </w:r>
          </w:p>
          <w:p w14:paraId="2F766845" w14:textId="77777777" w:rsidR="00991475" w:rsidRPr="002549CB" w:rsidRDefault="00991475" w:rsidP="00991475">
            <w:pPr>
              <w:rPr>
                <w:rFonts w:ascii="Calibri" w:hAnsi="Calibri" w:cs="Calibri"/>
                <w:sz w:val="21"/>
                <w:szCs w:val="21"/>
              </w:rPr>
            </w:pPr>
          </w:p>
          <w:p w14:paraId="6C8AEFC3" w14:textId="77777777" w:rsidR="00991475" w:rsidRPr="002549CB" w:rsidRDefault="00991475" w:rsidP="00991475">
            <w:pPr>
              <w:rPr>
                <w:rFonts w:ascii="Calibri" w:hAnsi="Calibri" w:cs="Calibri"/>
                <w:sz w:val="21"/>
                <w:szCs w:val="21"/>
              </w:rPr>
            </w:pPr>
          </w:p>
        </w:tc>
        <w:tc>
          <w:tcPr>
            <w:tcW w:w="1980" w:type="dxa"/>
          </w:tcPr>
          <w:p w14:paraId="291CFDBC" w14:textId="77777777" w:rsidR="00991475" w:rsidRPr="002549CB" w:rsidRDefault="00991475" w:rsidP="00991475">
            <w:pPr>
              <w:rPr>
                <w:rFonts w:ascii="Calibri" w:hAnsi="Calibri" w:cs="Calibri"/>
                <w:i/>
                <w:iCs/>
                <w:sz w:val="21"/>
                <w:szCs w:val="21"/>
              </w:rPr>
            </w:pPr>
          </w:p>
          <w:p w14:paraId="583ECC5E"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7C331F64" w14:textId="77777777" w:rsidR="00991475" w:rsidRPr="002549CB" w:rsidRDefault="00991475" w:rsidP="00991475">
            <w:pPr>
              <w:rPr>
                <w:rFonts w:ascii="Calibri" w:hAnsi="Calibri" w:cs="Calibri"/>
                <w:sz w:val="21"/>
                <w:szCs w:val="21"/>
              </w:rPr>
            </w:pPr>
          </w:p>
        </w:tc>
        <w:tc>
          <w:tcPr>
            <w:tcW w:w="2160" w:type="dxa"/>
          </w:tcPr>
          <w:p w14:paraId="50483916" w14:textId="77777777" w:rsidR="00F81617" w:rsidRPr="002549CB" w:rsidRDefault="00F81617" w:rsidP="00F81617">
            <w:pPr>
              <w:rPr>
                <w:rFonts w:ascii="Calibri" w:hAnsi="Calibri" w:cs="Calibri"/>
                <w:i/>
                <w:iCs/>
                <w:sz w:val="22"/>
                <w:szCs w:val="22"/>
              </w:rPr>
            </w:pPr>
          </w:p>
          <w:p w14:paraId="7DC2E146" w14:textId="77777777" w:rsidR="00991475" w:rsidRPr="002549CB" w:rsidRDefault="00F81617" w:rsidP="00F81617">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r w:rsidR="00991475" w:rsidRPr="002549CB" w14:paraId="44EB5E50" w14:textId="77777777" w:rsidTr="006A7E83">
        <w:trPr>
          <w:trHeight w:val="4102"/>
        </w:trPr>
        <w:tc>
          <w:tcPr>
            <w:tcW w:w="3078" w:type="dxa"/>
          </w:tcPr>
          <w:p w14:paraId="68F431B5" w14:textId="77777777" w:rsidR="00991475" w:rsidRPr="002549CB" w:rsidRDefault="00991475" w:rsidP="00991475">
            <w:pPr>
              <w:rPr>
                <w:rFonts w:ascii="Calibri" w:hAnsi="Calibri" w:cs="Calibri"/>
                <w:sz w:val="21"/>
                <w:szCs w:val="21"/>
                <w:shd w:val="clear" w:color="auto" w:fill="FFFFFF"/>
              </w:rPr>
            </w:pPr>
            <w:r w:rsidRPr="002549CB">
              <w:rPr>
                <w:rFonts w:ascii="Calibri" w:hAnsi="Calibri" w:cs="Calibri"/>
                <w:sz w:val="21"/>
                <w:szCs w:val="21"/>
                <w:shd w:val="clear" w:color="auto" w:fill="FFFFFF"/>
              </w:rPr>
              <w:t xml:space="preserve">2. </w:t>
            </w:r>
            <w:r w:rsidR="002E531A" w:rsidRPr="002549CB">
              <w:rPr>
                <w:rFonts w:ascii="Calibri" w:hAnsi="Calibri" w:cs="Calibri"/>
                <w:sz w:val="21"/>
                <w:szCs w:val="21"/>
                <w:shd w:val="clear" w:color="auto" w:fill="FFFFFF"/>
              </w:rPr>
              <w:t>“</w:t>
            </w:r>
            <w:r w:rsidRPr="002549CB">
              <w:rPr>
                <w:rFonts w:ascii="Calibri" w:hAnsi="Calibri" w:cs="Calibri"/>
                <w:sz w:val="21"/>
                <w:szCs w:val="21"/>
                <w:shd w:val="clear" w:color="auto" w:fill="FFFFFF"/>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r w:rsidR="002E531A" w:rsidRPr="002549CB">
              <w:rPr>
                <w:rFonts w:ascii="Calibri" w:hAnsi="Calibri" w:cs="Calibri"/>
                <w:sz w:val="21"/>
                <w:szCs w:val="21"/>
                <w:shd w:val="clear" w:color="auto" w:fill="FFFFFF"/>
              </w:rPr>
              <w:t>”</w:t>
            </w:r>
          </w:p>
          <w:p w14:paraId="7B23DB32" w14:textId="77777777" w:rsidR="00991475" w:rsidRPr="002549CB" w:rsidRDefault="00991475" w:rsidP="00991475">
            <w:pPr>
              <w:rPr>
                <w:rFonts w:ascii="Calibri" w:hAnsi="Calibri" w:cs="Calibri"/>
                <w:sz w:val="21"/>
                <w:szCs w:val="21"/>
                <w:shd w:val="clear" w:color="auto" w:fill="FFFFFF"/>
              </w:rPr>
            </w:pPr>
          </w:p>
          <w:p w14:paraId="299D0354" w14:textId="77777777" w:rsidR="00991475" w:rsidRPr="002549CB" w:rsidRDefault="00991475" w:rsidP="00991475">
            <w:pPr>
              <w:rPr>
                <w:rFonts w:ascii="Calibri" w:hAnsi="Calibri" w:cs="Calibri"/>
                <w:sz w:val="20"/>
                <w:szCs w:val="20"/>
                <w:shd w:val="clear" w:color="auto" w:fill="FFFFFF"/>
              </w:rPr>
            </w:pPr>
            <w:r w:rsidRPr="002549CB">
              <w:rPr>
                <w:rFonts w:ascii="Calibri" w:hAnsi="Calibri" w:cs="Calibri"/>
                <w:sz w:val="20"/>
                <w:szCs w:val="20"/>
                <w:shd w:val="clear" w:color="auto" w:fill="FFFFFF"/>
              </w:rPr>
              <w:t xml:space="preserve">N.B. If an instructor is not empowered by the department to make changes to the content of their courses, this standard may not apply. </w:t>
            </w:r>
          </w:p>
          <w:p w14:paraId="0795723B" w14:textId="77777777" w:rsidR="00991475" w:rsidRPr="002549CB" w:rsidRDefault="00991475" w:rsidP="00991475">
            <w:pPr>
              <w:rPr>
                <w:rFonts w:ascii="Calibri" w:hAnsi="Calibri" w:cs="Calibri"/>
                <w:sz w:val="21"/>
                <w:szCs w:val="21"/>
                <w:shd w:val="clear" w:color="auto" w:fill="FFFFFF"/>
              </w:rPr>
            </w:pPr>
          </w:p>
        </w:tc>
        <w:tc>
          <w:tcPr>
            <w:tcW w:w="3150" w:type="dxa"/>
          </w:tcPr>
          <w:p w14:paraId="0B4BE434"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797E5D27"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7FC89F32" w14:textId="77777777" w:rsidR="00991475" w:rsidRPr="002549CB" w:rsidRDefault="00D46DAD" w:rsidP="00991475">
            <w:pPr>
              <w:rPr>
                <w:rFonts w:ascii="Calibri" w:hAnsi="Calibri" w:cs="Calibri"/>
                <w:sz w:val="21"/>
                <w:szCs w:val="21"/>
              </w:rPr>
            </w:pPr>
            <w:r w:rsidRPr="002549CB">
              <w:rPr>
                <w:rFonts w:ascii="Calibri" w:hAnsi="Calibri" w:cs="Calibri"/>
                <w:sz w:val="21"/>
                <w:szCs w:val="21"/>
              </w:rPr>
              <w:t xml:space="preserve"> </w:t>
            </w:r>
            <w:r w:rsidR="00991475" w:rsidRPr="002549CB">
              <w:rPr>
                <w:rFonts w:ascii="Calibri" w:hAnsi="Calibri" w:cs="Calibri"/>
                <w:sz w:val="21"/>
                <w:szCs w:val="21"/>
              </w:rPr>
              <w:t xml:space="preserve"> Relevance of the course content</w:t>
            </w:r>
          </w:p>
          <w:p w14:paraId="4E902F15" w14:textId="77777777" w:rsidR="00991475" w:rsidRPr="002549CB" w:rsidRDefault="00991475" w:rsidP="00991475">
            <w:pPr>
              <w:rPr>
                <w:rFonts w:ascii="Calibri" w:hAnsi="Calibri" w:cs="Calibri"/>
                <w:sz w:val="21"/>
                <w:szCs w:val="21"/>
              </w:rPr>
            </w:pPr>
          </w:p>
          <w:p w14:paraId="0C6B2474" w14:textId="77777777" w:rsidR="00991475" w:rsidRPr="002549CB" w:rsidRDefault="00991475" w:rsidP="00991475">
            <w:pPr>
              <w:rPr>
                <w:rFonts w:ascii="Calibri" w:hAnsi="Calibri" w:cs="Calibri"/>
                <w:b/>
                <w:sz w:val="21"/>
                <w:szCs w:val="21"/>
              </w:rPr>
            </w:pPr>
            <w:r w:rsidRPr="002549CB">
              <w:rPr>
                <w:rFonts w:ascii="Calibri" w:hAnsi="Calibri" w:cs="Calibri"/>
                <w:b/>
                <w:sz w:val="21"/>
                <w:szCs w:val="21"/>
              </w:rPr>
              <w:t>Evidence from Instructor:</w:t>
            </w:r>
          </w:p>
          <w:p w14:paraId="0562383B"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2413EADB" w14:textId="77777777" w:rsidR="00991475" w:rsidRPr="002549CB" w:rsidRDefault="00991475" w:rsidP="00991475">
            <w:pPr>
              <w:rPr>
                <w:rFonts w:ascii="Calibri" w:hAnsi="Calibri" w:cs="Calibri"/>
                <w:sz w:val="21"/>
                <w:szCs w:val="21"/>
              </w:rPr>
            </w:pPr>
          </w:p>
          <w:p w14:paraId="2B25889C" w14:textId="77777777" w:rsidR="00991475" w:rsidRPr="002549CB" w:rsidRDefault="00424B5E" w:rsidP="00424B5E">
            <w:pPr>
              <w:rPr>
                <w:rFonts w:ascii="Calibri" w:hAnsi="Calibri" w:cs="Calibri"/>
                <w:b/>
                <w:sz w:val="21"/>
                <w:szCs w:val="21"/>
              </w:rPr>
            </w:pPr>
            <w:r w:rsidRPr="002549CB">
              <w:rPr>
                <w:rFonts w:ascii="Calibri" w:hAnsi="Calibri" w:cs="Calibri"/>
                <w:b/>
                <w:sz w:val="21"/>
                <w:szCs w:val="21"/>
              </w:rPr>
              <w:t>Peer Review</w:t>
            </w:r>
          </w:p>
        </w:tc>
        <w:tc>
          <w:tcPr>
            <w:tcW w:w="2767" w:type="dxa"/>
          </w:tcPr>
          <w:p w14:paraId="59F69339" w14:textId="77777777" w:rsidR="00991475" w:rsidRPr="002549CB" w:rsidRDefault="00991475" w:rsidP="00991475">
            <w:pPr>
              <w:rPr>
                <w:rFonts w:ascii="Calibri" w:hAnsi="Calibri" w:cs="Calibri"/>
                <w:b/>
                <w:bCs/>
                <w:i/>
                <w:iCs/>
                <w:sz w:val="21"/>
                <w:szCs w:val="21"/>
              </w:rPr>
            </w:pPr>
          </w:p>
          <w:p w14:paraId="637AE7A4"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7D157B08" w14:textId="77777777" w:rsidR="00991475" w:rsidRPr="002549CB" w:rsidRDefault="00991475" w:rsidP="00991475">
            <w:pPr>
              <w:rPr>
                <w:rFonts w:ascii="Calibri" w:hAnsi="Calibri" w:cs="Calibri"/>
                <w:i/>
                <w:iCs/>
                <w:sz w:val="21"/>
                <w:szCs w:val="21"/>
              </w:rPr>
            </w:pPr>
            <w:proofErr w:type="gramStart"/>
            <w:r w:rsidRPr="002549CB">
              <w:rPr>
                <w:rFonts w:ascii="Calibri" w:hAnsi="Calibri" w:cs="Calibri"/>
                <w:i/>
                <w:iCs/>
                <w:sz w:val="21"/>
                <w:szCs w:val="21"/>
              </w:rPr>
              <w:t>peer</w:t>
            </w:r>
            <w:proofErr w:type="gramEnd"/>
            <w:r w:rsidRPr="002549CB">
              <w:rPr>
                <w:rFonts w:ascii="Calibri" w:hAnsi="Calibri" w:cs="Calibri"/>
                <w:i/>
                <w:iCs/>
                <w:sz w:val="21"/>
                <w:szCs w:val="21"/>
              </w:rPr>
              <w:t xml:space="preserve"> review.</w:t>
            </w:r>
          </w:p>
          <w:p w14:paraId="3C1DD6CC" w14:textId="77777777" w:rsidR="00991475" w:rsidRPr="002549CB" w:rsidRDefault="00991475" w:rsidP="00991475">
            <w:pPr>
              <w:rPr>
                <w:rFonts w:ascii="Calibri" w:hAnsi="Calibri" w:cs="Calibri"/>
                <w:sz w:val="21"/>
                <w:szCs w:val="21"/>
              </w:rPr>
            </w:pPr>
          </w:p>
          <w:p w14:paraId="5FC6115F" w14:textId="77777777" w:rsidR="00991475" w:rsidRPr="002549CB" w:rsidRDefault="00991475" w:rsidP="00991475">
            <w:pPr>
              <w:rPr>
                <w:rFonts w:ascii="Calibri" w:hAnsi="Calibri" w:cs="Calibri"/>
                <w:sz w:val="21"/>
                <w:szCs w:val="21"/>
              </w:rPr>
            </w:pPr>
          </w:p>
        </w:tc>
        <w:tc>
          <w:tcPr>
            <w:tcW w:w="1980" w:type="dxa"/>
          </w:tcPr>
          <w:p w14:paraId="4C954B5E" w14:textId="77777777" w:rsidR="00991475" w:rsidRPr="002549CB" w:rsidRDefault="00991475" w:rsidP="00991475">
            <w:pPr>
              <w:rPr>
                <w:rFonts w:ascii="Calibri" w:hAnsi="Calibri" w:cs="Calibri"/>
                <w:i/>
                <w:iCs/>
                <w:sz w:val="21"/>
                <w:szCs w:val="21"/>
              </w:rPr>
            </w:pPr>
          </w:p>
          <w:p w14:paraId="16793788"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435422D7" w14:textId="77777777" w:rsidR="00991475" w:rsidRPr="002549CB" w:rsidRDefault="00991475" w:rsidP="00991475">
            <w:pPr>
              <w:rPr>
                <w:rFonts w:ascii="Calibri" w:hAnsi="Calibri" w:cs="Calibri"/>
                <w:sz w:val="21"/>
                <w:szCs w:val="21"/>
              </w:rPr>
            </w:pPr>
          </w:p>
        </w:tc>
        <w:tc>
          <w:tcPr>
            <w:tcW w:w="2160" w:type="dxa"/>
          </w:tcPr>
          <w:p w14:paraId="0DC9620F" w14:textId="77777777" w:rsidR="00F81617" w:rsidRPr="002549CB" w:rsidRDefault="00F81617" w:rsidP="00F81617">
            <w:pPr>
              <w:rPr>
                <w:rFonts w:ascii="Calibri" w:hAnsi="Calibri" w:cs="Calibri"/>
                <w:i/>
                <w:iCs/>
                <w:sz w:val="22"/>
                <w:szCs w:val="22"/>
              </w:rPr>
            </w:pPr>
          </w:p>
          <w:p w14:paraId="01C385A9" w14:textId="77777777" w:rsidR="00991475" w:rsidRPr="002549CB" w:rsidRDefault="00F81617" w:rsidP="00F81617">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bl>
    <w:p w14:paraId="148E0C91" w14:textId="77777777" w:rsidR="00517C05" w:rsidRPr="009B0B38" w:rsidRDefault="00517C05" w:rsidP="0095021F">
      <w:pPr>
        <w:rPr>
          <w:rFonts w:ascii="Calibri" w:hAnsi="Calibri" w:cs="Calibri"/>
        </w:rPr>
      </w:pPr>
    </w:p>
    <w:p w14:paraId="2884D791" w14:textId="77777777" w:rsidR="00517C05" w:rsidRPr="009B0B38" w:rsidRDefault="00517C05" w:rsidP="0095021F">
      <w:pPr>
        <w:rPr>
          <w:rFonts w:ascii="Calibri" w:hAnsi="Calibri" w:cs="Calibri"/>
        </w:rPr>
      </w:pPr>
    </w:p>
    <w:p w14:paraId="0B4E94B2" w14:textId="77777777" w:rsidR="0000470E" w:rsidRPr="009B0B38" w:rsidRDefault="0000470E" w:rsidP="0095021F">
      <w:pPr>
        <w:rPr>
          <w:rFonts w:ascii="Calibri" w:hAnsi="Calibri" w:cs="Calibri"/>
        </w:rPr>
      </w:pPr>
    </w:p>
    <w:p w14:paraId="60AB1AEC" w14:textId="77777777" w:rsidR="00197019" w:rsidRPr="009B0B38" w:rsidRDefault="00197019" w:rsidP="0095021F">
      <w:pPr>
        <w:rPr>
          <w:rFonts w:ascii="Calibri" w:hAnsi="Calibri" w:cs="Calibri"/>
        </w:rPr>
      </w:pPr>
    </w:p>
    <w:p w14:paraId="1F34BAA9" w14:textId="77777777" w:rsidR="00424B5E" w:rsidRPr="009B0B38" w:rsidRDefault="00424B5E" w:rsidP="0095021F">
      <w:pPr>
        <w:rPr>
          <w:rFonts w:ascii="Calibri" w:hAnsi="Calibri" w:cs="Calibri"/>
        </w:rPr>
      </w:pPr>
    </w:p>
    <w:p w14:paraId="44E9A097" w14:textId="77777777" w:rsidR="00424B5E" w:rsidRPr="009B0B38" w:rsidRDefault="00424B5E" w:rsidP="0095021F">
      <w:pPr>
        <w:rPr>
          <w:rFonts w:ascii="Calibri" w:hAnsi="Calibri" w:cs="Calibri"/>
        </w:rPr>
      </w:pPr>
    </w:p>
    <w:tbl>
      <w:tblPr>
        <w:tblStyle w:val="TableGrid"/>
        <w:tblpPr w:leftFromText="180" w:rightFromText="180" w:vertAnchor="text" w:tblpY="1"/>
        <w:tblOverlap w:val="never"/>
        <w:tblW w:w="13135" w:type="dxa"/>
        <w:tblLook w:val="04A0" w:firstRow="1" w:lastRow="0" w:firstColumn="1" w:lastColumn="0" w:noHBand="0" w:noVBand="1"/>
      </w:tblPr>
      <w:tblGrid>
        <w:gridCol w:w="1975"/>
        <w:gridCol w:w="2880"/>
        <w:gridCol w:w="2970"/>
        <w:gridCol w:w="2880"/>
        <w:gridCol w:w="2430"/>
      </w:tblGrid>
      <w:tr w:rsidR="009B0B38" w:rsidRPr="002549CB" w14:paraId="4DA4CF6E" w14:textId="77777777" w:rsidTr="009E2A7C">
        <w:tc>
          <w:tcPr>
            <w:tcW w:w="1975" w:type="dxa"/>
            <w:shd w:val="clear" w:color="auto" w:fill="B4C6E7" w:themeFill="accent1" w:themeFillTint="66"/>
          </w:tcPr>
          <w:p w14:paraId="51C2875D" w14:textId="77777777" w:rsidR="009B0B38" w:rsidRPr="002549CB" w:rsidRDefault="009B0B38" w:rsidP="009B0B38">
            <w:pPr>
              <w:rPr>
                <w:rFonts w:ascii="Calibri" w:hAnsi="Calibri" w:cs="Calibri"/>
                <w:bCs/>
                <w:sz w:val="20"/>
                <w:szCs w:val="20"/>
              </w:rPr>
            </w:pPr>
            <w:r w:rsidRPr="002549CB">
              <w:rPr>
                <w:rFonts w:ascii="Calibri" w:hAnsi="Calibri" w:cs="Calibri"/>
                <w:bCs/>
                <w:sz w:val="20"/>
                <w:szCs w:val="20"/>
              </w:rPr>
              <w:t xml:space="preserve">MOU conditions related to </w:t>
            </w:r>
          </w:p>
          <w:p w14:paraId="2ECFD1B4" w14:textId="77777777" w:rsidR="009B0B38" w:rsidRPr="002549CB" w:rsidRDefault="009B0B38" w:rsidP="009B0B38">
            <w:pPr>
              <w:rPr>
                <w:rFonts w:ascii="Calibri" w:hAnsi="Calibri" w:cs="Calibri"/>
                <w:b/>
              </w:rPr>
            </w:pPr>
            <w:r w:rsidRPr="002549CB">
              <w:rPr>
                <w:rFonts w:ascii="Calibri" w:hAnsi="Calibri" w:cs="Calibri"/>
                <w:b/>
              </w:rPr>
              <w:t>Engaged Teaching</w:t>
            </w:r>
          </w:p>
        </w:tc>
        <w:tc>
          <w:tcPr>
            <w:tcW w:w="2880" w:type="dxa"/>
            <w:shd w:val="clear" w:color="auto" w:fill="B4C6E7" w:themeFill="accent1" w:themeFillTint="66"/>
            <w:vAlign w:val="center"/>
          </w:tcPr>
          <w:p w14:paraId="75ACB4D6" w14:textId="77777777" w:rsidR="009B0B38" w:rsidRPr="002549CB" w:rsidRDefault="009B0B38" w:rsidP="009B0B38">
            <w:pPr>
              <w:rPr>
                <w:rFonts w:ascii="Calibri" w:hAnsi="Calibri" w:cs="Calibri"/>
                <w:b/>
                <w:sz w:val="28"/>
                <w:szCs w:val="28"/>
              </w:rPr>
            </w:pPr>
            <w:r w:rsidRPr="002549CB">
              <w:rPr>
                <w:rFonts w:ascii="Calibri" w:hAnsi="Calibri" w:cs="Calibri"/>
                <w:b/>
                <w:sz w:val="28"/>
                <w:szCs w:val="28"/>
              </w:rPr>
              <w:t xml:space="preserve">Data Sources </w:t>
            </w:r>
          </w:p>
        </w:tc>
        <w:tc>
          <w:tcPr>
            <w:tcW w:w="2970" w:type="dxa"/>
            <w:shd w:val="clear" w:color="auto" w:fill="B4C6E7" w:themeFill="accent1" w:themeFillTint="66"/>
            <w:vAlign w:val="center"/>
          </w:tcPr>
          <w:p w14:paraId="7DA27CC2" w14:textId="77777777" w:rsidR="009B0B38" w:rsidRPr="002549CB" w:rsidRDefault="009B0B38" w:rsidP="009B0B38">
            <w:pPr>
              <w:rPr>
                <w:rFonts w:ascii="Calibri" w:hAnsi="Calibri" w:cs="Calibri"/>
                <w:b/>
                <w:bCs/>
                <w:szCs w:val="28"/>
              </w:rPr>
            </w:pPr>
            <w:r w:rsidRPr="002549CB">
              <w:rPr>
                <w:rFonts w:ascii="Calibri" w:hAnsi="Calibri" w:cs="Calibri"/>
                <w:b/>
                <w:bCs/>
                <w:szCs w:val="28"/>
              </w:rPr>
              <w:t>Does not meet the condition</w:t>
            </w:r>
          </w:p>
        </w:tc>
        <w:tc>
          <w:tcPr>
            <w:tcW w:w="2880" w:type="dxa"/>
            <w:shd w:val="clear" w:color="auto" w:fill="B4C6E7" w:themeFill="accent1" w:themeFillTint="66"/>
            <w:vAlign w:val="center"/>
          </w:tcPr>
          <w:p w14:paraId="5D992AF7" w14:textId="77777777" w:rsidR="009B0B38" w:rsidRPr="002549CB" w:rsidRDefault="009B0B38" w:rsidP="009B0B38">
            <w:pPr>
              <w:rPr>
                <w:rFonts w:ascii="Calibri" w:hAnsi="Calibri" w:cs="Calibri"/>
                <w:b/>
                <w:bCs/>
                <w:szCs w:val="28"/>
              </w:rPr>
            </w:pPr>
            <w:r w:rsidRPr="002549CB">
              <w:rPr>
                <w:rFonts w:ascii="Calibri" w:hAnsi="Calibri" w:cs="Calibri"/>
                <w:b/>
                <w:bCs/>
                <w:szCs w:val="28"/>
              </w:rPr>
              <w:t>Meets the condition</w:t>
            </w:r>
          </w:p>
        </w:tc>
        <w:tc>
          <w:tcPr>
            <w:tcW w:w="2430" w:type="dxa"/>
            <w:shd w:val="clear" w:color="auto" w:fill="B4C6E7" w:themeFill="accent1" w:themeFillTint="66"/>
            <w:vAlign w:val="center"/>
          </w:tcPr>
          <w:p w14:paraId="581235BF" w14:textId="77777777" w:rsidR="009B0B38" w:rsidRPr="002549CB" w:rsidRDefault="009B0B38" w:rsidP="009B0B38">
            <w:pPr>
              <w:rPr>
                <w:rFonts w:ascii="Calibri" w:hAnsi="Calibri" w:cs="Calibri"/>
                <w:b/>
                <w:bCs/>
                <w:szCs w:val="28"/>
              </w:rPr>
            </w:pPr>
            <w:r w:rsidRPr="002549CB">
              <w:rPr>
                <w:rFonts w:ascii="Calibri" w:hAnsi="Calibri" w:cs="Calibri"/>
                <w:b/>
                <w:bCs/>
                <w:szCs w:val="28"/>
              </w:rPr>
              <w:t>Excels</w:t>
            </w:r>
          </w:p>
        </w:tc>
      </w:tr>
      <w:tr w:rsidR="00991475" w:rsidRPr="002549CB" w14:paraId="612D7CF9" w14:textId="77777777" w:rsidTr="001A2AC1">
        <w:trPr>
          <w:trHeight w:val="2528"/>
        </w:trPr>
        <w:tc>
          <w:tcPr>
            <w:tcW w:w="1975" w:type="dxa"/>
          </w:tcPr>
          <w:p w14:paraId="46B69025" w14:textId="77777777" w:rsidR="00991475" w:rsidRPr="002549CB" w:rsidRDefault="00991475" w:rsidP="00991475">
            <w:pPr>
              <w:rPr>
                <w:rFonts w:ascii="Calibri" w:hAnsi="Calibri" w:cs="Calibri"/>
                <w:shd w:val="clear" w:color="auto" w:fill="FFFFFF"/>
              </w:rPr>
            </w:pPr>
            <w:r w:rsidRPr="002549CB">
              <w:rPr>
                <w:rFonts w:ascii="Calibri" w:hAnsi="Calibri" w:cs="Calibri"/>
                <w:shd w:val="clear" w:color="auto" w:fill="FFFFFF"/>
              </w:rPr>
              <w:t xml:space="preserve">1. </w:t>
            </w:r>
            <w:r w:rsidR="002E531A" w:rsidRPr="002549CB">
              <w:rPr>
                <w:rFonts w:ascii="Calibri" w:hAnsi="Calibri" w:cs="Calibri"/>
                <w:shd w:val="clear" w:color="auto" w:fill="FFFFFF"/>
              </w:rPr>
              <w:t>“</w:t>
            </w:r>
            <w:r w:rsidRPr="002549CB">
              <w:rPr>
                <w:rFonts w:ascii="Calibri" w:hAnsi="Calibri" w:cs="Calibri"/>
                <w:shd w:val="clear" w:color="auto" w:fill="FFFFFF"/>
              </w:rPr>
              <w:t>Demonstrated reflective teaching practice, including through the regular revision of courses in content and pedagogy.</w:t>
            </w:r>
            <w:r w:rsidR="002E531A" w:rsidRPr="002549CB">
              <w:rPr>
                <w:rFonts w:ascii="Calibri" w:hAnsi="Calibri" w:cs="Calibri"/>
                <w:shd w:val="clear" w:color="auto" w:fill="FFFFFF"/>
              </w:rPr>
              <w:t>”</w:t>
            </w:r>
          </w:p>
          <w:p w14:paraId="64C4A578" w14:textId="77777777" w:rsidR="00991475" w:rsidRPr="002549CB" w:rsidRDefault="00991475" w:rsidP="00991475">
            <w:pPr>
              <w:rPr>
                <w:rFonts w:ascii="Calibri" w:hAnsi="Calibri" w:cs="Calibri"/>
                <w:b/>
              </w:rPr>
            </w:pPr>
          </w:p>
        </w:tc>
        <w:tc>
          <w:tcPr>
            <w:tcW w:w="2880" w:type="dxa"/>
          </w:tcPr>
          <w:p w14:paraId="670CD81D" w14:textId="77777777" w:rsidR="00F81617" w:rsidRPr="002549CB" w:rsidRDefault="00F81617" w:rsidP="00991475">
            <w:pPr>
              <w:rPr>
                <w:rFonts w:ascii="Calibri" w:hAnsi="Calibri" w:cs="Calibri"/>
                <w:b/>
                <w:sz w:val="21"/>
                <w:szCs w:val="21"/>
              </w:rPr>
            </w:pPr>
          </w:p>
          <w:p w14:paraId="72CBC379" w14:textId="77777777" w:rsidR="00991475" w:rsidRPr="002549CB" w:rsidRDefault="00991475" w:rsidP="00991475">
            <w:pPr>
              <w:rPr>
                <w:rFonts w:ascii="Calibri" w:hAnsi="Calibri" w:cs="Calibri"/>
                <w:b/>
                <w:sz w:val="21"/>
                <w:szCs w:val="21"/>
              </w:rPr>
            </w:pPr>
            <w:r w:rsidRPr="002549CB">
              <w:rPr>
                <w:rFonts w:ascii="Calibri" w:hAnsi="Calibri" w:cs="Calibri"/>
                <w:b/>
                <w:sz w:val="21"/>
                <w:szCs w:val="21"/>
              </w:rPr>
              <w:t xml:space="preserve">Evidence from Instructor </w:t>
            </w:r>
          </w:p>
          <w:p w14:paraId="0E16EB3A"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CVs, teaching statement, etc.</w:t>
            </w:r>
            <w:r w:rsidRPr="002549CB">
              <w:rPr>
                <w:rFonts w:ascii="Calibri" w:hAnsi="Calibri" w:cs="Calibri"/>
                <w:b/>
                <w:bCs/>
                <w:sz w:val="21"/>
                <w:szCs w:val="21"/>
              </w:rPr>
              <w:t xml:space="preserve">     </w:t>
            </w:r>
          </w:p>
          <w:p w14:paraId="204AC3B3" w14:textId="77777777" w:rsidR="00991475" w:rsidRPr="002549CB" w:rsidRDefault="00991475" w:rsidP="00424B5E">
            <w:pPr>
              <w:ind w:left="91"/>
              <w:rPr>
                <w:rFonts w:ascii="Calibri" w:hAnsi="Calibri" w:cs="Calibri"/>
                <w:sz w:val="21"/>
                <w:szCs w:val="21"/>
              </w:rPr>
            </w:pPr>
          </w:p>
        </w:tc>
        <w:tc>
          <w:tcPr>
            <w:tcW w:w="2970" w:type="dxa"/>
          </w:tcPr>
          <w:p w14:paraId="6F426345" w14:textId="77777777" w:rsidR="00991475" w:rsidRPr="002549CB" w:rsidRDefault="00991475" w:rsidP="00991475">
            <w:pPr>
              <w:rPr>
                <w:rFonts w:ascii="Calibri" w:hAnsi="Calibri" w:cs="Calibri"/>
                <w:sz w:val="21"/>
                <w:szCs w:val="21"/>
              </w:rPr>
            </w:pPr>
          </w:p>
          <w:p w14:paraId="60E74593" w14:textId="77777777" w:rsidR="00991475" w:rsidRPr="002549CB" w:rsidRDefault="00991475" w:rsidP="00991475">
            <w:pPr>
              <w:rPr>
                <w:rFonts w:ascii="Calibri" w:hAnsi="Calibri" w:cs="Calibri"/>
                <w:sz w:val="21"/>
                <w:szCs w:val="21"/>
              </w:rPr>
            </w:pPr>
            <w:r w:rsidRPr="002549CB">
              <w:rPr>
                <w:rFonts w:ascii="Calibri" w:hAnsi="Calibri" w:cs="Calibri"/>
                <w:sz w:val="21"/>
                <w:szCs w:val="21"/>
              </w:rPr>
              <w:t>Limited evidence of meaningful reflection and change over time.</w:t>
            </w:r>
          </w:p>
        </w:tc>
        <w:tc>
          <w:tcPr>
            <w:tcW w:w="2880" w:type="dxa"/>
          </w:tcPr>
          <w:p w14:paraId="23650DD1" w14:textId="77777777" w:rsidR="00991475" w:rsidRPr="002549CB" w:rsidRDefault="00991475" w:rsidP="00991475">
            <w:pPr>
              <w:rPr>
                <w:rFonts w:ascii="Calibri" w:hAnsi="Calibri" w:cs="Calibri"/>
                <w:sz w:val="21"/>
                <w:szCs w:val="21"/>
              </w:rPr>
            </w:pPr>
          </w:p>
          <w:p w14:paraId="76CFD69A" w14:textId="77777777" w:rsidR="00991475" w:rsidRPr="002549CB" w:rsidRDefault="00991475" w:rsidP="00991475">
            <w:pPr>
              <w:rPr>
                <w:rFonts w:ascii="Calibri" w:hAnsi="Calibri" w:cs="Calibri"/>
                <w:sz w:val="21"/>
                <w:szCs w:val="21"/>
              </w:rPr>
            </w:pPr>
            <w:r w:rsidRPr="002549CB">
              <w:rPr>
                <w:rFonts w:ascii="Calibri" w:hAnsi="Calibri" w:cs="Calibri"/>
                <w:sz w:val="21"/>
                <w:szCs w:val="21"/>
              </w:rPr>
              <w:t>Consistent evidence of meaningful reflection and change over time.</w:t>
            </w:r>
          </w:p>
        </w:tc>
        <w:tc>
          <w:tcPr>
            <w:tcW w:w="2430" w:type="dxa"/>
          </w:tcPr>
          <w:p w14:paraId="1E68BD52" w14:textId="77777777" w:rsidR="00F81617" w:rsidRPr="002549CB" w:rsidRDefault="00F81617" w:rsidP="00F81617">
            <w:pPr>
              <w:rPr>
                <w:rFonts w:ascii="Calibri" w:hAnsi="Calibri" w:cs="Calibri"/>
                <w:i/>
                <w:iCs/>
                <w:sz w:val="22"/>
                <w:szCs w:val="22"/>
              </w:rPr>
            </w:pPr>
          </w:p>
          <w:p w14:paraId="3333B181" w14:textId="77777777" w:rsidR="00991475" w:rsidRPr="002549CB" w:rsidRDefault="00F81617" w:rsidP="00F81617">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bl>
    <w:p w14:paraId="292057DE" w14:textId="77777777" w:rsidR="00517C05" w:rsidRPr="009B0B38" w:rsidRDefault="00517C05" w:rsidP="0095021F">
      <w:pPr>
        <w:rPr>
          <w:rFonts w:ascii="Calibri" w:hAnsi="Calibri" w:cs="Calibri"/>
        </w:rPr>
      </w:pPr>
    </w:p>
    <w:p w14:paraId="58D79958" w14:textId="77777777" w:rsidR="008A0C62" w:rsidRPr="009B0B38" w:rsidRDefault="008A0C62" w:rsidP="0095021F">
      <w:pPr>
        <w:rPr>
          <w:rFonts w:ascii="Calibri" w:hAnsi="Calibri" w:cs="Calibri"/>
        </w:rPr>
      </w:pPr>
    </w:p>
    <w:p w14:paraId="62229990" w14:textId="77777777" w:rsidR="008A0C62" w:rsidRPr="009B0B38" w:rsidRDefault="008A0C62" w:rsidP="0095021F">
      <w:pPr>
        <w:rPr>
          <w:rFonts w:ascii="Calibri" w:hAnsi="Calibri" w:cs="Calibri"/>
        </w:rPr>
      </w:pPr>
    </w:p>
    <w:p w14:paraId="646A05EC" w14:textId="77777777" w:rsidR="00380B21" w:rsidRPr="009B0B38" w:rsidRDefault="00380B21" w:rsidP="0095021F">
      <w:pPr>
        <w:rPr>
          <w:rFonts w:ascii="Calibri" w:hAnsi="Calibri" w:cs="Calibri"/>
        </w:rPr>
      </w:pPr>
    </w:p>
    <w:p w14:paraId="52721C0E" w14:textId="77777777" w:rsidR="00380B21" w:rsidRPr="009B0B38" w:rsidRDefault="00380B21" w:rsidP="0095021F">
      <w:pPr>
        <w:rPr>
          <w:rFonts w:ascii="Calibri" w:hAnsi="Calibri" w:cs="Calibri"/>
        </w:rPr>
      </w:pPr>
    </w:p>
    <w:p w14:paraId="7EAB1F72" w14:textId="77777777" w:rsidR="00380B21" w:rsidRPr="009B0B38" w:rsidRDefault="00380B21" w:rsidP="0095021F">
      <w:pPr>
        <w:rPr>
          <w:rFonts w:ascii="Calibri" w:hAnsi="Calibri" w:cs="Calibri"/>
        </w:rPr>
      </w:pPr>
    </w:p>
    <w:p w14:paraId="05E25ADE" w14:textId="77777777" w:rsidR="00380B21" w:rsidRPr="009B0B38" w:rsidRDefault="00380B21" w:rsidP="0095021F">
      <w:pPr>
        <w:rPr>
          <w:rFonts w:ascii="Calibri" w:hAnsi="Calibri" w:cs="Calibri"/>
        </w:rPr>
      </w:pPr>
    </w:p>
    <w:p w14:paraId="57C4B344" w14:textId="77777777" w:rsidR="00380B21" w:rsidRPr="009B0B38" w:rsidRDefault="00380B21" w:rsidP="0095021F">
      <w:pPr>
        <w:rPr>
          <w:rFonts w:ascii="Calibri" w:hAnsi="Calibri" w:cs="Calibri"/>
        </w:rPr>
      </w:pPr>
    </w:p>
    <w:p w14:paraId="301E0F85" w14:textId="77777777" w:rsidR="00380B21" w:rsidRPr="009B0B38" w:rsidRDefault="00380B21" w:rsidP="0095021F">
      <w:pPr>
        <w:rPr>
          <w:rFonts w:ascii="Calibri" w:hAnsi="Calibri" w:cs="Calibri"/>
        </w:rPr>
      </w:pPr>
    </w:p>
    <w:p w14:paraId="0C4636AA" w14:textId="77777777" w:rsidR="00380B21" w:rsidRPr="009B0B38" w:rsidRDefault="00380B21" w:rsidP="0095021F">
      <w:pPr>
        <w:rPr>
          <w:rFonts w:ascii="Calibri" w:hAnsi="Calibri" w:cs="Calibri"/>
        </w:rPr>
      </w:pPr>
    </w:p>
    <w:p w14:paraId="7CABC6F6" w14:textId="77777777" w:rsidR="00380B21" w:rsidRPr="009B0B38" w:rsidRDefault="00380B21" w:rsidP="0095021F">
      <w:pPr>
        <w:rPr>
          <w:rFonts w:ascii="Calibri" w:hAnsi="Calibri" w:cs="Calibri"/>
        </w:rPr>
      </w:pPr>
    </w:p>
    <w:p w14:paraId="64FCB5D7" w14:textId="77777777" w:rsidR="00380B21" w:rsidRPr="009B0B38" w:rsidRDefault="00380B21" w:rsidP="0095021F">
      <w:pPr>
        <w:rPr>
          <w:rFonts w:ascii="Calibri" w:hAnsi="Calibri" w:cs="Calibri"/>
        </w:rPr>
      </w:pPr>
    </w:p>
    <w:p w14:paraId="4DD8D74A" w14:textId="77777777" w:rsidR="00380B21" w:rsidRPr="009B0B38" w:rsidRDefault="00380B21" w:rsidP="0095021F">
      <w:pPr>
        <w:rPr>
          <w:rFonts w:ascii="Calibri" w:hAnsi="Calibri" w:cs="Calibri"/>
        </w:rPr>
      </w:pPr>
    </w:p>
    <w:p w14:paraId="12C81817" w14:textId="77777777" w:rsidR="00380B21" w:rsidRPr="009B0B38" w:rsidRDefault="00380B21" w:rsidP="0095021F">
      <w:pPr>
        <w:rPr>
          <w:rFonts w:ascii="Calibri" w:hAnsi="Calibri" w:cs="Calibri"/>
        </w:rPr>
      </w:pPr>
    </w:p>
    <w:p w14:paraId="2150D48B" w14:textId="77777777" w:rsidR="00380B21" w:rsidRPr="009B0B38" w:rsidRDefault="00380B21" w:rsidP="0095021F">
      <w:pPr>
        <w:rPr>
          <w:rFonts w:ascii="Calibri" w:hAnsi="Calibri" w:cs="Calibri"/>
        </w:rPr>
      </w:pPr>
    </w:p>
    <w:p w14:paraId="34F69617" w14:textId="77777777" w:rsidR="00380B21" w:rsidRPr="009B0B38" w:rsidRDefault="00380B21" w:rsidP="0095021F">
      <w:pPr>
        <w:rPr>
          <w:rFonts w:ascii="Calibri" w:hAnsi="Calibri" w:cs="Calibri"/>
        </w:rPr>
      </w:pPr>
    </w:p>
    <w:p w14:paraId="72E8AFAB" w14:textId="77777777" w:rsidR="00380B21" w:rsidRPr="009B0B38" w:rsidRDefault="00380B21" w:rsidP="0095021F">
      <w:pPr>
        <w:rPr>
          <w:rFonts w:ascii="Calibri" w:hAnsi="Calibri" w:cs="Calibri"/>
        </w:rPr>
      </w:pPr>
    </w:p>
    <w:p w14:paraId="63A81F9E" w14:textId="77777777" w:rsidR="000D1072" w:rsidRPr="009B0B38" w:rsidRDefault="000D1072" w:rsidP="0095021F">
      <w:pPr>
        <w:rPr>
          <w:rFonts w:ascii="Calibri" w:hAnsi="Calibri" w:cs="Calibri"/>
        </w:rPr>
      </w:pPr>
    </w:p>
    <w:p w14:paraId="43D1CAD6" w14:textId="77777777" w:rsidR="0000470E" w:rsidRDefault="0000470E" w:rsidP="0095021F">
      <w:pPr>
        <w:rPr>
          <w:rFonts w:ascii="Calibri" w:hAnsi="Calibri" w:cs="Calibri"/>
        </w:rPr>
      </w:pPr>
    </w:p>
    <w:p w14:paraId="299A0BFA" w14:textId="77777777" w:rsidR="002549CB" w:rsidRPr="009B0B38" w:rsidRDefault="002549CB" w:rsidP="0095021F">
      <w:pPr>
        <w:rPr>
          <w:rFonts w:ascii="Calibri" w:hAnsi="Calibri" w:cs="Calibri"/>
        </w:rPr>
      </w:pPr>
    </w:p>
    <w:p w14:paraId="625F56CC" w14:textId="77777777" w:rsidR="0000470E" w:rsidRPr="009B0B38" w:rsidRDefault="0000470E" w:rsidP="0095021F">
      <w:pPr>
        <w:rPr>
          <w:rFonts w:ascii="Calibri" w:hAnsi="Calibri" w:cs="Calibri"/>
        </w:rPr>
      </w:pPr>
    </w:p>
    <w:tbl>
      <w:tblPr>
        <w:tblStyle w:val="TableGrid"/>
        <w:tblW w:w="13135" w:type="dxa"/>
        <w:tblLook w:val="04A0" w:firstRow="1" w:lastRow="0" w:firstColumn="1" w:lastColumn="0" w:noHBand="0" w:noVBand="1"/>
      </w:tblPr>
      <w:tblGrid>
        <w:gridCol w:w="2898"/>
        <w:gridCol w:w="4837"/>
        <w:gridCol w:w="1710"/>
        <w:gridCol w:w="1980"/>
        <w:gridCol w:w="1710"/>
      </w:tblGrid>
      <w:tr w:rsidR="009B0B38" w:rsidRPr="00F16672" w14:paraId="638BFEDE" w14:textId="77777777" w:rsidTr="005F4A23">
        <w:tc>
          <w:tcPr>
            <w:tcW w:w="2898" w:type="dxa"/>
            <w:shd w:val="clear" w:color="auto" w:fill="AEAAAA" w:themeFill="background2" w:themeFillShade="BF"/>
          </w:tcPr>
          <w:p w14:paraId="7E91AEE4" w14:textId="77777777" w:rsidR="009B0B38" w:rsidRPr="00F16672" w:rsidRDefault="009B0B38" w:rsidP="009B0B38">
            <w:pPr>
              <w:rPr>
                <w:rFonts w:ascii="Calibri" w:hAnsi="Calibri" w:cs="Calibri"/>
                <w:b/>
                <w:sz w:val="21"/>
                <w:szCs w:val="21"/>
              </w:rPr>
            </w:pPr>
            <w:r w:rsidRPr="00F16672">
              <w:rPr>
                <w:rFonts w:ascii="Calibri" w:hAnsi="Calibri" w:cs="Calibri"/>
                <w:bCs/>
                <w:sz w:val="20"/>
                <w:szCs w:val="20"/>
              </w:rPr>
              <w:lastRenderedPageBreak/>
              <w:t xml:space="preserve">MOU conditions related </w:t>
            </w:r>
            <w:proofErr w:type="gramStart"/>
            <w:r w:rsidRPr="00F16672">
              <w:rPr>
                <w:rFonts w:ascii="Calibri" w:hAnsi="Calibri" w:cs="Calibri"/>
                <w:bCs/>
                <w:sz w:val="20"/>
                <w:szCs w:val="20"/>
              </w:rPr>
              <w:t xml:space="preserve">to  </w:t>
            </w:r>
            <w:r w:rsidRPr="00F16672">
              <w:rPr>
                <w:rFonts w:ascii="Calibri" w:hAnsi="Calibri" w:cs="Calibri"/>
                <w:b/>
                <w:sz w:val="21"/>
                <w:szCs w:val="21"/>
              </w:rPr>
              <w:t>Research</w:t>
            </w:r>
            <w:proofErr w:type="gramEnd"/>
            <w:r w:rsidRPr="00F16672">
              <w:rPr>
                <w:rFonts w:ascii="Calibri" w:hAnsi="Calibri" w:cs="Calibri"/>
                <w:b/>
                <w:sz w:val="21"/>
                <w:szCs w:val="21"/>
              </w:rPr>
              <w:t>-informed Teaching</w:t>
            </w:r>
          </w:p>
        </w:tc>
        <w:tc>
          <w:tcPr>
            <w:tcW w:w="4837" w:type="dxa"/>
            <w:shd w:val="clear" w:color="auto" w:fill="AEAAAA" w:themeFill="background2" w:themeFillShade="BF"/>
            <w:vAlign w:val="center"/>
          </w:tcPr>
          <w:p w14:paraId="35EF586A" w14:textId="77777777" w:rsidR="009B0B38" w:rsidRPr="00F16672" w:rsidRDefault="009B0B38" w:rsidP="009B0B38">
            <w:pPr>
              <w:rPr>
                <w:rFonts w:ascii="Calibri" w:hAnsi="Calibri" w:cs="Calibri"/>
                <w:b/>
                <w:sz w:val="28"/>
                <w:szCs w:val="28"/>
              </w:rPr>
            </w:pPr>
            <w:r w:rsidRPr="00F16672">
              <w:rPr>
                <w:rFonts w:ascii="Calibri" w:hAnsi="Calibri" w:cs="Calibri"/>
                <w:b/>
                <w:sz w:val="28"/>
                <w:szCs w:val="28"/>
              </w:rPr>
              <w:t xml:space="preserve">Data Sources </w:t>
            </w:r>
          </w:p>
        </w:tc>
        <w:tc>
          <w:tcPr>
            <w:tcW w:w="1710" w:type="dxa"/>
            <w:shd w:val="clear" w:color="auto" w:fill="AEAAAA" w:themeFill="background2" w:themeFillShade="BF"/>
            <w:vAlign w:val="center"/>
          </w:tcPr>
          <w:p w14:paraId="3A1FB074" w14:textId="77777777" w:rsidR="009B0B38" w:rsidRPr="00F16672" w:rsidRDefault="009B0B38" w:rsidP="009B0B38">
            <w:pPr>
              <w:rPr>
                <w:rFonts w:ascii="Calibri" w:hAnsi="Calibri" w:cs="Calibri"/>
                <w:b/>
                <w:bCs/>
                <w:szCs w:val="28"/>
              </w:rPr>
            </w:pPr>
            <w:r w:rsidRPr="00F16672">
              <w:rPr>
                <w:rFonts w:ascii="Calibri" w:hAnsi="Calibri" w:cs="Calibri"/>
                <w:b/>
                <w:bCs/>
                <w:szCs w:val="28"/>
              </w:rPr>
              <w:t>Does not meet the condition</w:t>
            </w:r>
          </w:p>
        </w:tc>
        <w:tc>
          <w:tcPr>
            <w:tcW w:w="1980" w:type="dxa"/>
            <w:shd w:val="clear" w:color="auto" w:fill="AEAAAA" w:themeFill="background2" w:themeFillShade="BF"/>
            <w:vAlign w:val="center"/>
          </w:tcPr>
          <w:p w14:paraId="6CC112BA" w14:textId="77777777" w:rsidR="009B0B38" w:rsidRPr="00F16672" w:rsidRDefault="009B0B38" w:rsidP="009B0B38">
            <w:pPr>
              <w:rPr>
                <w:rFonts w:ascii="Calibri" w:hAnsi="Calibri" w:cs="Calibri"/>
                <w:b/>
                <w:bCs/>
                <w:szCs w:val="28"/>
              </w:rPr>
            </w:pPr>
            <w:r w:rsidRPr="00F16672">
              <w:rPr>
                <w:rFonts w:ascii="Calibri" w:hAnsi="Calibri" w:cs="Calibri"/>
                <w:b/>
                <w:bCs/>
                <w:szCs w:val="28"/>
              </w:rPr>
              <w:t>Meets the condition</w:t>
            </w:r>
          </w:p>
        </w:tc>
        <w:tc>
          <w:tcPr>
            <w:tcW w:w="1710" w:type="dxa"/>
            <w:shd w:val="clear" w:color="auto" w:fill="AEAAAA" w:themeFill="background2" w:themeFillShade="BF"/>
            <w:vAlign w:val="center"/>
          </w:tcPr>
          <w:p w14:paraId="45F85970" w14:textId="77777777" w:rsidR="009B0B38" w:rsidRPr="00F16672" w:rsidRDefault="009B0B38" w:rsidP="009B0B38">
            <w:pPr>
              <w:rPr>
                <w:rFonts w:ascii="Calibri" w:hAnsi="Calibri" w:cs="Calibri"/>
                <w:b/>
                <w:bCs/>
                <w:szCs w:val="28"/>
              </w:rPr>
            </w:pPr>
            <w:r w:rsidRPr="00F16672">
              <w:rPr>
                <w:rFonts w:ascii="Calibri" w:hAnsi="Calibri" w:cs="Calibri"/>
                <w:b/>
                <w:bCs/>
                <w:szCs w:val="28"/>
              </w:rPr>
              <w:t>Excels</w:t>
            </w:r>
          </w:p>
        </w:tc>
      </w:tr>
      <w:tr w:rsidR="00991475" w:rsidRPr="00F16672" w14:paraId="727B7BCA" w14:textId="77777777" w:rsidTr="005F4A23">
        <w:trPr>
          <w:trHeight w:val="1806"/>
        </w:trPr>
        <w:tc>
          <w:tcPr>
            <w:tcW w:w="2898" w:type="dxa"/>
          </w:tcPr>
          <w:p w14:paraId="0CBD7B0B"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1. </w:t>
            </w:r>
            <w:r w:rsidR="002E531A" w:rsidRPr="00F16672">
              <w:rPr>
                <w:rFonts w:ascii="Calibri" w:hAnsi="Calibri" w:cs="Calibri"/>
                <w:sz w:val="21"/>
                <w:szCs w:val="21"/>
              </w:rPr>
              <w:t>“</w:t>
            </w:r>
            <w:r w:rsidRPr="00F16672">
              <w:rPr>
                <w:rFonts w:ascii="Calibri" w:hAnsi="Calibri" w:cs="Calibri"/>
                <w:sz w:val="21"/>
                <w:szCs w:val="21"/>
              </w:rPr>
              <w:t>Instruction models a process or culture of inquiry characteristic of disciplinary or professional expertise.</w:t>
            </w:r>
            <w:r w:rsidR="002E531A" w:rsidRPr="00F16672">
              <w:rPr>
                <w:rFonts w:ascii="Calibri" w:hAnsi="Calibri" w:cs="Calibri"/>
                <w:sz w:val="21"/>
                <w:szCs w:val="21"/>
              </w:rPr>
              <w:t>”</w:t>
            </w:r>
          </w:p>
        </w:tc>
        <w:tc>
          <w:tcPr>
            <w:tcW w:w="4837" w:type="dxa"/>
          </w:tcPr>
          <w:p w14:paraId="5C261A27" w14:textId="77777777" w:rsidR="00D46DAD" w:rsidRPr="00F16672" w:rsidRDefault="00D46DAD" w:rsidP="00991475">
            <w:pPr>
              <w:rPr>
                <w:rFonts w:ascii="Calibri" w:hAnsi="Calibri" w:cs="Calibri"/>
                <w:b/>
                <w:bCs/>
                <w:sz w:val="21"/>
                <w:szCs w:val="21"/>
              </w:rPr>
            </w:pPr>
          </w:p>
          <w:p w14:paraId="3CC63D1C"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1C232714"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0B9EDDD2" w14:textId="77777777" w:rsidR="00991475" w:rsidRPr="00F16672" w:rsidRDefault="00991475" w:rsidP="00991475">
            <w:pPr>
              <w:ind w:firstLine="720"/>
              <w:rPr>
                <w:rFonts w:ascii="Calibri" w:hAnsi="Calibri" w:cs="Calibri"/>
                <w:b/>
                <w:sz w:val="14"/>
                <w:szCs w:val="21"/>
              </w:rPr>
            </w:pPr>
          </w:p>
          <w:p w14:paraId="68B07390" w14:textId="77777777" w:rsidR="00991475" w:rsidRPr="00F16672" w:rsidRDefault="00424B5E" w:rsidP="00424B5E">
            <w:pPr>
              <w:rPr>
                <w:rFonts w:ascii="Calibri" w:hAnsi="Calibri" w:cs="Calibri"/>
                <w:sz w:val="21"/>
                <w:szCs w:val="21"/>
              </w:rPr>
            </w:pPr>
            <w:r w:rsidRPr="00F16672">
              <w:rPr>
                <w:rFonts w:ascii="Calibri" w:hAnsi="Calibri" w:cs="Calibri"/>
                <w:b/>
                <w:sz w:val="21"/>
                <w:szCs w:val="21"/>
              </w:rPr>
              <w:t>Peer Review</w:t>
            </w:r>
          </w:p>
        </w:tc>
        <w:tc>
          <w:tcPr>
            <w:tcW w:w="1710" w:type="dxa"/>
          </w:tcPr>
          <w:p w14:paraId="544E56F1" w14:textId="77777777" w:rsidR="00D46DAD" w:rsidRPr="00F16672" w:rsidRDefault="00D46DAD" w:rsidP="00991475">
            <w:pPr>
              <w:rPr>
                <w:rFonts w:ascii="Calibri" w:hAnsi="Calibri" w:cs="Calibri"/>
                <w:b/>
                <w:bCs/>
                <w:i/>
                <w:iCs/>
                <w:sz w:val="13"/>
                <w:szCs w:val="13"/>
              </w:rPr>
            </w:pPr>
          </w:p>
          <w:p w14:paraId="5C6A5083"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evidence from the instructor,</w:t>
            </w:r>
          </w:p>
          <w:p w14:paraId="759FA02E" w14:textId="77777777" w:rsidR="00991475" w:rsidRPr="00F16672" w:rsidRDefault="00991475" w:rsidP="00991475">
            <w:pPr>
              <w:rPr>
                <w:rFonts w:ascii="Calibri" w:hAnsi="Calibri" w:cs="Calibri"/>
                <w:i/>
                <w:iCs/>
                <w:sz w:val="21"/>
                <w:szCs w:val="21"/>
              </w:rPr>
            </w:pPr>
            <w:proofErr w:type="gramStart"/>
            <w:r w:rsidRPr="00F16672">
              <w:rPr>
                <w:rFonts w:ascii="Calibri" w:hAnsi="Calibri" w:cs="Calibri"/>
                <w:i/>
                <w:iCs/>
                <w:sz w:val="21"/>
                <w:szCs w:val="21"/>
              </w:rPr>
              <w:t>peer</w:t>
            </w:r>
            <w:proofErr w:type="gramEnd"/>
            <w:r w:rsidRPr="00F16672">
              <w:rPr>
                <w:rFonts w:ascii="Calibri" w:hAnsi="Calibri" w:cs="Calibri"/>
                <w:i/>
                <w:iCs/>
                <w:sz w:val="21"/>
                <w:szCs w:val="21"/>
              </w:rPr>
              <w:t xml:space="preserve"> review.</w:t>
            </w:r>
          </w:p>
          <w:p w14:paraId="07D108D0" w14:textId="77777777" w:rsidR="00D46DAD" w:rsidRPr="00F16672" w:rsidRDefault="00D46DAD" w:rsidP="00991475">
            <w:pPr>
              <w:rPr>
                <w:rFonts w:ascii="Calibri" w:hAnsi="Calibri" w:cs="Calibri"/>
                <w:b/>
                <w:bCs/>
                <w:i/>
                <w:iCs/>
                <w:sz w:val="21"/>
                <w:szCs w:val="21"/>
              </w:rPr>
            </w:pPr>
          </w:p>
        </w:tc>
        <w:tc>
          <w:tcPr>
            <w:tcW w:w="1980" w:type="dxa"/>
          </w:tcPr>
          <w:p w14:paraId="794BD007" w14:textId="77777777" w:rsidR="00D46DAD" w:rsidRPr="00F16672" w:rsidRDefault="00D46DAD" w:rsidP="00991475">
            <w:pPr>
              <w:rPr>
                <w:rFonts w:ascii="Calibri" w:hAnsi="Calibri" w:cs="Calibri"/>
                <w:i/>
                <w:iCs/>
                <w:sz w:val="13"/>
                <w:szCs w:val="13"/>
              </w:rPr>
            </w:pPr>
          </w:p>
          <w:p w14:paraId="6C788CC8" w14:textId="77777777" w:rsidR="00B85BF1"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tc>
        <w:tc>
          <w:tcPr>
            <w:tcW w:w="1710" w:type="dxa"/>
          </w:tcPr>
          <w:p w14:paraId="67BDD8C1" w14:textId="77777777" w:rsidR="00D46DAD" w:rsidRPr="00F16672" w:rsidRDefault="00D46DAD" w:rsidP="00F81617">
            <w:pPr>
              <w:rPr>
                <w:rFonts w:ascii="Calibri" w:hAnsi="Calibri" w:cs="Calibri"/>
                <w:i/>
                <w:iCs/>
                <w:sz w:val="15"/>
                <w:szCs w:val="15"/>
              </w:rPr>
            </w:pPr>
          </w:p>
          <w:p w14:paraId="793146F1"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r w:rsidR="00991475" w:rsidRPr="00F16672" w14:paraId="2C928AB7" w14:textId="77777777" w:rsidTr="005F4A23">
        <w:trPr>
          <w:trHeight w:val="2699"/>
        </w:trPr>
        <w:tc>
          <w:tcPr>
            <w:tcW w:w="2898" w:type="dxa"/>
          </w:tcPr>
          <w:p w14:paraId="0648F87C" w14:textId="77777777" w:rsidR="00991475" w:rsidRPr="00F16672" w:rsidRDefault="00991475" w:rsidP="00991475">
            <w:pPr>
              <w:rPr>
                <w:rFonts w:ascii="Calibri" w:hAnsi="Calibri" w:cs="Calibri"/>
                <w:b/>
                <w:sz w:val="21"/>
                <w:szCs w:val="21"/>
              </w:rPr>
            </w:pPr>
            <w:r w:rsidRPr="00F16672">
              <w:rPr>
                <w:rFonts w:ascii="Calibri" w:hAnsi="Calibri" w:cs="Calibri"/>
                <w:sz w:val="21"/>
                <w:szCs w:val="21"/>
              </w:rPr>
              <w:t xml:space="preserve">2. </w:t>
            </w:r>
            <w:r w:rsidR="002E531A" w:rsidRPr="00F16672">
              <w:rPr>
                <w:rFonts w:ascii="Calibri" w:hAnsi="Calibri" w:cs="Calibri"/>
                <w:sz w:val="21"/>
                <w:szCs w:val="21"/>
              </w:rPr>
              <w:t>“</w:t>
            </w:r>
            <w:r w:rsidRPr="00F16672">
              <w:rPr>
                <w:rFonts w:ascii="Calibri" w:hAnsi="Calibri" w:cs="Calibri"/>
                <w:sz w:val="21"/>
                <w:szCs w:val="21"/>
              </w:rPr>
              <w:t>Evaluation of student performance linked to explicit goals for student learning established by faculty member, unit, and, for core education, university; these goals and criteria for meeting them are made clear to students</w:t>
            </w:r>
            <w:r w:rsidRPr="00F16672">
              <w:rPr>
                <w:rFonts w:ascii="Calibri" w:hAnsi="Calibri" w:cs="Calibri"/>
                <w:b/>
                <w:sz w:val="21"/>
                <w:szCs w:val="21"/>
              </w:rPr>
              <w:t>.</w:t>
            </w:r>
            <w:r w:rsidR="002E531A" w:rsidRPr="00F16672">
              <w:rPr>
                <w:rFonts w:ascii="Calibri" w:hAnsi="Calibri" w:cs="Calibri"/>
                <w:b/>
                <w:sz w:val="21"/>
                <w:szCs w:val="21"/>
              </w:rPr>
              <w:t>”</w:t>
            </w:r>
          </w:p>
        </w:tc>
        <w:tc>
          <w:tcPr>
            <w:tcW w:w="4837" w:type="dxa"/>
          </w:tcPr>
          <w:p w14:paraId="38716984" w14:textId="77777777" w:rsidR="00D46DAD" w:rsidRPr="00F16672" w:rsidRDefault="00D46DAD" w:rsidP="00D46DAD">
            <w:pPr>
              <w:rPr>
                <w:rFonts w:ascii="Calibri" w:hAnsi="Calibri" w:cs="Calibri"/>
                <w:b/>
                <w:sz w:val="21"/>
                <w:szCs w:val="21"/>
              </w:rPr>
            </w:pPr>
            <w:r w:rsidRPr="00F16672">
              <w:rPr>
                <w:rFonts w:ascii="Calibri" w:hAnsi="Calibri" w:cs="Calibri"/>
                <w:b/>
                <w:sz w:val="21"/>
                <w:szCs w:val="21"/>
              </w:rPr>
              <w:t>From Students:</w:t>
            </w:r>
          </w:p>
          <w:p w14:paraId="71E9B6D4" w14:textId="77777777" w:rsidR="00D46DAD" w:rsidRPr="00F16672" w:rsidRDefault="00D46DAD" w:rsidP="00D46DAD">
            <w:pPr>
              <w:ind w:left="76"/>
              <w:rPr>
                <w:rFonts w:ascii="Calibri" w:hAnsi="Calibri" w:cs="Calibri"/>
                <w:sz w:val="21"/>
                <w:szCs w:val="21"/>
                <w:u w:val="single"/>
              </w:rPr>
            </w:pPr>
            <w:r w:rsidRPr="00F16672">
              <w:rPr>
                <w:rFonts w:ascii="Calibri" w:hAnsi="Calibri" w:cs="Calibri"/>
                <w:sz w:val="21"/>
                <w:szCs w:val="21"/>
                <w:u w:val="single"/>
              </w:rPr>
              <w:t>Student Experience Survey</w:t>
            </w:r>
          </w:p>
          <w:p w14:paraId="2E17E6F7" w14:textId="77777777" w:rsidR="00991475" w:rsidRPr="00F16672" w:rsidRDefault="00991475" w:rsidP="00991475">
            <w:pPr>
              <w:ind w:left="76"/>
              <w:rPr>
                <w:rFonts w:ascii="Calibri" w:hAnsi="Calibri" w:cs="Calibri"/>
                <w:sz w:val="21"/>
                <w:szCs w:val="21"/>
              </w:rPr>
            </w:pPr>
            <w:r w:rsidRPr="00F16672">
              <w:rPr>
                <w:rFonts w:ascii="Calibri" w:hAnsi="Calibri" w:cs="Calibri"/>
                <w:sz w:val="21"/>
                <w:szCs w:val="21"/>
              </w:rPr>
              <w:t>Clarity of assignment instructions and grading</w:t>
            </w:r>
          </w:p>
          <w:p w14:paraId="6604669F" w14:textId="77777777" w:rsidR="00991475" w:rsidRPr="00F16672" w:rsidRDefault="00991475" w:rsidP="00991475">
            <w:pPr>
              <w:ind w:left="76"/>
              <w:rPr>
                <w:rFonts w:ascii="Calibri" w:hAnsi="Calibri" w:cs="Calibri"/>
                <w:sz w:val="8"/>
                <w:szCs w:val="21"/>
              </w:rPr>
            </w:pPr>
          </w:p>
          <w:p w14:paraId="51E1DA3F" w14:textId="541B4DF6" w:rsidR="00991475" w:rsidRPr="00F16672" w:rsidRDefault="00D46DAD" w:rsidP="00991475">
            <w:pPr>
              <w:rPr>
                <w:rFonts w:ascii="Calibri" w:hAnsi="Calibri" w:cs="Calibri"/>
                <w:sz w:val="21"/>
                <w:szCs w:val="21"/>
                <w:u w:val="single"/>
              </w:rPr>
            </w:pPr>
            <w:r w:rsidRPr="00F16672">
              <w:rPr>
                <w:rFonts w:ascii="Calibri" w:hAnsi="Calibri" w:cs="Calibri"/>
                <w:b/>
                <w:sz w:val="21"/>
                <w:szCs w:val="21"/>
              </w:rPr>
              <w:t xml:space="preserve"> </w:t>
            </w:r>
            <w:r w:rsidR="00991475" w:rsidRPr="00F16672">
              <w:rPr>
                <w:rFonts w:ascii="Calibri" w:hAnsi="Calibri" w:cs="Calibri"/>
                <w:sz w:val="21"/>
                <w:szCs w:val="21"/>
                <w:u w:val="single"/>
              </w:rPr>
              <w:t>Pre-Fall 20</w:t>
            </w:r>
            <w:r w:rsidR="00F16672">
              <w:rPr>
                <w:rFonts w:ascii="Calibri" w:hAnsi="Calibri" w:cs="Calibri"/>
                <w:sz w:val="21"/>
                <w:szCs w:val="21"/>
                <w:u w:val="single"/>
              </w:rPr>
              <w:t>19 Numerical course evaluations</w:t>
            </w:r>
          </w:p>
          <w:p w14:paraId="607E7FB9" w14:textId="77777777" w:rsidR="00991475" w:rsidRPr="00F16672" w:rsidRDefault="00991475" w:rsidP="00991475">
            <w:pPr>
              <w:ind w:left="76"/>
              <w:rPr>
                <w:rFonts w:ascii="Calibri" w:hAnsi="Calibri" w:cs="Calibri"/>
                <w:sz w:val="21"/>
                <w:szCs w:val="21"/>
              </w:rPr>
            </w:pPr>
            <w:r w:rsidRPr="00F16672">
              <w:rPr>
                <w:rFonts w:ascii="Calibri" w:hAnsi="Calibri" w:cs="Calibri"/>
                <w:sz w:val="21"/>
                <w:szCs w:val="21"/>
              </w:rPr>
              <w:t xml:space="preserve">Q6 How clear </w:t>
            </w:r>
            <w:proofErr w:type="gramStart"/>
            <w:r w:rsidRPr="00F16672">
              <w:rPr>
                <w:rFonts w:ascii="Calibri" w:hAnsi="Calibri" w:cs="Calibri"/>
                <w:sz w:val="21"/>
                <w:szCs w:val="21"/>
              </w:rPr>
              <w:t>were</w:t>
            </w:r>
            <w:proofErr w:type="gramEnd"/>
            <w:r w:rsidRPr="00F16672">
              <w:rPr>
                <w:rFonts w:ascii="Calibri" w:hAnsi="Calibri" w:cs="Calibri"/>
                <w:sz w:val="21"/>
                <w:szCs w:val="21"/>
              </w:rPr>
              <w:t xml:space="preserve"> the guidelines for evaluating students' work in this course?</w:t>
            </w:r>
          </w:p>
          <w:p w14:paraId="6FF6B811" w14:textId="77777777" w:rsidR="00991475" w:rsidRPr="00F16672" w:rsidRDefault="00991475" w:rsidP="00991475">
            <w:pPr>
              <w:rPr>
                <w:rFonts w:ascii="Calibri" w:hAnsi="Calibri" w:cs="Calibri"/>
                <w:b/>
                <w:sz w:val="10"/>
                <w:szCs w:val="21"/>
              </w:rPr>
            </w:pPr>
          </w:p>
          <w:p w14:paraId="6700588A"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1351836C"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392B7F2E" w14:textId="77777777" w:rsidR="00991475" w:rsidRPr="00F16672" w:rsidRDefault="00991475" w:rsidP="00991475">
            <w:pPr>
              <w:rPr>
                <w:rFonts w:ascii="Calibri" w:hAnsi="Calibri" w:cs="Calibri"/>
                <w:b/>
                <w:sz w:val="8"/>
                <w:szCs w:val="21"/>
              </w:rPr>
            </w:pPr>
          </w:p>
          <w:p w14:paraId="54BAE359" w14:textId="77777777" w:rsidR="00991475" w:rsidRPr="00F16672" w:rsidRDefault="00991475" w:rsidP="00D46DAD">
            <w:pPr>
              <w:rPr>
                <w:rFonts w:ascii="Calibri" w:hAnsi="Calibri" w:cs="Calibri"/>
                <w:sz w:val="21"/>
                <w:szCs w:val="21"/>
              </w:rPr>
            </w:pPr>
            <w:r w:rsidRPr="00F16672">
              <w:rPr>
                <w:rFonts w:ascii="Calibri" w:hAnsi="Calibri" w:cs="Calibri"/>
                <w:b/>
                <w:sz w:val="21"/>
                <w:szCs w:val="21"/>
              </w:rPr>
              <w:t>Peer Review</w:t>
            </w:r>
          </w:p>
        </w:tc>
        <w:tc>
          <w:tcPr>
            <w:tcW w:w="1710" w:type="dxa"/>
          </w:tcPr>
          <w:p w14:paraId="20B0ACCB" w14:textId="77777777" w:rsidR="00991475" w:rsidRPr="00F16672" w:rsidRDefault="00991475" w:rsidP="00991475">
            <w:pPr>
              <w:rPr>
                <w:rFonts w:ascii="Calibri" w:hAnsi="Calibri" w:cs="Calibri"/>
                <w:b/>
                <w:bCs/>
                <w:i/>
                <w:iCs/>
                <w:sz w:val="21"/>
                <w:szCs w:val="21"/>
              </w:rPr>
            </w:pPr>
          </w:p>
          <w:p w14:paraId="34E1AAF5"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50685038" w14:textId="77777777" w:rsidR="00991475" w:rsidRPr="00F16672" w:rsidRDefault="00991475" w:rsidP="00991475">
            <w:pPr>
              <w:rPr>
                <w:rFonts w:ascii="Calibri" w:hAnsi="Calibri" w:cs="Calibri"/>
                <w:i/>
                <w:iCs/>
                <w:sz w:val="21"/>
                <w:szCs w:val="21"/>
              </w:rPr>
            </w:pPr>
            <w:proofErr w:type="gramStart"/>
            <w:r w:rsidRPr="00F16672">
              <w:rPr>
                <w:rFonts w:ascii="Calibri" w:hAnsi="Calibri" w:cs="Calibri"/>
                <w:i/>
                <w:iCs/>
                <w:sz w:val="21"/>
                <w:szCs w:val="21"/>
              </w:rPr>
              <w:t>peer</w:t>
            </w:r>
            <w:proofErr w:type="gramEnd"/>
            <w:r w:rsidRPr="00F16672">
              <w:rPr>
                <w:rFonts w:ascii="Calibri" w:hAnsi="Calibri" w:cs="Calibri"/>
                <w:i/>
                <w:iCs/>
                <w:sz w:val="21"/>
                <w:szCs w:val="21"/>
              </w:rPr>
              <w:t xml:space="preserve"> review.</w:t>
            </w:r>
          </w:p>
          <w:p w14:paraId="4CDA5EAB" w14:textId="77777777" w:rsidR="00991475" w:rsidRPr="00F16672" w:rsidRDefault="00991475" w:rsidP="00991475">
            <w:pPr>
              <w:rPr>
                <w:rFonts w:ascii="Calibri" w:hAnsi="Calibri" w:cs="Calibri"/>
                <w:sz w:val="21"/>
                <w:szCs w:val="21"/>
              </w:rPr>
            </w:pPr>
          </w:p>
          <w:p w14:paraId="706E964B" w14:textId="77777777" w:rsidR="00991475" w:rsidRPr="00F16672" w:rsidRDefault="00991475" w:rsidP="00991475">
            <w:pPr>
              <w:rPr>
                <w:rFonts w:ascii="Calibri" w:hAnsi="Calibri" w:cs="Calibri"/>
                <w:sz w:val="21"/>
                <w:szCs w:val="21"/>
              </w:rPr>
            </w:pPr>
          </w:p>
        </w:tc>
        <w:tc>
          <w:tcPr>
            <w:tcW w:w="1980" w:type="dxa"/>
          </w:tcPr>
          <w:p w14:paraId="5D88A2B8" w14:textId="77777777" w:rsidR="00991475" w:rsidRPr="00F16672" w:rsidRDefault="00991475" w:rsidP="00991475">
            <w:pPr>
              <w:rPr>
                <w:rFonts w:ascii="Calibri" w:hAnsi="Calibri" w:cs="Calibri"/>
                <w:i/>
                <w:iCs/>
                <w:sz w:val="21"/>
                <w:szCs w:val="21"/>
              </w:rPr>
            </w:pPr>
          </w:p>
          <w:p w14:paraId="5DD76733"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2B9F011F" w14:textId="77777777" w:rsidR="00991475" w:rsidRPr="00F16672" w:rsidRDefault="00991475" w:rsidP="00991475">
            <w:pPr>
              <w:rPr>
                <w:rFonts w:ascii="Calibri" w:hAnsi="Calibri" w:cs="Calibri"/>
                <w:i/>
                <w:iCs/>
                <w:sz w:val="21"/>
                <w:szCs w:val="21"/>
              </w:rPr>
            </w:pPr>
          </w:p>
        </w:tc>
        <w:tc>
          <w:tcPr>
            <w:tcW w:w="1710" w:type="dxa"/>
          </w:tcPr>
          <w:p w14:paraId="0DFAC3D4" w14:textId="77777777" w:rsidR="00F81617" w:rsidRPr="00F16672" w:rsidRDefault="00F81617" w:rsidP="00F81617">
            <w:pPr>
              <w:rPr>
                <w:rFonts w:ascii="Calibri" w:hAnsi="Calibri" w:cs="Calibri"/>
                <w:i/>
                <w:iCs/>
                <w:sz w:val="22"/>
                <w:szCs w:val="22"/>
              </w:rPr>
            </w:pPr>
          </w:p>
          <w:p w14:paraId="68374D04"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r w:rsidR="00991475" w:rsidRPr="00F16672" w14:paraId="6CB3AE22" w14:textId="77777777" w:rsidTr="005F4A23">
        <w:trPr>
          <w:trHeight w:val="1869"/>
        </w:trPr>
        <w:tc>
          <w:tcPr>
            <w:tcW w:w="2898" w:type="dxa"/>
          </w:tcPr>
          <w:p w14:paraId="0CE0566A"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3. </w:t>
            </w:r>
            <w:r w:rsidR="002E531A" w:rsidRPr="00F16672">
              <w:rPr>
                <w:rFonts w:ascii="Calibri" w:hAnsi="Calibri" w:cs="Calibri"/>
                <w:sz w:val="21"/>
                <w:szCs w:val="21"/>
              </w:rPr>
              <w:t>“</w:t>
            </w:r>
            <w:r w:rsidRPr="00F16672">
              <w:rPr>
                <w:rFonts w:ascii="Calibri" w:hAnsi="Calibri" w:cs="Calibri"/>
                <w:sz w:val="21"/>
                <w:szCs w:val="21"/>
              </w:rPr>
              <w:t>Timely, useful feedback on activities and assignments, including indicating students’ progress in course.</w:t>
            </w:r>
            <w:r w:rsidR="002E531A" w:rsidRPr="00F16672">
              <w:rPr>
                <w:rFonts w:ascii="Calibri" w:hAnsi="Calibri" w:cs="Calibri"/>
                <w:sz w:val="21"/>
                <w:szCs w:val="21"/>
              </w:rPr>
              <w:t>”</w:t>
            </w:r>
          </w:p>
        </w:tc>
        <w:tc>
          <w:tcPr>
            <w:tcW w:w="4837" w:type="dxa"/>
          </w:tcPr>
          <w:p w14:paraId="155FE25F" w14:textId="77777777" w:rsidR="00D46DAD" w:rsidRPr="00F16672" w:rsidRDefault="00D46DAD" w:rsidP="00D46DAD">
            <w:pPr>
              <w:rPr>
                <w:rFonts w:ascii="Calibri" w:hAnsi="Calibri" w:cs="Calibri"/>
                <w:b/>
                <w:sz w:val="21"/>
                <w:szCs w:val="21"/>
              </w:rPr>
            </w:pPr>
            <w:r w:rsidRPr="00F16672">
              <w:rPr>
                <w:rFonts w:ascii="Calibri" w:hAnsi="Calibri" w:cs="Calibri"/>
                <w:b/>
                <w:sz w:val="21"/>
                <w:szCs w:val="21"/>
              </w:rPr>
              <w:t>From Students:</w:t>
            </w:r>
          </w:p>
          <w:p w14:paraId="1A7C2364" w14:textId="77777777" w:rsidR="00991475" w:rsidRPr="00F16672" w:rsidRDefault="00D46DAD" w:rsidP="00D46DAD">
            <w:pPr>
              <w:ind w:left="76"/>
              <w:rPr>
                <w:rFonts w:ascii="Calibri" w:hAnsi="Calibri" w:cs="Calibri"/>
                <w:sz w:val="21"/>
                <w:szCs w:val="21"/>
                <w:u w:val="single"/>
              </w:rPr>
            </w:pPr>
            <w:r w:rsidRPr="00F16672">
              <w:rPr>
                <w:rFonts w:ascii="Calibri" w:hAnsi="Calibri" w:cs="Calibri"/>
                <w:sz w:val="21"/>
                <w:szCs w:val="21"/>
                <w:u w:val="single"/>
              </w:rPr>
              <w:t>Student Experience Survey</w:t>
            </w:r>
            <w:r w:rsidR="00991475" w:rsidRPr="00F16672">
              <w:rPr>
                <w:rFonts w:ascii="Calibri" w:hAnsi="Calibri" w:cs="Calibri"/>
                <w:sz w:val="21"/>
                <w:szCs w:val="21"/>
              </w:rPr>
              <w:br/>
            </w:r>
            <w:proofErr w:type="gramStart"/>
            <w:r w:rsidR="00991475" w:rsidRPr="00F16672">
              <w:rPr>
                <w:rFonts w:ascii="Calibri" w:hAnsi="Calibri" w:cs="Calibri"/>
                <w:sz w:val="21"/>
                <w:szCs w:val="21"/>
              </w:rPr>
              <w:t xml:space="preserve">  Feedback</w:t>
            </w:r>
            <w:proofErr w:type="gramEnd"/>
          </w:p>
          <w:p w14:paraId="276674BE" w14:textId="77777777" w:rsidR="00991475" w:rsidRPr="00F16672" w:rsidRDefault="00991475" w:rsidP="00991475">
            <w:pPr>
              <w:rPr>
                <w:rFonts w:ascii="Calibri" w:hAnsi="Calibri" w:cs="Calibri"/>
                <w:sz w:val="10"/>
                <w:szCs w:val="21"/>
              </w:rPr>
            </w:pPr>
          </w:p>
          <w:p w14:paraId="20996675"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37FC4A48"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64BA7356" w14:textId="77777777" w:rsidR="00991475" w:rsidRPr="00F16672" w:rsidRDefault="00991475" w:rsidP="00991475">
            <w:pPr>
              <w:rPr>
                <w:rFonts w:ascii="Calibri" w:hAnsi="Calibri" w:cs="Calibri"/>
                <w:sz w:val="10"/>
                <w:szCs w:val="21"/>
                <w:u w:val="single"/>
              </w:rPr>
            </w:pPr>
            <w:r w:rsidRPr="00F16672">
              <w:rPr>
                <w:rFonts w:ascii="Calibri" w:hAnsi="Calibri" w:cs="Calibri"/>
                <w:sz w:val="21"/>
                <w:szCs w:val="21"/>
                <w:u w:val="single"/>
              </w:rPr>
              <w:t xml:space="preserve"> </w:t>
            </w:r>
          </w:p>
          <w:p w14:paraId="5FE79982" w14:textId="77777777" w:rsidR="00991475" w:rsidRPr="00F16672" w:rsidRDefault="00424B5E" w:rsidP="00424B5E">
            <w:pPr>
              <w:rPr>
                <w:rFonts w:ascii="Calibri" w:hAnsi="Calibri" w:cs="Calibri"/>
                <w:sz w:val="21"/>
                <w:szCs w:val="21"/>
              </w:rPr>
            </w:pPr>
            <w:r w:rsidRPr="00F16672">
              <w:rPr>
                <w:rFonts w:ascii="Calibri" w:hAnsi="Calibri" w:cs="Calibri"/>
                <w:b/>
                <w:sz w:val="21"/>
                <w:szCs w:val="21"/>
              </w:rPr>
              <w:t>Peer Review</w:t>
            </w:r>
          </w:p>
        </w:tc>
        <w:tc>
          <w:tcPr>
            <w:tcW w:w="1710" w:type="dxa"/>
          </w:tcPr>
          <w:p w14:paraId="52F90650"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36740F18" w14:textId="77777777" w:rsidR="00991475" w:rsidRPr="00F16672" w:rsidRDefault="00991475" w:rsidP="00991475">
            <w:pPr>
              <w:rPr>
                <w:rFonts w:ascii="Calibri" w:hAnsi="Calibri" w:cs="Calibri"/>
                <w:i/>
                <w:iCs/>
                <w:sz w:val="21"/>
                <w:szCs w:val="21"/>
              </w:rPr>
            </w:pPr>
            <w:proofErr w:type="gramStart"/>
            <w:r w:rsidRPr="00F16672">
              <w:rPr>
                <w:rFonts w:ascii="Calibri" w:hAnsi="Calibri" w:cs="Calibri"/>
                <w:i/>
                <w:iCs/>
                <w:sz w:val="21"/>
                <w:szCs w:val="21"/>
              </w:rPr>
              <w:t>peer</w:t>
            </w:r>
            <w:proofErr w:type="gramEnd"/>
            <w:r w:rsidRPr="00F16672">
              <w:rPr>
                <w:rFonts w:ascii="Calibri" w:hAnsi="Calibri" w:cs="Calibri"/>
                <w:i/>
                <w:iCs/>
                <w:sz w:val="21"/>
                <w:szCs w:val="21"/>
              </w:rPr>
              <w:t xml:space="preserve"> review.</w:t>
            </w:r>
          </w:p>
        </w:tc>
        <w:tc>
          <w:tcPr>
            <w:tcW w:w="1980" w:type="dxa"/>
          </w:tcPr>
          <w:p w14:paraId="1D73D201"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7F4C325F" w14:textId="77777777" w:rsidR="00991475" w:rsidRPr="00F16672" w:rsidRDefault="00991475" w:rsidP="00991475">
            <w:pPr>
              <w:rPr>
                <w:rFonts w:ascii="Calibri" w:hAnsi="Calibri" w:cs="Calibri"/>
                <w:i/>
                <w:iCs/>
                <w:sz w:val="21"/>
                <w:szCs w:val="21"/>
              </w:rPr>
            </w:pPr>
          </w:p>
        </w:tc>
        <w:tc>
          <w:tcPr>
            <w:tcW w:w="1710" w:type="dxa"/>
          </w:tcPr>
          <w:p w14:paraId="293567B1" w14:textId="77777777" w:rsidR="00F81617" w:rsidRPr="00F16672" w:rsidRDefault="00F81617" w:rsidP="00F81617">
            <w:pPr>
              <w:rPr>
                <w:rFonts w:ascii="Calibri" w:hAnsi="Calibri" w:cs="Calibri"/>
                <w:i/>
                <w:iCs/>
                <w:sz w:val="22"/>
                <w:szCs w:val="22"/>
              </w:rPr>
            </w:pPr>
          </w:p>
          <w:p w14:paraId="00D7AA7A"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r w:rsidR="00991475" w:rsidRPr="00F16672" w14:paraId="338E9C09" w14:textId="77777777" w:rsidTr="005F4A23">
        <w:trPr>
          <w:trHeight w:val="70"/>
        </w:trPr>
        <w:tc>
          <w:tcPr>
            <w:tcW w:w="2898" w:type="dxa"/>
          </w:tcPr>
          <w:p w14:paraId="442C47D0"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4. </w:t>
            </w:r>
            <w:r w:rsidR="002E531A" w:rsidRPr="00F16672">
              <w:rPr>
                <w:rFonts w:ascii="Calibri" w:hAnsi="Calibri" w:cs="Calibri"/>
                <w:sz w:val="21"/>
                <w:szCs w:val="21"/>
              </w:rPr>
              <w:t>“</w:t>
            </w:r>
            <w:r w:rsidRPr="00F16672">
              <w:rPr>
                <w:rFonts w:ascii="Calibri" w:hAnsi="Calibri" w:cs="Calibri"/>
                <w:sz w:val="21"/>
                <w:szCs w:val="21"/>
              </w:rPr>
              <w:t>Instruction designed to engage, challenge and support students.</w:t>
            </w:r>
            <w:r w:rsidR="002E531A" w:rsidRPr="00F16672">
              <w:rPr>
                <w:rFonts w:ascii="Calibri" w:hAnsi="Calibri" w:cs="Calibri"/>
                <w:sz w:val="21"/>
                <w:szCs w:val="21"/>
              </w:rPr>
              <w:t>”</w:t>
            </w:r>
          </w:p>
          <w:p w14:paraId="71CBC682" w14:textId="77777777" w:rsidR="00991475" w:rsidRPr="00F16672" w:rsidRDefault="00991475" w:rsidP="00991475">
            <w:pPr>
              <w:rPr>
                <w:rFonts w:ascii="Calibri" w:hAnsi="Calibri" w:cs="Calibri"/>
                <w:sz w:val="21"/>
                <w:szCs w:val="21"/>
              </w:rPr>
            </w:pPr>
          </w:p>
        </w:tc>
        <w:tc>
          <w:tcPr>
            <w:tcW w:w="4837" w:type="dxa"/>
          </w:tcPr>
          <w:p w14:paraId="318B6229" w14:textId="77777777" w:rsidR="00D46DAD" w:rsidRPr="00F16672" w:rsidRDefault="00D46DAD" w:rsidP="00D46DAD">
            <w:pPr>
              <w:rPr>
                <w:rFonts w:ascii="Calibri" w:hAnsi="Calibri" w:cs="Calibri"/>
                <w:b/>
                <w:sz w:val="21"/>
                <w:szCs w:val="21"/>
              </w:rPr>
            </w:pPr>
            <w:r w:rsidRPr="00F16672">
              <w:rPr>
                <w:rFonts w:ascii="Calibri" w:hAnsi="Calibri" w:cs="Calibri"/>
                <w:b/>
                <w:sz w:val="21"/>
                <w:szCs w:val="21"/>
              </w:rPr>
              <w:t>From Students:</w:t>
            </w:r>
          </w:p>
          <w:p w14:paraId="4B419F54" w14:textId="77777777" w:rsidR="00D46DAD" w:rsidRPr="00F16672" w:rsidRDefault="00D46DAD" w:rsidP="00D46DAD">
            <w:pPr>
              <w:ind w:left="76"/>
              <w:rPr>
                <w:rFonts w:ascii="Calibri" w:hAnsi="Calibri" w:cs="Calibri"/>
                <w:sz w:val="21"/>
                <w:szCs w:val="21"/>
                <w:u w:val="single"/>
              </w:rPr>
            </w:pPr>
            <w:r w:rsidRPr="00F16672">
              <w:rPr>
                <w:rFonts w:ascii="Calibri" w:hAnsi="Calibri" w:cs="Calibri"/>
                <w:sz w:val="21"/>
                <w:szCs w:val="21"/>
                <w:u w:val="single"/>
              </w:rPr>
              <w:t>Student Experience Survey</w:t>
            </w:r>
          </w:p>
          <w:p w14:paraId="2F8A2A97" w14:textId="77777777" w:rsidR="00991475" w:rsidRPr="00F16672" w:rsidRDefault="00D46DAD" w:rsidP="00991475">
            <w:pPr>
              <w:rPr>
                <w:rFonts w:ascii="Calibri" w:hAnsi="Calibri" w:cs="Calibri"/>
                <w:sz w:val="21"/>
                <w:szCs w:val="21"/>
              </w:rPr>
            </w:pPr>
            <w:r w:rsidRPr="00F16672">
              <w:rPr>
                <w:rFonts w:ascii="Calibri" w:hAnsi="Calibri" w:cs="Calibri"/>
                <w:sz w:val="21"/>
                <w:szCs w:val="21"/>
              </w:rPr>
              <w:t xml:space="preserve"> </w:t>
            </w:r>
            <w:r w:rsidR="00991475" w:rsidRPr="00F16672">
              <w:rPr>
                <w:rFonts w:ascii="Calibri" w:hAnsi="Calibri" w:cs="Calibri"/>
                <w:sz w:val="21"/>
                <w:szCs w:val="21"/>
              </w:rPr>
              <w:t xml:space="preserve"> Challenge of the course</w:t>
            </w:r>
          </w:p>
          <w:p w14:paraId="6290AADC"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 </w:t>
            </w:r>
            <w:r w:rsidR="00D46DAD" w:rsidRPr="00F16672">
              <w:rPr>
                <w:rFonts w:ascii="Calibri" w:hAnsi="Calibri" w:cs="Calibri"/>
                <w:sz w:val="21"/>
                <w:szCs w:val="21"/>
              </w:rPr>
              <w:t xml:space="preserve"> </w:t>
            </w:r>
            <w:r w:rsidRPr="00F16672">
              <w:rPr>
                <w:rFonts w:ascii="Calibri" w:hAnsi="Calibri" w:cs="Calibri"/>
                <w:sz w:val="21"/>
                <w:szCs w:val="21"/>
              </w:rPr>
              <w:t xml:space="preserve">Level of support </w:t>
            </w:r>
          </w:p>
          <w:p w14:paraId="62F7A91D"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 </w:t>
            </w:r>
            <w:r w:rsidR="00D46DAD" w:rsidRPr="00F16672">
              <w:rPr>
                <w:rFonts w:ascii="Calibri" w:hAnsi="Calibri" w:cs="Calibri"/>
                <w:sz w:val="21"/>
                <w:szCs w:val="21"/>
              </w:rPr>
              <w:t xml:space="preserve"> </w:t>
            </w:r>
            <w:r w:rsidRPr="00F16672">
              <w:rPr>
                <w:rFonts w:ascii="Calibri" w:hAnsi="Calibri" w:cs="Calibri"/>
                <w:sz w:val="21"/>
                <w:szCs w:val="21"/>
              </w:rPr>
              <w:t>Degree of active learning</w:t>
            </w:r>
          </w:p>
          <w:p w14:paraId="521FACA7" w14:textId="77777777" w:rsidR="00991475" w:rsidRPr="00F16672" w:rsidRDefault="00991475" w:rsidP="00991475">
            <w:pPr>
              <w:rPr>
                <w:rFonts w:ascii="Calibri" w:hAnsi="Calibri" w:cs="Calibri"/>
                <w:sz w:val="4"/>
                <w:szCs w:val="21"/>
              </w:rPr>
            </w:pPr>
          </w:p>
          <w:p w14:paraId="242F6AD2"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4A21C032"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0BD72A10" w14:textId="77777777" w:rsidR="00991475" w:rsidRPr="00F16672" w:rsidRDefault="00991475" w:rsidP="00991475">
            <w:pPr>
              <w:ind w:left="76"/>
              <w:rPr>
                <w:rFonts w:ascii="Calibri" w:hAnsi="Calibri" w:cs="Calibri"/>
                <w:bCs/>
                <w:sz w:val="10"/>
                <w:szCs w:val="21"/>
              </w:rPr>
            </w:pPr>
          </w:p>
          <w:p w14:paraId="587570DE" w14:textId="77777777" w:rsidR="00424B5E" w:rsidRPr="00F16672" w:rsidRDefault="00991475" w:rsidP="00424B5E">
            <w:pPr>
              <w:rPr>
                <w:rFonts w:ascii="Calibri" w:hAnsi="Calibri" w:cs="Calibri"/>
                <w:sz w:val="21"/>
                <w:szCs w:val="21"/>
              </w:rPr>
            </w:pPr>
            <w:r w:rsidRPr="00F16672">
              <w:rPr>
                <w:rFonts w:ascii="Calibri" w:hAnsi="Calibri" w:cs="Calibri"/>
                <w:b/>
                <w:sz w:val="21"/>
                <w:szCs w:val="21"/>
              </w:rPr>
              <w:t>Peer Review</w:t>
            </w:r>
          </w:p>
          <w:p w14:paraId="2C77D24F" w14:textId="77777777" w:rsidR="00991475" w:rsidRPr="00F16672" w:rsidRDefault="00991475" w:rsidP="00991475">
            <w:pPr>
              <w:ind w:left="76"/>
              <w:rPr>
                <w:rFonts w:ascii="Calibri" w:hAnsi="Calibri" w:cs="Calibri"/>
                <w:sz w:val="21"/>
                <w:szCs w:val="21"/>
              </w:rPr>
            </w:pPr>
          </w:p>
        </w:tc>
        <w:tc>
          <w:tcPr>
            <w:tcW w:w="1710" w:type="dxa"/>
          </w:tcPr>
          <w:p w14:paraId="0BCBFC7D"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2BA20E72" w14:textId="77777777" w:rsidR="00991475" w:rsidRPr="00F16672" w:rsidRDefault="00991475" w:rsidP="00991475">
            <w:pPr>
              <w:rPr>
                <w:rFonts w:ascii="Calibri" w:hAnsi="Calibri" w:cs="Calibri"/>
                <w:i/>
                <w:iCs/>
                <w:sz w:val="21"/>
                <w:szCs w:val="21"/>
              </w:rPr>
            </w:pPr>
            <w:proofErr w:type="gramStart"/>
            <w:r w:rsidRPr="00F16672">
              <w:rPr>
                <w:rFonts w:ascii="Calibri" w:hAnsi="Calibri" w:cs="Calibri"/>
                <w:i/>
                <w:iCs/>
                <w:sz w:val="21"/>
                <w:szCs w:val="21"/>
              </w:rPr>
              <w:t>peer</w:t>
            </w:r>
            <w:proofErr w:type="gramEnd"/>
            <w:r w:rsidRPr="00F16672">
              <w:rPr>
                <w:rFonts w:ascii="Calibri" w:hAnsi="Calibri" w:cs="Calibri"/>
                <w:i/>
                <w:iCs/>
                <w:sz w:val="21"/>
                <w:szCs w:val="21"/>
              </w:rPr>
              <w:t xml:space="preserve"> review.</w:t>
            </w:r>
          </w:p>
        </w:tc>
        <w:tc>
          <w:tcPr>
            <w:tcW w:w="1980" w:type="dxa"/>
          </w:tcPr>
          <w:p w14:paraId="0310E663"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3A631591" w14:textId="77777777" w:rsidR="00991475" w:rsidRPr="00F16672" w:rsidRDefault="00991475" w:rsidP="00991475">
            <w:pPr>
              <w:rPr>
                <w:rFonts w:ascii="Calibri" w:hAnsi="Calibri" w:cs="Calibri"/>
                <w:i/>
                <w:iCs/>
                <w:sz w:val="21"/>
                <w:szCs w:val="21"/>
              </w:rPr>
            </w:pPr>
          </w:p>
        </w:tc>
        <w:tc>
          <w:tcPr>
            <w:tcW w:w="1710" w:type="dxa"/>
          </w:tcPr>
          <w:p w14:paraId="063F3EF6" w14:textId="77777777" w:rsidR="00F81617" w:rsidRPr="00F16672" w:rsidRDefault="00F81617" w:rsidP="00F81617">
            <w:pPr>
              <w:rPr>
                <w:rFonts w:ascii="Calibri" w:hAnsi="Calibri" w:cs="Calibri"/>
                <w:i/>
                <w:iCs/>
                <w:sz w:val="22"/>
                <w:szCs w:val="22"/>
              </w:rPr>
            </w:pPr>
          </w:p>
          <w:p w14:paraId="435F2155"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bl>
    <w:p w14:paraId="0104DD2A" w14:textId="77777777" w:rsidR="0000470E" w:rsidRDefault="0000470E" w:rsidP="004259C5">
      <w:pPr>
        <w:rPr>
          <w:rFonts w:ascii="Calibri" w:hAnsi="Calibri" w:cs="Calibri"/>
        </w:rPr>
      </w:pPr>
    </w:p>
    <w:p w14:paraId="368AC7E2" w14:textId="77777777" w:rsidR="00F16672" w:rsidRDefault="00F16672" w:rsidP="004259C5">
      <w:pPr>
        <w:rPr>
          <w:rFonts w:ascii="Calibri" w:hAnsi="Calibri" w:cs="Calibri"/>
        </w:rPr>
      </w:pPr>
    </w:p>
    <w:p w14:paraId="05230A10" w14:textId="77777777" w:rsidR="00F16672" w:rsidRPr="009B0B38" w:rsidRDefault="00F16672" w:rsidP="004259C5">
      <w:pPr>
        <w:rPr>
          <w:rFonts w:ascii="Calibri" w:hAnsi="Calibri" w:cs="Calibri"/>
        </w:rPr>
      </w:pPr>
    </w:p>
    <w:tbl>
      <w:tblPr>
        <w:tblStyle w:val="TableGrid"/>
        <w:tblpPr w:leftFromText="180" w:rightFromText="180" w:vertAnchor="text" w:tblpY="1"/>
        <w:tblOverlap w:val="never"/>
        <w:tblW w:w="12595" w:type="dxa"/>
        <w:tblLook w:val="04A0" w:firstRow="1" w:lastRow="0" w:firstColumn="1" w:lastColumn="0" w:noHBand="0" w:noVBand="1"/>
      </w:tblPr>
      <w:tblGrid>
        <w:gridCol w:w="12595"/>
      </w:tblGrid>
      <w:tr w:rsidR="00380B21" w:rsidRPr="00F16672" w14:paraId="51F6151C" w14:textId="77777777" w:rsidTr="00380B21">
        <w:trPr>
          <w:trHeight w:val="432"/>
        </w:trPr>
        <w:tc>
          <w:tcPr>
            <w:tcW w:w="12595" w:type="dxa"/>
            <w:shd w:val="clear" w:color="auto" w:fill="B4C6E7" w:themeFill="accent1" w:themeFillTint="66"/>
          </w:tcPr>
          <w:p w14:paraId="32A54A35" w14:textId="77777777" w:rsidR="00380B21" w:rsidRPr="00F16672" w:rsidRDefault="00380B21" w:rsidP="009E2A7C">
            <w:pPr>
              <w:rPr>
                <w:rFonts w:ascii="Calibri" w:hAnsi="Calibri" w:cs="Calibri"/>
                <w:b/>
                <w:bCs/>
                <w:szCs w:val="21"/>
                <w:u w:val="single"/>
              </w:rPr>
            </w:pPr>
            <w:r w:rsidRPr="00F16672">
              <w:rPr>
                <w:rFonts w:ascii="Calibri" w:hAnsi="Calibri" w:cs="Calibri"/>
                <w:b/>
                <w:bCs/>
                <w:szCs w:val="21"/>
                <w:u w:val="single"/>
              </w:rPr>
              <w:t>From</w:t>
            </w:r>
            <w:r w:rsidR="00991475" w:rsidRPr="00F16672">
              <w:rPr>
                <w:rFonts w:ascii="Calibri" w:hAnsi="Calibri" w:cs="Calibri"/>
                <w:b/>
                <w:bCs/>
                <w:szCs w:val="21"/>
                <w:u w:val="single"/>
              </w:rPr>
              <w:t xml:space="preserve"> the MOU, o</w:t>
            </w:r>
            <w:r w:rsidRPr="00F16672">
              <w:rPr>
                <w:rFonts w:ascii="Calibri" w:hAnsi="Calibri" w:cs="Calibri"/>
                <w:b/>
                <w:bCs/>
                <w:szCs w:val="21"/>
                <w:u w:val="single"/>
              </w:rPr>
              <w:t>ther positive factors can be considered</w:t>
            </w:r>
          </w:p>
          <w:p w14:paraId="0A1CA4B5" w14:textId="77777777" w:rsidR="00991475" w:rsidRPr="00F16672" w:rsidRDefault="00380B21" w:rsidP="009E2A7C">
            <w:pPr>
              <w:rPr>
                <w:rFonts w:ascii="Calibri" w:hAnsi="Calibri" w:cs="Calibri"/>
                <w:sz w:val="22"/>
                <w:szCs w:val="21"/>
              </w:rPr>
            </w:pPr>
            <w:r w:rsidRPr="00F16672">
              <w:rPr>
                <w:rFonts w:ascii="Calibri" w:hAnsi="Calibri" w:cs="Calibri"/>
                <w:sz w:val="22"/>
                <w:szCs w:val="21"/>
              </w:rPr>
              <w:t xml:space="preserve">These are not required for an evaluation of "exceeds expectations,'' but in some cases may improve an evaluation from "meets expectations" to "exceeds expectations.'' </w:t>
            </w:r>
          </w:p>
          <w:p w14:paraId="07E75D61" w14:textId="77777777" w:rsidR="00380B21" w:rsidRPr="00F16672" w:rsidRDefault="00380B21" w:rsidP="009E2A7C">
            <w:pPr>
              <w:rPr>
                <w:rFonts w:ascii="Calibri" w:hAnsi="Calibri" w:cs="Calibri"/>
                <w:sz w:val="22"/>
                <w:szCs w:val="21"/>
              </w:rPr>
            </w:pPr>
            <w:r w:rsidRPr="00F16672">
              <w:rPr>
                <w:rFonts w:ascii="Calibri" w:hAnsi="Calibri" w:cs="Calibri"/>
                <w:b/>
                <w:szCs w:val="21"/>
              </w:rPr>
              <w:t>These include, but are not limited to:</w:t>
            </w:r>
          </w:p>
        </w:tc>
      </w:tr>
      <w:tr w:rsidR="00380B21" w:rsidRPr="00F16672" w14:paraId="2E46250D" w14:textId="77777777" w:rsidTr="00380B21">
        <w:trPr>
          <w:trHeight w:val="432"/>
        </w:trPr>
        <w:tc>
          <w:tcPr>
            <w:tcW w:w="12595" w:type="dxa"/>
          </w:tcPr>
          <w:p w14:paraId="6894C493" w14:textId="77777777" w:rsidR="00380B21" w:rsidRPr="00F16672" w:rsidRDefault="00380B21" w:rsidP="009E2A7C">
            <w:pPr>
              <w:rPr>
                <w:rFonts w:ascii="Calibri" w:hAnsi="Calibri" w:cs="Calibri"/>
                <w:b/>
                <w:sz w:val="22"/>
                <w:szCs w:val="16"/>
              </w:rPr>
            </w:pPr>
            <w:r w:rsidRPr="00F16672">
              <w:rPr>
                <w:rFonts w:ascii="Calibri" w:hAnsi="Calibri" w:cs="Calibri"/>
                <w:sz w:val="22"/>
                <w:szCs w:val="16"/>
              </w:rPr>
              <w:t xml:space="preserve">a. </w:t>
            </w:r>
            <w:proofErr w:type="gramStart"/>
            <w:r w:rsidRPr="00F16672">
              <w:rPr>
                <w:rFonts w:ascii="Calibri" w:hAnsi="Calibri" w:cs="Calibri"/>
                <w:sz w:val="22"/>
                <w:szCs w:val="16"/>
              </w:rPr>
              <w:t>participation</w:t>
            </w:r>
            <w:proofErr w:type="gramEnd"/>
            <w:r w:rsidRPr="00F16672">
              <w:rPr>
                <w:rFonts w:ascii="Calibri" w:hAnsi="Calibri" w:cs="Calibri"/>
                <w:sz w:val="22"/>
                <w:szCs w:val="16"/>
              </w:rPr>
              <w:t xml:space="preserve"> in professional teaching development, and/or engagement in campus or national discussions about quality pedagogy and curricula</w:t>
            </w:r>
          </w:p>
        </w:tc>
      </w:tr>
      <w:tr w:rsidR="00380B21" w:rsidRPr="00F16672" w14:paraId="20243099" w14:textId="77777777" w:rsidTr="00380B21">
        <w:trPr>
          <w:trHeight w:val="276"/>
        </w:trPr>
        <w:tc>
          <w:tcPr>
            <w:tcW w:w="12595" w:type="dxa"/>
          </w:tcPr>
          <w:p w14:paraId="540841E8" w14:textId="77777777" w:rsidR="00380B21" w:rsidRPr="00F16672" w:rsidRDefault="00380B21" w:rsidP="009E2A7C">
            <w:pPr>
              <w:rPr>
                <w:rFonts w:ascii="Calibri" w:hAnsi="Calibri" w:cs="Calibri"/>
                <w:sz w:val="22"/>
                <w:szCs w:val="16"/>
              </w:rPr>
            </w:pPr>
            <w:r w:rsidRPr="00F16672">
              <w:rPr>
                <w:rFonts w:ascii="Calibri" w:hAnsi="Calibri" w:cs="Calibri"/>
                <w:sz w:val="22"/>
                <w:szCs w:val="16"/>
              </w:rPr>
              <w:t xml:space="preserve">b. </w:t>
            </w:r>
            <w:proofErr w:type="gramStart"/>
            <w:r w:rsidRPr="00F16672">
              <w:rPr>
                <w:rFonts w:ascii="Calibri" w:hAnsi="Calibri" w:cs="Calibri"/>
                <w:sz w:val="22"/>
                <w:szCs w:val="16"/>
              </w:rPr>
              <w:t>development</w:t>
            </w:r>
            <w:proofErr w:type="gramEnd"/>
            <w:r w:rsidRPr="00F16672">
              <w:rPr>
                <w:rFonts w:ascii="Calibri" w:hAnsi="Calibri" w:cs="Calibri"/>
                <w:sz w:val="22"/>
                <w:szCs w:val="16"/>
              </w:rPr>
              <w:t xml:space="preserve"> of new courses </w:t>
            </w:r>
          </w:p>
          <w:p w14:paraId="5BD5477B" w14:textId="77777777" w:rsidR="00380B21" w:rsidRPr="00F16672" w:rsidRDefault="00380B21" w:rsidP="009E2A7C">
            <w:pPr>
              <w:rPr>
                <w:rFonts w:ascii="Calibri" w:hAnsi="Calibri" w:cs="Calibri"/>
                <w:b/>
                <w:sz w:val="22"/>
                <w:szCs w:val="16"/>
              </w:rPr>
            </w:pPr>
            <w:r w:rsidRPr="00F16672">
              <w:rPr>
                <w:rFonts w:ascii="Calibri" w:hAnsi="Calibri" w:cs="Calibri"/>
                <w:sz w:val="22"/>
                <w:szCs w:val="16"/>
              </w:rPr>
              <w:t>(Note: Simply developing a new course is not necessarily noteworthy, but developing an exemplar course that uses innovative and evidence-based teaching practices may be)</w:t>
            </w:r>
          </w:p>
        </w:tc>
      </w:tr>
      <w:tr w:rsidR="00380B21" w:rsidRPr="00F16672" w14:paraId="06444CAA" w14:textId="77777777" w:rsidTr="00380B21">
        <w:trPr>
          <w:trHeight w:val="432"/>
        </w:trPr>
        <w:tc>
          <w:tcPr>
            <w:tcW w:w="12595" w:type="dxa"/>
          </w:tcPr>
          <w:p w14:paraId="27691B2D"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 xml:space="preserve">c. </w:t>
            </w:r>
            <w:proofErr w:type="gramStart"/>
            <w:r w:rsidRPr="00F16672">
              <w:rPr>
                <w:rFonts w:ascii="Calibri" w:hAnsi="Calibri" w:cs="Calibri"/>
                <w:sz w:val="22"/>
                <w:szCs w:val="16"/>
              </w:rPr>
              <w:t>facilitation</w:t>
            </w:r>
            <w:proofErr w:type="gramEnd"/>
            <w:r w:rsidRPr="00F16672">
              <w:rPr>
                <w:rFonts w:ascii="Calibri" w:hAnsi="Calibri" w:cs="Calibri"/>
                <w:sz w:val="22"/>
                <w:szCs w:val="16"/>
              </w:rPr>
              <w:t xml:space="preserve"> of productive student interaction and peer learning</w:t>
            </w:r>
          </w:p>
        </w:tc>
      </w:tr>
      <w:tr w:rsidR="00380B21" w:rsidRPr="00F16672" w14:paraId="31299445" w14:textId="77777777" w:rsidTr="00380B21">
        <w:trPr>
          <w:trHeight w:val="432"/>
        </w:trPr>
        <w:tc>
          <w:tcPr>
            <w:tcW w:w="12595" w:type="dxa"/>
          </w:tcPr>
          <w:p w14:paraId="053DDBE5"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 xml:space="preserve">d. </w:t>
            </w:r>
            <w:proofErr w:type="gramStart"/>
            <w:r w:rsidRPr="00F16672">
              <w:rPr>
                <w:rFonts w:ascii="Calibri" w:hAnsi="Calibri" w:cs="Calibri"/>
                <w:sz w:val="22"/>
                <w:szCs w:val="16"/>
              </w:rPr>
              <w:t>contribution</w:t>
            </w:r>
            <w:proofErr w:type="gramEnd"/>
            <w:r w:rsidRPr="00F16672">
              <w:rPr>
                <w:rFonts w:ascii="Calibri" w:hAnsi="Calibri" w:cs="Calibri"/>
                <w:sz w:val="22"/>
                <w:szCs w:val="16"/>
              </w:rPr>
              <w:t xml:space="preserve"> to student learning outside the classroom as demonstrated by, for example, the development of co-curricular activities or community-engaged projects, or a coherent approach to academic coaching and skill-building in office hours</w:t>
            </w:r>
          </w:p>
        </w:tc>
      </w:tr>
      <w:tr w:rsidR="00380B21" w:rsidRPr="00F16672" w14:paraId="17470C43" w14:textId="77777777" w:rsidTr="00380B21">
        <w:trPr>
          <w:trHeight w:val="432"/>
        </w:trPr>
        <w:tc>
          <w:tcPr>
            <w:tcW w:w="12595" w:type="dxa"/>
          </w:tcPr>
          <w:p w14:paraId="2329D7C3"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 xml:space="preserve">e. </w:t>
            </w:r>
            <w:proofErr w:type="gramStart"/>
            <w:r w:rsidRPr="00F16672">
              <w:rPr>
                <w:rFonts w:ascii="Calibri" w:hAnsi="Calibri" w:cs="Calibri"/>
                <w:sz w:val="22"/>
                <w:szCs w:val="16"/>
              </w:rPr>
              <w:t>contribution</w:t>
            </w:r>
            <w:proofErr w:type="gramEnd"/>
            <w:r w:rsidRPr="00F16672">
              <w:rPr>
                <w:rFonts w:ascii="Calibri" w:hAnsi="Calibri" w:cs="Calibri"/>
                <w:sz w:val="22"/>
                <w:szCs w:val="16"/>
              </w:rPr>
              <w:t xml:space="preserve"> of teaching to the Clark Honors College, departmental honors, first-year experiences, or other educational excellence and student success initiatives</w:t>
            </w:r>
          </w:p>
        </w:tc>
      </w:tr>
      <w:tr w:rsidR="00380B21" w:rsidRPr="00F16672" w14:paraId="05966542" w14:textId="77777777" w:rsidTr="00380B21">
        <w:trPr>
          <w:trHeight w:val="432"/>
        </w:trPr>
        <w:tc>
          <w:tcPr>
            <w:tcW w:w="12595" w:type="dxa"/>
          </w:tcPr>
          <w:p w14:paraId="1BAE3791"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 xml:space="preserve">f. </w:t>
            </w:r>
            <w:proofErr w:type="gramStart"/>
            <w:r w:rsidRPr="00F16672">
              <w:rPr>
                <w:rFonts w:ascii="Calibri" w:hAnsi="Calibri" w:cs="Calibri"/>
                <w:sz w:val="22"/>
                <w:szCs w:val="16"/>
              </w:rPr>
              <w:t>grants</w:t>
            </w:r>
            <w:proofErr w:type="gramEnd"/>
            <w:r w:rsidRPr="00F16672">
              <w:rPr>
                <w:rFonts w:ascii="Calibri" w:hAnsi="Calibri" w:cs="Calibri"/>
                <w:sz w:val="22"/>
                <w:szCs w:val="16"/>
              </w:rPr>
              <w:t>, fellowship or other awards for teaching excellence and innovation</w:t>
            </w:r>
          </w:p>
        </w:tc>
      </w:tr>
      <w:tr w:rsidR="00380B21" w:rsidRPr="00F16672" w14:paraId="155A652F" w14:textId="77777777" w:rsidTr="00380B21">
        <w:trPr>
          <w:trHeight w:val="432"/>
        </w:trPr>
        <w:tc>
          <w:tcPr>
            <w:tcW w:w="12595" w:type="dxa"/>
          </w:tcPr>
          <w:p w14:paraId="75B75590"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 xml:space="preserve">g. </w:t>
            </w:r>
            <w:proofErr w:type="gramStart"/>
            <w:r w:rsidRPr="00F16672">
              <w:rPr>
                <w:rFonts w:ascii="Calibri" w:hAnsi="Calibri" w:cs="Calibri"/>
                <w:sz w:val="22"/>
                <w:szCs w:val="16"/>
              </w:rPr>
              <w:t>supervision</w:t>
            </w:r>
            <w:proofErr w:type="gramEnd"/>
            <w:r w:rsidRPr="00F16672">
              <w:rPr>
                <w:rFonts w:ascii="Calibri" w:hAnsi="Calibri" w:cs="Calibri"/>
                <w:sz w:val="22"/>
                <w:szCs w:val="16"/>
              </w:rPr>
              <w:t xml:space="preserve"> of student research/creative activity of graduate and undergraduate students beyond the mentoring expected as part of one’s professional responsibilities such as joint conference presentations, co-authorship of research articles, creative production and other work, and teaching independent study, research, and readings courses</w:t>
            </w:r>
          </w:p>
        </w:tc>
      </w:tr>
      <w:tr w:rsidR="00380B21" w:rsidRPr="00F16672" w14:paraId="3C25F939" w14:textId="77777777" w:rsidTr="00380B21">
        <w:trPr>
          <w:trHeight w:val="348"/>
        </w:trPr>
        <w:tc>
          <w:tcPr>
            <w:tcW w:w="12595" w:type="dxa"/>
          </w:tcPr>
          <w:p w14:paraId="47E876E5"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 xml:space="preserve">h. </w:t>
            </w:r>
            <w:proofErr w:type="gramStart"/>
            <w:r w:rsidRPr="00F16672">
              <w:rPr>
                <w:rFonts w:ascii="Calibri" w:hAnsi="Calibri" w:cs="Calibri"/>
                <w:sz w:val="22"/>
                <w:szCs w:val="16"/>
              </w:rPr>
              <w:t>serving</w:t>
            </w:r>
            <w:proofErr w:type="gramEnd"/>
            <w:r w:rsidRPr="00F16672">
              <w:rPr>
                <w:rFonts w:ascii="Calibri" w:hAnsi="Calibri" w:cs="Calibri"/>
                <w:sz w:val="22"/>
                <w:szCs w:val="16"/>
              </w:rPr>
              <w:t xml:space="preserve"> on a higher than average number of graduate student committees</w:t>
            </w:r>
          </w:p>
        </w:tc>
      </w:tr>
    </w:tbl>
    <w:p w14:paraId="17D6C4DE" w14:textId="77777777" w:rsidR="00FA049F" w:rsidRPr="009B0B38" w:rsidRDefault="00FA049F" w:rsidP="0095021F">
      <w:pPr>
        <w:rPr>
          <w:rFonts w:ascii="Calibri" w:hAnsi="Calibri" w:cs="Calibri"/>
          <w:sz w:val="22"/>
        </w:rPr>
      </w:pPr>
    </w:p>
    <w:p w14:paraId="254B453A" w14:textId="77777777" w:rsidR="00FA049F" w:rsidRPr="009B0B38" w:rsidRDefault="00FA049F" w:rsidP="0095021F">
      <w:pPr>
        <w:rPr>
          <w:rFonts w:ascii="Calibri" w:hAnsi="Calibri" w:cs="Calibri"/>
        </w:rPr>
      </w:pPr>
    </w:p>
    <w:p w14:paraId="53AB8DF9" w14:textId="77777777" w:rsidR="004259C5" w:rsidRPr="009B0B38" w:rsidRDefault="004259C5" w:rsidP="0095021F">
      <w:pPr>
        <w:rPr>
          <w:rFonts w:ascii="Calibri" w:hAnsi="Calibri" w:cs="Calibri"/>
        </w:rPr>
      </w:pPr>
      <w:r w:rsidRPr="009B0B38">
        <w:rPr>
          <w:rFonts w:ascii="Calibri" w:hAnsi="Calibri" w:cs="Calibri"/>
        </w:rPr>
        <w:t xml:space="preserve"> </w:t>
      </w:r>
    </w:p>
    <w:p w14:paraId="7772635E" w14:textId="77777777" w:rsidR="00380B21" w:rsidRPr="009B0B38" w:rsidRDefault="00380B21" w:rsidP="000D1072">
      <w:pPr>
        <w:rPr>
          <w:rFonts w:ascii="Calibri" w:hAnsi="Calibri" w:cs="Calibri"/>
          <w:b/>
          <w:bCs/>
          <w:sz w:val="28"/>
          <w:szCs w:val="28"/>
          <w:u w:val="single"/>
        </w:rPr>
      </w:pPr>
    </w:p>
    <w:p w14:paraId="7A5B0C26" w14:textId="77777777" w:rsidR="00380B21" w:rsidRPr="009B0B38" w:rsidRDefault="00380B21" w:rsidP="000D1072">
      <w:pPr>
        <w:rPr>
          <w:rFonts w:ascii="Calibri" w:hAnsi="Calibri" w:cs="Calibri"/>
          <w:b/>
          <w:bCs/>
          <w:sz w:val="28"/>
          <w:szCs w:val="28"/>
          <w:u w:val="single"/>
        </w:rPr>
      </w:pPr>
    </w:p>
    <w:p w14:paraId="11EE0984" w14:textId="77777777" w:rsidR="00380B21" w:rsidRPr="009B0B38" w:rsidRDefault="00380B21" w:rsidP="000D1072">
      <w:pPr>
        <w:rPr>
          <w:rFonts w:ascii="Calibri" w:hAnsi="Calibri" w:cs="Calibri"/>
          <w:b/>
          <w:bCs/>
          <w:sz w:val="28"/>
          <w:szCs w:val="28"/>
          <w:u w:val="single"/>
        </w:rPr>
      </w:pPr>
    </w:p>
    <w:p w14:paraId="73EFBC3B" w14:textId="77777777" w:rsidR="00380B21" w:rsidRPr="009B0B38" w:rsidRDefault="00380B21" w:rsidP="000D1072">
      <w:pPr>
        <w:rPr>
          <w:rFonts w:ascii="Calibri" w:hAnsi="Calibri" w:cs="Calibri"/>
          <w:b/>
          <w:bCs/>
          <w:sz w:val="28"/>
          <w:szCs w:val="28"/>
          <w:u w:val="single"/>
        </w:rPr>
      </w:pPr>
    </w:p>
    <w:p w14:paraId="4F1514E0" w14:textId="77777777" w:rsidR="00380B21" w:rsidRPr="009B0B38" w:rsidRDefault="00380B21" w:rsidP="000D1072">
      <w:pPr>
        <w:rPr>
          <w:rFonts w:ascii="Calibri" w:hAnsi="Calibri" w:cs="Calibri"/>
          <w:b/>
          <w:bCs/>
          <w:sz w:val="28"/>
          <w:szCs w:val="28"/>
          <w:u w:val="single"/>
        </w:rPr>
      </w:pPr>
    </w:p>
    <w:p w14:paraId="76CEAF83" w14:textId="77777777" w:rsidR="00380B21" w:rsidRPr="009B0B38" w:rsidRDefault="00380B21" w:rsidP="000D1072">
      <w:pPr>
        <w:rPr>
          <w:rFonts w:ascii="Calibri" w:hAnsi="Calibri" w:cs="Calibri"/>
          <w:b/>
          <w:bCs/>
          <w:sz w:val="28"/>
          <w:szCs w:val="28"/>
          <w:u w:val="single"/>
        </w:rPr>
      </w:pPr>
    </w:p>
    <w:p w14:paraId="72302222" w14:textId="77777777" w:rsidR="00380B21" w:rsidRPr="009B0B38" w:rsidRDefault="00380B21" w:rsidP="000D1072">
      <w:pPr>
        <w:rPr>
          <w:rFonts w:ascii="Calibri" w:hAnsi="Calibri" w:cs="Calibri"/>
          <w:b/>
          <w:bCs/>
          <w:sz w:val="28"/>
          <w:szCs w:val="28"/>
          <w:u w:val="single"/>
        </w:rPr>
      </w:pPr>
    </w:p>
    <w:p w14:paraId="3B9A61C5" w14:textId="77777777" w:rsidR="00380B21" w:rsidRPr="009B0B38" w:rsidRDefault="00380B21" w:rsidP="000D1072">
      <w:pPr>
        <w:rPr>
          <w:rFonts w:ascii="Calibri" w:hAnsi="Calibri" w:cs="Calibri"/>
          <w:b/>
          <w:bCs/>
          <w:sz w:val="28"/>
          <w:szCs w:val="28"/>
          <w:u w:val="single"/>
        </w:rPr>
      </w:pPr>
    </w:p>
    <w:p w14:paraId="2CA5A04E" w14:textId="77777777" w:rsidR="00380B21" w:rsidRPr="009B0B38" w:rsidRDefault="00380B21" w:rsidP="000D1072">
      <w:pPr>
        <w:rPr>
          <w:rFonts w:ascii="Calibri" w:hAnsi="Calibri" w:cs="Calibri"/>
          <w:b/>
          <w:bCs/>
          <w:sz w:val="28"/>
          <w:szCs w:val="28"/>
          <w:u w:val="single"/>
        </w:rPr>
      </w:pPr>
    </w:p>
    <w:p w14:paraId="69038CBA" w14:textId="77777777" w:rsidR="00380B21" w:rsidRPr="009B0B38" w:rsidRDefault="00380B21" w:rsidP="000D1072">
      <w:pPr>
        <w:rPr>
          <w:rFonts w:ascii="Calibri" w:hAnsi="Calibri" w:cs="Calibri"/>
          <w:b/>
          <w:bCs/>
          <w:sz w:val="28"/>
          <w:szCs w:val="28"/>
          <w:u w:val="single"/>
        </w:rPr>
      </w:pPr>
    </w:p>
    <w:p w14:paraId="483AA4D8" w14:textId="77777777" w:rsidR="00380B21" w:rsidRPr="009B0B38" w:rsidRDefault="00380B21" w:rsidP="000D1072">
      <w:pPr>
        <w:rPr>
          <w:rFonts w:ascii="Calibri" w:hAnsi="Calibri" w:cs="Calibri"/>
          <w:b/>
          <w:bCs/>
          <w:sz w:val="28"/>
          <w:szCs w:val="28"/>
          <w:u w:val="single"/>
        </w:rPr>
      </w:pPr>
    </w:p>
    <w:p w14:paraId="0CD2D42E" w14:textId="77777777" w:rsidR="00380B21" w:rsidRPr="009B0B38" w:rsidRDefault="00380B21" w:rsidP="000D1072">
      <w:pPr>
        <w:rPr>
          <w:rFonts w:ascii="Calibri" w:hAnsi="Calibri" w:cs="Calibri"/>
          <w:b/>
          <w:bCs/>
          <w:sz w:val="28"/>
          <w:szCs w:val="28"/>
          <w:u w:val="single"/>
        </w:rPr>
      </w:pPr>
    </w:p>
    <w:p w14:paraId="0F2296CC" w14:textId="77777777" w:rsidR="00380B21" w:rsidRPr="009B0B38" w:rsidRDefault="00380B21" w:rsidP="000D1072">
      <w:pPr>
        <w:rPr>
          <w:rFonts w:ascii="Calibri" w:hAnsi="Calibri" w:cs="Calibri"/>
          <w:b/>
          <w:bCs/>
          <w:sz w:val="28"/>
          <w:szCs w:val="28"/>
          <w:u w:val="single"/>
        </w:rPr>
      </w:pPr>
    </w:p>
    <w:p w14:paraId="3CFFB86C" w14:textId="77777777" w:rsidR="00380B21" w:rsidRPr="009B0B38" w:rsidRDefault="00380B21" w:rsidP="000D1072">
      <w:pPr>
        <w:rPr>
          <w:rFonts w:ascii="Calibri" w:hAnsi="Calibri" w:cs="Calibri"/>
          <w:b/>
          <w:bCs/>
          <w:sz w:val="28"/>
          <w:szCs w:val="28"/>
          <w:u w:val="single"/>
        </w:rPr>
      </w:pPr>
    </w:p>
    <w:p w14:paraId="3952D66F" w14:textId="77777777" w:rsidR="00FA049F" w:rsidRPr="009B0B38" w:rsidRDefault="00FA049F" w:rsidP="000D1072">
      <w:pPr>
        <w:rPr>
          <w:rFonts w:ascii="Calibri" w:hAnsi="Calibri" w:cs="Calibri"/>
        </w:rPr>
      </w:pPr>
      <w:bookmarkStart w:id="0" w:name="_GoBack"/>
    </w:p>
    <w:bookmarkEnd w:id="0"/>
    <w:sectPr w:rsidR="00FA049F" w:rsidRPr="009B0B38" w:rsidSect="00F12253">
      <w:headerReference w:type="even" r:id="rId13"/>
      <w:headerReference w:type="default" r:id="rId14"/>
      <w:footerReference w:type="even" r:id="rId15"/>
      <w:footerReference w:type="default" r:id="rId16"/>
      <w:headerReference w:type="first" r:id="rId17"/>
      <w:footerReference w:type="first" r:id="rId18"/>
      <w:pgSz w:w="15840" w:h="12240" w:orient="landscape"/>
      <w:pgMar w:top="137" w:right="1170" w:bottom="810" w:left="1440" w:header="13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D048" w14:textId="77777777" w:rsidR="00657BA0" w:rsidRDefault="00657BA0" w:rsidP="003E6D2B">
      <w:r>
        <w:separator/>
      </w:r>
    </w:p>
  </w:endnote>
  <w:endnote w:type="continuationSeparator" w:id="0">
    <w:p w14:paraId="3161E961" w14:textId="77777777" w:rsidR="00657BA0" w:rsidRDefault="00657BA0" w:rsidP="003E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1EEB" w14:textId="77777777" w:rsidR="00657BA0" w:rsidRDefault="00657B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7BD3" w14:textId="77777777" w:rsidR="00657BA0" w:rsidRDefault="00657B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52E9" w14:textId="77777777" w:rsidR="00657BA0" w:rsidRDefault="00657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24BB8" w14:textId="77777777" w:rsidR="00657BA0" w:rsidRDefault="00657BA0" w:rsidP="003E6D2B">
      <w:r>
        <w:separator/>
      </w:r>
    </w:p>
  </w:footnote>
  <w:footnote w:type="continuationSeparator" w:id="0">
    <w:p w14:paraId="5C29465E" w14:textId="77777777" w:rsidR="00657BA0" w:rsidRDefault="00657BA0" w:rsidP="003E6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8156" w14:textId="77777777" w:rsidR="00657BA0" w:rsidRDefault="00657B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B049" w14:textId="77777777" w:rsidR="00657BA0" w:rsidRDefault="00657BA0">
    <w:pPr>
      <w:pStyle w:val="Header"/>
    </w:pPr>
  </w:p>
  <w:p w14:paraId="1976B245" w14:textId="77777777" w:rsidR="00657BA0" w:rsidRDefault="00657B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D3AD3" w14:textId="77777777" w:rsidR="00657BA0" w:rsidRDefault="00657B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65F"/>
    <w:multiLevelType w:val="hybridMultilevel"/>
    <w:tmpl w:val="A5A6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C20BD"/>
    <w:multiLevelType w:val="hybridMultilevel"/>
    <w:tmpl w:val="61C8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04E"/>
    <w:multiLevelType w:val="multilevel"/>
    <w:tmpl w:val="6F3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A5A35"/>
    <w:multiLevelType w:val="hybridMultilevel"/>
    <w:tmpl w:val="E1E22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004A4"/>
    <w:multiLevelType w:val="hybridMultilevel"/>
    <w:tmpl w:val="73C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F3556"/>
    <w:multiLevelType w:val="hybridMultilevel"/>
    <w:tmpl w:val="A560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D64A39"/>
    <w:multiLevelType w:val="hybridMultilevel"/>
    <w:tmpl w:val="641E45D4"/>
    <w:lvl w:ilvl="0" w:tplc="4176E052">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
    <w:nsid w:val="10972457"/>
    <w:multiLevelType w:val="hybridMultilevel"/>
    <w:tmpl w:val="A5648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83D98"/>
    <w:multiLevelType w:val="multilevel"/>
    <w:tmpl w:val="6328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45A32"/>
    <w:multiLevelType w:val="multilevel"/>
    <w:tmpl w:val="F4B0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F33E3"/>
    <w:multiLevelType w:val="hybridMultilevel"/>
    <w:tmpl w:val="9A5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C0C0A"/>
    <w:multiLevelType w:val="hybridMultilevel"/>
    <w:tmpl w:val="DEFAD0B8"/>
    <w:lvl w:ilvl="0" w:tplc="EB329B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46F93"/>
    <w:multiLevelType w:val="hybridMultilevel"/>
    <w:tmpl w:val="627C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946CA"/>
    <w:multiLevelType w:val="multilevel"/>
    <w:tmpl w:val="DB0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2587F"/>
    <w:multiLevelType w:val="multilevel"/>
    <w:tmpl w:val="9F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E0A8F"/>
    <w:multiLevelType w:val="hybridMultilevel"/>
    <w:tmpl w:val="6D86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D84FAB"/>
    <w:multiLevelType w:val="multilevel"/>
    <w:tmpl w:val="1A3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252B0"/>
    <w:multiLevelType w:val="multilevel"/>
    <w:tmpl w:val="CFD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72C17"/>
    <w:multiLevelType w:val="hybridMultilevel"/>
    <w:tmpl w:val="46B865A6"/>
    <w:lvl w:ilvl="0" w:tplc="04BAB858">
      <w:start w:val="2"/>
      <w:numFmt w:val="decimal"/>
      <w:lvlText w:val="%1."/>
      <w:lvlJc w:val="left"/>
      <w:pPr>
        <w:ind w:left="137" w:hanging="245"/>
      </w:pPr>
      <w:rPr>
        <w:rFonts w:ascii="Times New Roman" w:eastAsia="Times New Roman" w:hAnsi="Times New Roman" w:hint="default"/>
        <w:w w:val="103"/>
        <w:sz w:val="23"/>
        <w:szCs w:val="23"/>
      </w:rPr>
    </w:lvl>
    <w:lvl w:ilvl="1" w:tplc="75BC4E00">
      <w:start w:val="1"/>
      <w:numFmt w:val="bullet"/>
      <w:lvlText w:val="•"/>
      <w:lvlJc w:val="left"/>
      <w:pPr>
        <w:ind w:left="838" w:hanging="368"/>
      </w:pPr>
      <w:rPr>
        <w:rFonts w:ascii="Times New Roman" w:eastAsia="Times New Roman" w:hAnsi="Times New Roman" w:hint="default"/>
        <w:w w:val="157"/>
        <w:sz w:val="24"/>
        <w:szCs w:val="24"/>
      </w:rPr>
    </w:lvl>
    <w:lvl w:ilvl="2" w:tplc="CC6271C2">
      <w:start w:val="1"/>
      <w:numFmt w:val="bullet"/>
      <w:lvlText w:val="•"/>
      <w:lvlJc w:val="left"/>
      <w:pPr>
        <w:ind w:left="1217" w:hanging="367"/>
      </w:pPr>
      <w:rPr>
        <w:rFonts w:ascii="Times New Roman" w:eastAsia="Times New Roman" w:hAnsi="Times New Roman" w:hint="default"/>
        <w:w w:val="157"/>
        <w:sz w:val="24"/>
        <w:szCs w:val="24"/>
      </w:rPr>
    </w:lvl>
    <w:lvl w:ilvl="3" w:tplc="8D66EA80">
      <w:start w:val="1"/>
      <w:numFmt w:val="bullet"/>
      <w:lvlText w:val="•"/>
      <w:lvlJc w:val="left"/>
      <w:pPr>
        <w:ind w:left="2350" w:hanging="367"/>
      </w:pPr>
      <w:rPr>
        <w:rFonts w:hint="default"/>
      </w:rPr>
    </w:lvl>
    <w:lvl w:ilvl="4" w:tplc="BC6C1A50">
      <w:start w:val="1"/>
      <w:numFmt w:val="bullet"/>
      <w:lvlText w:val="•"/>
      <w:lvlJc w:val="left"/>
      <w:pPr>
        <w:ind w:left="3483" w:hanging="367"/>
      </w:pPr>
      <w:rPr>
        <w:rFonts w:hint="default"/>
      </w:rPr>
    </w:lvl>
    <w:lvl w:ilvl="5" w:tplc="E3F0177C">
      <w:start w:val="1"/>
      <w:numFmt w:val="bullet"/>
      <w:lvlText w:val="•"/>
      <w:lvlJc w:val="left"/>
      <w:pPr>
        <w:ind w:left="4616" w:hanging="367"/>
      </w:pPr>
      <w:rPr>
        <w:rFonts w:hint="default"/>
      </w:rPr>
    </w:lvl>
    <w:lvl w:ilvl="6" w:tplc="61880C3A">
      <w:start w:val="1"/>
      <w:numFmt w:val="bullet"/>
      <w:lvlText w:val="•"/>
      <w:lvlJc w:val="left"/>
      <w:pPr>
        <w:ind w:left="5748" w:hanging="367"/>
      </w:pPr>
      <w:rPr>
        <w:rFonts w:hint="default"/>
      </w:rPr>
    </w:lvl>
    <w:lvl w:ilvl="7" w:tplc="8200AB9E">
      <w:start w:val="1"/>
      <w:numFmt w:val="bullet"/>
      <w:lvlText w:val="•"/>
      <w:lvlJc w:val="left"/>
      <w:pPr>
        <w:ind w:left="6881" w:hanging="367"/>
      </w:pPr>
      <w:rPr>
        <w:rFonts w:hint="default"/>
      </w:rPr>
    </w:lvl>
    <w:lvl w:ilvl="8" w:tplc="67BC0CEE">
      <w:start w:val="1"/>
      <w:numFmt w:val="bullet"/>
      <w:lvlText w:val="•"/>
      <w:lvlJc w:val="left"/>
      <w:pPr>
        <w:ind w:left="8014" w:hanging="367"/>
      </w:pPr>
      <w:rPr>
        <w:rFonts w:hint="default"/>
      </w:rPr>
    </w:lvl>
  </w:abstractNum>
  <w:abstractNum w:abstractNumId="19">
    <w:nsid w:val="448D0C83"/>
    <w:multiLevelType w:val="hybridMultilevel"/>
    <w:tmpl w:val="5F6A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FD2D6E"/>
    <w:multiLevelType w:val="hybridMultilevel"/>
    <w:tmpl w:val="3962EC6A"/>
    <w:lvl w:ilvl="0" w:tplc="5A58750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132145"/>
    <w:multiLevelType w:val="hybridMultilevel"/>
    <w:tmpl w:val="09A2C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550BB5"/>
    <w:multiLevelType w:val="multilevel"/>
    <w:tmpl w:val="84F0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BA3DF0"/>
    <w:multiLevelType w:val="multilevel"/>
    <w:tmpl w:val="9F8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4456E"/>
    <w:multiLevelType w:val="multilevel"/>
    <w:tmpl w:val="B0B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B3F02"/>
    <w:multiLevelType w:val="hybridMultilevel"/>
    <w:tmpl w:val="FB42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B755E"/>
    <w:multiLevelType w:val="multilevel"/>
    <w:tmpl w:val="F0B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105E2"/>
    <w:multiLevelType w:val="multilevel"/>
    <w:tmpl w:val="C74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983D77"/>
    <w:multiLevelType w:val="multilevel"/>
    <w:tmpl w:val="6DF6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5C3471"/>
    <w:multiLevelType w:val="hybridMultilevel"/>
    <w:tmpl w:val="484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B0FBD"/>
    <w:multiLevelType w:val="multilevel"/>
    <w:tmpl w:val="0688D9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7722254A"/>
    <w:multiLevelType w:val="multilevel"/>
    <w:tmpl w:val="6A22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BA728E"/>
    <w:multiLevelType w:val="hybridMultilevel"/>
    <w:tmpl w:val="47BEA152"/>
    <w:lvl w:ilvl="0" w:tplc="5A58750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4"/>
  </w:num>
  <w:num w:numId="4">
    <w:abstractNumId w:val="16"/>
  </w:num>
  <w:num w:numId="5">
    <w:abstractNumId w:val="27"/>
  </w:num>
  <w:num w:numId="6">
    <w:abstractNumId w:val="26"/>
  </w:num>
  <w:num w:numId="7">
    <w:abstractNumId w:val="9"/>
    <w:lvlOverride w:ilvl="0">
      <w:lvl w:ilvl="0">
        <w:numFmt w:val="lowerLetter"/>
        <w:lvlText w:val="%1."/>
        <w:lvlJc w:val="left"/>
      </w:lvl>
    </w:lvlOverride>
  </w:num>
  <w:num w:numId="8">
    <w:abstractNumId w:val="13"/>
  </w:num>
  <w:num w:numId="9">
    <w:abstractNumId w:val="8"/>
  </w:num>
  <w:num w:numId="10">
    <w:abstractNumId w:val="30"/>
  </w:num>
  <w:num w:numId="11">
    <w:abstractNumId w:val="2"/>
  </w:num>
  <w:num w:numId="12">
    <w:abstractNumId w:val="24"/>
  </w:num>
  <w:num w:numId="13">
    <w:abstractNumId w:val="17"/>
  </w:num>
  <w:num w:numId="14">
    <w:abstractNumId w:val="28"/>
    <w:lvlOverride w:ilvl="0">
      <w:lvl w:ilvl="0">
        <w:numFmt w:val="lowerLetter"/>
        <w:lvlText w:val="%1."/>
        <w:lvlJc w:val="left"/>
      </w:lvl>
    </w:lvlOverride>
  </w:num>
  <w:num w:numId="15">
    <w:abstractNumId w:val="22"/>
    <w:lvlOverride w:ilvl="0">
      <w:lvl w:ilvl="0">
        <w:numFmt w:val="lowerLetter"/>
        <w:lvlText w:val="%1."/>
        <w:lvlJc w:val="left"/>
      </w:lvl>
    </w:lvlOverride>
  </w:num>
  <w:num w:numId="16">
    <w:abstractNumId w:val="7"/>
  </w:num>
  <w:num w:numId="17">
    <w:abstractNumId w:val="3"/>
  </w:num>
  <w:num w:numId="18">
    <w:abstractNumId w:val="10"/>
  </w:num>
  <w:num w:numId="19">
    <w:abstractNumId w:val="6"/>
  </w:num>
  <w:num w:numId="20">
    <w:abstractNumId w:val="0"/>
  </w:num>
  <w:num w:numId="21">
    <w:abstractNumId w:val="18"/>
  </w:num>
  <w:num w:numId="22">
    <w:abstractNumId w:val="19"/>
  </w:num>
  <w:num w:numId="23">
    <w:abstractNumId w:val="1"/>
  </w:num>
  <w:num w:numId="24">
    <w:abstractNumId w:val="4"/>
  </w:num>
  <w:num w:numId="25">
    <w:abstractNumId w:val="11"/>
  </w:num>
  <w:num w:numId="26">
    <w:abstractNumId w:val="32"/>
  </w:num>
  <w:num w:numId="27">
    <w:abstractNumId w:val="20"/>
  </w:num>
  <w:num w:numId="28">
    <w:abstractNumId w:val="21"/>
  </w:num>
  <w:num w:numId="29">
    <w:abstractNumId w:val="15"/>
  </w:num>
  <w:num w:numId="30">
    <w:abstractNumId w:val="12"/>
  </w:num>
  <w:num w:numId="31">
    <w:abstractNumId w:val="25"/>
  </w:num>
  <w:num w:numId="32">
    <w:abstractNumId w:val="29"/>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Rumbarger">
    <w15:presenceInfo w15:providerId="AD" w15:userId="S::leona@uoregon.edu::e1f2250e-ae19-4d15-a4d9-96c17ceabb73"/>
  </w15:person>
  <w15:person w15:author="Sierra Dawson">
    <w15:presenceInfo w15:providerId="AD" w15:userId="S::sdawson@uoregon.edu::529dd3a4-c8b6-4017-ac6a-290ba8fb1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74"/>
    <w:rsid w:val="0000470E"/>
    <w:rsid w:val="00013BC3"/>
    <w:rsid w:val="0004283A"/>
    <w:rsid w:val="000A61CB"/>
    <w:rsid w:val="000B7376"/>
    <w:rsid w:val="000D1072"/>
    <w:rsid w:val="000D3B6E"/>
    <w:rsid w:val="000E3632"/>
    <w:rsid w:val="000F6B5C"/>
    <w:rsid w:val="000F7D0C"/>
    <w:rsid w:val="00110AC6"/>
    <w:rsid w:val="001114DA"/>
    <w:rsid w:val="0014015F"/>
    <w:rsid w:val="001407D6"/>
    <w:rsid w:val="001511FF"/>
    <w:rsid w:val="0015250E"/>
    <w:rsid w:val="001670E8"/>
    <w:rsid w:val="001812A2"/>
    <w:rsid w:val="001817D7"/>
    <w:rsid w:val="0018742C"/>
    <w:rsid w:val="00187D8C"/>
    <w:rsid w:val="00197019"/>
    <w:rsid w:val="00197E01"/>
    <w:rsid w:val="001A2AC1"/>
    <w:rsid w:val="001A7723"/>
    <w:rsid w:val="001A7F37"/>
    <w:rsid w:val="001C16B9"/>
    <w:rsid w:val="001E1074"/>
    <w:rsid w:val="00203753"/>
    <w:rsid w:val="00213A9C"/>
    <w:rsid w:val="00227401"/>
    <w:rsid w:val="002514A9"/>
    <w:rsid w:val="002549CB"/>
    <w:rsid w:val="002557C6"/>
    <w:rsid w:val="0026572F"/>
    <w:rsid w:val="00271DCD"/>
    <w:rsid w:val="00291C24"/>
    <w:rsid w:val="002A51D8"/>
    <w:rsid w:val="002B5432"/>
    <w:rsid w:val="002C07F9"/>
    <w:rsid w:val="002D1AE9"/>
    <w:rsid w:val="002D31EE"/>
    <w:rsid w:val="002D69B6"/>
    <w:rsid w:val="002E531A"/>
    <w:rsid w:val="002E5954"/>
    <w:rsid w:val="002E6CDA"/>
    <w:rsid w:val="002F367C"/>
    <w:rsid w:val="00305351"/>
    <w:rsid w:val="0030562A"/>
    <w:rsid w:val="003131F7"/>
    <w:rsid w:val="0034660F"/>
    <w:rsid w:val="00356846"/>
    <w:rsid w:val="003647B2"/>
    <w:rsid w:val="0036672D"/>
    <w:rsid w:val="00380B21"/>
    <w:rsid w:val="00384E66"/>
    <w:rsid w:val="003A12C9"/>
    <w:rsid w:val="003A37A9"/>
    <w:rsid w:val="003A50AE"/>
    <w:rsid w:val="003B70C6"/>
    <w:rsid w:val="003C0E2C"/>
    <w:rsid w:val="003C2A9B"/>
    <w:rsid w:val="003D732D"/>
    <w:rsid w:val="003E6D2B"/>
    <w:rsid w:val="003F60FE"/>
    <w:rsid w:val="004016AD"/>
    <w:rsid w:val="00403506"/>
    <w:rsid w:val="004074FE"/>
    <w:rsid w:val="00410A73"/>
    <w:rsid w:val="00410CD6"/>
    <w:rsid w:val="004137D5"/>
    <w:rsid w:val="00424B5E"/>
    <w:rsid w:val="00424C4B"/>
    <w:rsid w:val="004259C5"/>
    <w:rsid w:val="00426EF5"/>
    <w:rsid w:val="00436594"/>
    <w:rsid w:val="004429B3"/>
    <w:rsid w:val="00471A53"/>
    <w:rsid w:val="004C33B4"/>
    <w:rsid w:val="004E3D71"/>
    <w:rsid w:val="004E5C18"/>
    <w:rsid w:val="00517C05"/>
    <w:rsid w:val="0052582A"/>
    <w:rsid w:val="00550C16"/>
    <w:rsid w:val="005605A4"/>
    <w:rsid w:val="00563D7A"/>
    <w:rsid w:val="005827FB"/>
    <w:rsid w:val="0059741D"/>
    <w:rsid w:val="005A01A7"/>
    <w:rsid w:val="005B416F"/>
    <w:rsid w:val="005D116D"/>
    <w:rsid w:val="005D1A64"/>
    <w:rsid w:val="005D5742"/>
    <w:rsid w:val="005E0F33"/>
    <w:rsid w:val="005E5DF1"/>
    <w:rsid w:val="005F4A23"/>
    <w:rsid w:val="00605741"/>
    <w:rsid w:val="00610A5D"/>
    <w:rsid w:val="00615E4F"/>
    <w:rsid w:val="00617DA7"/>
    <w:rsid w:val="0063194E"/>
    <w:rsid w:val="00644DA1"/>
    <w:rsid w:val="00645007"/>
    <w:rsid w:val="0064575D"/>
    <w:rsid w:val="00651FB1"/>
    <w:rsid w:val="00652709"/>
    <w:rsid w:val="00657BA0"/>
    <w:rsid w:val="00676455"/>
    <w:rsid w:val="00690490"/>
    <w:rsid w:val="00696392"/>
    <w:rsid w:val="006A4E93"/>
    <w:rsid w:val="006A541B"/>
    <w:rsid w:val="006A7E83"/>
    <w:rsid w:val="006B7F7C"/>
    <w:rsid w:val="006D1605"/>
    <w:rsid w:val="006D2F75"/>
    <w:rsid w:val="006D30CB"/>
    <w:rsid w:val="006E79FF"/>
    <w:rsid w:val="00723FC6"/>
    <w:rsid w:val="00733AE8"/>
    <w:rsid w:val="00735621"/>
    <w:rsid w:val="00742985"/>
    <w:rsid w:val="0076167E"/>
    <w:rsid w:val="00773684"/>
    <w:rsid w:val="00776AA6"/>
    <w:rsid w:val="00791ABB"/>
    <w:rsid w:val="007A0E23"/>
    <w:rsid w:val="007A158B"/>
    <w:rsid w:val="007C5577"/>
    <w:rsid w:val="007C7B65"/>
    <w:rsid w:val="007E1BFE"/>
    <w:rsid w:val="007E303B"/>
    <w:rsid w:val="007F07E3"/>
    <w:rsid w:val="00807874"/>
    <w:rsid w:val="00814582"/>
    <w:rsid w:val="00815ADC"/>
    <w:rsid w:val="00815B4F"/>
    <w:rsid w:val="0081775B"/>
    <w:rsid w:val="00823272"/>
    <w:rsid w:val="00825A39"/>
    <w:rsid w:val="00825B23"/>
    <w:rsid w:val="00825EE4"/>
    <w:rsid w:val="00831062"/>
    <w:rsid w:val="00837DC0"/>
    <w:rsid w:val="008458F0"/>
    <w:rsid w:val="00860726"/>
    <w:rsid w:val="0087287B"/>
    <w:rsid w:val="008728E3"/>
    <w:rsid w:val="008750FB"/>
    <w:rsid w:val="008A0C62"/>
    <w:rsid w:val="008A4861"/>
    <w:rsid w:val="008C1E1B"/>
    <w:rsid w:val="008D4838"/>
    <w:rsid w:val="008E673B"/>
    <w:rsid w:val="008F54F5"/>
    <w:rsid w:val="00931072"/>
    <w:rsid w:val="00943E9B"/>
    <w:rsid w:val="0095021F"/>
    <w:rsid w:val="00953A51"/>
    <w:rsid w:val="009662EA"/>
    <w:rsid w:val="009755CB"/>
    <w:rsid w:val="009806F4"/>
    <w:rsid w:val="009900A5"/>
    <w:rsid w:val="00991475"/>
    <w:rsid w:val="009A4FA4"/>
    <w:rsid w:val="009B0B38"/>
    <w:rsid w:val="009C24B7"/>
    <w:rsid w:val="009C275E"/>
    <w:rsid w:val="009C33E8"/>
    <w:rsid w:val="009D025B"/>
    <w:rsid w:val="009D51D1"/>
    <w:rsid w:val="009E2A7C"/>
    <w:rsid w:val="009F4560"/>
    <w:rsid w:val="00A46CE0"/>
    <w:rsid w:val="00A57211"/>
    <w:rsid w:val="00A63751"/>
    <w:rsid w:val="00A644A0"/>
    <w:rsid w:val="00A65F2C"/>
    <w:rsid w:val="00A775F3"/>
    <w:rsid w:val="00A83923"/>
    <w:rsid w:val="00A86E6E"/>
    <w:rsid w:val="00A92735"/>
    <w:rsid w:val="00AA3318"/>
    <w:rsid w:val="00AB1C60"/>
    <w:rsid w:val="00AD522C"/>
    <w:rsid w:val="00AE17C0"/>
    <w:rsid w:val="00AE2990"/>
    <w:rsid w:val="00AE3BC4"/>
    <w:rsid w:val="00B02FCD"/>
    <w:rsid w:val="00B17B67"/>
    <w:rsid w:val="00B203AE"/>
    <w:rsid w:val="00B21910"/>
    <w:rsid w:val="00B21EC5"/>
    <w:rsid w:val="00B3379B"/>
    <w:rsid w:val="00B56D59"/>
    <w:rsid w:val="00B6268B"/>
    <w:rsid w:val="00B67784"/>
    <w:rsid w:val="00B8077E"/>
    <w:rsid w:val="00B85521"/>
    <w:rsid w:val="00B85BF1"/>
    <w:rsid w:val="00B94FED"/>
    <w:rsid w:val="00BB6EEA"/>
    <w:rsid w:val="00BC102F"/>
    <w:rsid w:val="00BD34B3"/>
    <w:rsid w:val="00BD7C38"/>
    <w:rsid w:val="00BD7DBB"/>
    <w:rsid w:val="00C031E6"/>
    <w:rsid w:val="00C144E5"/>
    <w:rsid w:val="00C328FC"/>
    <w:rsid w:val="00C33C44"/>
    <w:rsid w:val="00C50FB2"/>
    <w:rsid w:val="00C56669"/>
    <w:rsid w:val="00C67B79"/>
    <w:rsid w:val="00C73F94"/>
    <w:rsid w:val="00C93439"/>
    <w:rsid w:val="00C93EE4"/>
    <w:rsid w:val="00C94E0B"/>
    <w:rsid w:val="00CA493B"/>
    <w:rsid w:val="00CA6E2D"/>
    <w:rsid w:val="00CB7E0C"/>
    <w:rsid w:val="00CC4052"/>
    <w:rsid w:val="00CD18A2"/>
    <w:rsid w:val="00D04727"/>
    <w:rsid w:val="00D062FC"/>
    <w:rsid w:val="00D101ED"/>
    <w:rsid w:val="00D14CEA"/>
    <w:rsid w:val="00D209CC"/>
    <w:rsid w:val="00D249D6"/>
    <w:rsid w:val="00D319DD"/>
    <w:rsid w:val="00D3659A"/>
    <w:rsid w:val="00D36775"/>
    <w:rsid w:val="00D46DAD"/>
    <w:rsid w:val="00D51AB7"/>
    <w:rsid w:val="00D520D5"/>
    <w:rsid w:val="00D73298"/>
    <w:rsid w:val="00D86B0C"/>
    <w:rsid w:val="00DA5A69"/>
    <w:rsid w:val="00DD4B96"/>
    <w:rsid w:val="00DD5212"/>
    <w:rsid w:val="00DD52A2"/>
    <w:rsid w:val="00DF0C5D"/>
    <w:rsid w:val="00E20678"/>
    <w:rsid w:val="00E44B62"/>
    <w:rsid w:val="00E56F91"/>
    <w:rsid w:val="00E77BD3"/>
    <w:rsid w:val="00E96904"/>
    <w:rsid w:val="00EC0DD6"/>
    <w:rsid w:val="00ED3AE5"/>
    <w:rsid w:val="00ED4D25"/>
    <w:rsid w:val="00EF715C"/>
    <w:rsid w:val="00F02F99"/>
    <w:rsid w:val="00F12253"/>
    <w:rsid w:val="00F16672"/>
    <w:rsid w:val="00F35DF8"/>
    <w:rsid w:val="00F43D4A"/>
    <w:rsid w:val="00F73329"/>
    <w:rsid w:val="00F81617"/>
    <w:rsid w:val="00F911F5"/>
    <w:rsid w:val="00F91B96"/>
    <w:rsid w:val="00FA049F"/>
    <w:rsid w:val="00FC0B72"/>
    <w:rsid w:val="00FC7B40"/>
    <w:rsid w:val="00FD322B"/>
    <w:rsid w:val="00FE09AD"/>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DA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55CB"/>
    <w:rPr>
      <w:sz w:val="16"/>
      <w:szCs w:val="16"/>
    </w:rPr>
  </w:style>
  <w:style w:type="paragraph" w:styleId="CommentText">
    <w:name w:val="annotation text"/>
    <w:basedOn w:val="Normal"/>
    <w:link w:val="CommentTextChar"/>
    <w:uiPriority w:val="99"/>
    <w:unhideWhenUsed/>
    <w:rsid w:val="009755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755CB"/>
    <w:rPr>
      <w:sz w:val="20"/>
      <w:szCs w:val="20"/>
    </w:rPr>
  </w:style>
  <w:style w:type="paragraph" w:styleId="CommentSubject">
    <w:name w:val="annotation subject"/>
    <w:basedOn w:val="CommentText"/>
    <w:next w:val="CommentText"/>
    <w:link w:val="CommentSubjectChar"/>
    <w:uiPriority w:val="99"/>
    <w:semiHidden/>
    <w:unhideWhenUsed/>
    <w:rsid w:val="009755CB"/>
    <w:rPr>
      <w:b/>
      <w:bCs/>
    </w:rPr>
  </w:style>
  <w:style w:type="character" w:customStyle="1" w:styleId="CommentSubjectChar">
    <w:name w:val="Comment Subject Char"/>
    <w:basedOn w:val="CommentTextChar"/>
    <w:link w:val="CommentSubject"/>
    <w:uiPriority w:val="99"/>
    <w:semiHidden/>
    <w:rsid w:val="009755CB"/>
    <w:rPr>
      <w:b/>
      <w:bCs/>
      <w:sz w:val="20"/>
      <w:szCs w:val="20"/>
    </w:rPr>
  </w:style>
  <w:style w:type="paragraph" w:styleId="BalloonText">
    <w:name w:val="Balloon Text"/>
    <w:basedOn w:val="Normal"/>
    <w:link w:val="BalloonTextChar"/>
    <w:uiPriority w:val="99"/>
    <w:semiHidden/>
    <w:unhideWhenUsed/>
    <w:rsid w:val="009755C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55CB"/>
    <w:rPr>
      <w:rFonts w:ascii="Segoe UI" w:hAnsi="Segoe UI" w:cs="Segoe UI"/>
      <w:sz w:val="18"/>
      <w:szCs w:val="18"/>
    </w:rPr>
  </w:style>
  <w:style w:type="paragraph" w:styleId="ListParagraph">
    <w:name w:val="List Paragraph"/>
    <w:basedOn w:val="Normal"/>
    <w:uiPriority w:val="34"/>
    <w:qFormat/>
    <w:rsid w:val="00FD322B"/>
    <w:pPr>
      <w:ind w:left="720"/>
      <w:contextualSpacing/>
    </w:pPr>
    <w:rPr>
      <w:rFonts w:asciiTheme="minorHAnsi" w:eastAsiaTheme="minorEastAsia" w:hAnsiTheme="minorHAnsi" w:cstheme="minorBidi"/>
    </w:rPr>
  </w:style>
  <w:style w:type="paragraph" w:styleId="Revision">
    <w:name w:val="Revision"/>
    <w:hidden/>
    <w:uiPriority w:val="99"/>
    <w:semiHidden/>
    <w:rsid w:val="002B5432"/>
  </w:style>
  <w:style w:type="paragraph" w:styleId="Header">
    <w:name w:val="header"/>
    <w:basedOn w:val="Normal"/>
    <w:link w:val="Head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6D2B"/>
  </w:style>
  <w:style w:type="paragraph" w:styleId="Footer">
    <w:name w:val="footer"/>
    <w:basedOn w:val="Normal"/>
    <w:link w:val="Foot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D2B"/>
  </w:style>
  <w:style w:type="table" w:customStyle="1" w:styleId="GridTable1Light-Accent11">
    <w:name w:val="Grid Table 1 Light - Accent 11"/>
    <w:basedOn w:val="TableNormal"/>
    <w:uiPriority w:val="46"/>
    <w:rsid w:val="006A4E93"/>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A4E93"/>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911F5"/>
    <w:pPr>
      <w:widowControl w:val="0"/>
      <w:ind w:left="845"/>
    </w:pPr>
    <w:rPr>
      <w:rFonts w:cstheme="minorBidi"/>
    </w:rPr>
  </w:style>
  <w:style w:type="character" w:customStyle="1" w:styleId="BodyTextChar">
    <w:name w:val="Body Text Char"/>
    <w:basedOn w:val="DefaultParagraphFont"/>
    <w:link w:val="BodyText"/>
    <w:uiPriority w:val="1"/>
    <w:rsid w:val="00F911F5"/>
    <w:rPr>
      <w:rFonts w:ascii="Times New Roman" w:eastAsia="Times New Roman" w:hAnsi="Times New Roman"/>
      <w:sz w:val="24"/>
      <w:szCs w:val="24"/>
    </w:rPr>
  </w:style>
  <w:style w:type="character" w:styleId="Hyperlink">
    <w:name w:val="Hyperlink"/>
    <w:basedOn w:val="DefaultParagraphFont"/>
    <w:uiPriority w:val="99"/>
    <w:unhideWhenUsed/>
    <w:rsid w:val="000F6B5C"/>
    <w:rPr>
      <w:color w:val="0000FF"/>
      <w:u w:val="single"/>
    </w:rPr>
  </w:style>
  <w:style w:type="paragraph" w:styleId="NormalWeb">
    <w:name w:val="Normal (Web)"/>
    <w:basedOn w:val="Normal"/>
    <w:uiPriority w:val="99"/>
    <w:semiHidden/>
    <w:unhideWhenUsed/>
    <w:rsid w:val="00A63751"/>
    <w:pPr>
      <w:spacing w:before="100" w:beforeAutospacing="1" w:after="100" w:afterAutospacing="1"/>
    </w:pPr>
  </w:style>
  <w:style w:type="character" w:customStyle="1" w:styleId="UnresolvedMention1">
    <w:name w:val="Unresolved Mention1"/>
    <w:basedOn w:val="DefaultParagraphFont"/>
    <w:uiPriority w:val="99"/>
    <w:semiHidden/>
    <w:unhideWhenUsed/>
    <w:rsid w:val="006D1605"/>
    <w:rPr>
      <w:color w:val="605E5C"/>
      <w:shd w:val="clear" w:color="auto" w:fill="E1DFDD"/>
    </w:rPr>
  </w:style>
  <w:style w:type="character" w:styleId="FollowedHyperlink">
    <w:name w:val="FollowedHyperlink"/>
    <w:basedOn w:val="DefaultParagraphFont"/>
    <w:uiPriority w:val="99"/>
    <w:semiHidden/>
    <w:unhideWhenUsed/>
    <w:rsid w:val="001670E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55CB"/>
    <w:rPr>
      <w:sz w:val="16"/>
      <w:szCs w:val="16"/>
    </w:rPr>
  </w:style>
  <w:style w:type="paragraph" w:styleId="CommentText">
    <w:name w:val="annotation text"/>
    <w:basedOn w:val="Normal"/>
    <w:link w:val="CommentTextChar"/>
    <w:uiPriority w:val="99"/>
    <w:unhideWhenUsed/>
    <w:rsid w:val="009755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755CB"/>
    <w:rPr>
      <w:sz w:val="20"/>
      <w:szCs w:val="20"/>
    </w:rPr>
  </w:style>
  <w:style w:type="paragraph" w:styleId="CommentSubject">
    <w:name w:val="annotation subject"/>
    <w:basedOn w:val="CommentText"/>
    <w:next w:val="CommentText"/>
    <w:link w:val="CommentSubjectChar"/>
    <w:uiPriority w:val="99"/>
    <w:semiHidden/>
    <w:unhideWhenUsed/>
    <w:rsid w:val="009755CB"/>
    <w:rPr>
      <w:b/>
      <w:bCs/>
    </w:rPr>
  </w:style>
  <w:style w:type="character" w:customStyle="1" w:styleId="CommentSubjectChar">
    <w:name w:val="Comment Subject Char"/>
    <w:basedOn w:val="CommentTextChar"/>
    <w:link w:val="CommentSubject"/>
    <w:uiPriority w:val="99"/>
    <w:semiHidden/>
    <w:rsid w:val="009755CB"/>
    <w:rPr>
      <w:b/>
      <w:bCs/>
      <w:sz w:val="20"/>
      <w:szCs w:val="20"/>
    </w:rPr>
  </w:style>
  <w:style w:type="paragraph" w:styleId="BalloonText">
    <w:name w:val="Balloon Text"/>
    <w:basedOn w:val="Normal"/>
    <w:link w:val="BalloonTextChar"/>
    <w:uiPriority w:val="99"/>
    <w:semiHidden/>
    <w:unhideWhenUsed/>
    <w:rsid w:val="009755C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55CB"/>
    <w:rPr>
      <w:rFonts w:ascii="Segoe UI" w:hAnsi="Segoe UI" w:cs="Segoe UI"/>
      <w:sz w:val="18"/>
      <w:szCs w:val="18"/>
    </w:rPr>
  </w:style>
  <w:style w:type="paragraph" w:styleId="ListParagraph">
    <w:name w:val="List Paragraph"/>
    <w:basedOn w:val="Normal"/>
    <w:uiPriority w:val="34"/>
    <w:qFormat/>
    <w:rsid w:val="00FD322B"/>
    <w:pPr>
      <w:ind w:left="720"/>
      <w:contextualSpacing/>
    </w:pPr>
    <w:rPr>
      <w:rFonts w:asciiTheme="minorHAnsi" w:eastAsiaTheme="minorEastAsia" w:hAnsiTheme="minorHAnsi" w:cstheme="minorBidi"/>
    </w:rPr>
  </w:style>
  <w:style w:type="paragraph" w:styleId="Revision">
    <w:name w:val="Revision"/>
    <w:hidden/>
    <w:uiPriority w:val="99"/>
    <w:semiHidden/>
    <w:rsid w:val="002B5432"/>
  </w:style>
  <w:style w:type="paragraph" w:styleId="Header">
    <w:name w:val="header"/>
    <w:basedOn w:val="Normal"/>
    <w:link w:val="Head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6D2B"/>
  </w:style>
  <w:style w:type="paragraph" w:styleId="Footer">
    <w:name w:val="footer"/>
    <w:basedOn w:val="Normal"/>
    <w:link w:val="Foot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D2B"/>
  </w:style>
  <w:style w:type="table" w:customStyle="1" w:styleId="GridTable1Light-Accent11">
    <w:name w:val="Grid Table 1 Light - Accent 11"/>
    <w:basedOn w:val="TableNormal"/>
    <w:uiPriority w:val="46"/>
    <w:rsid w:val="006A4E93"/>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A4E93"/>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911F5"/>
    <w:pPr>
      <w:widowControl w:val="0"/>
      <w:ind w:left="845"/>
    </w:pPr>
    <w:rPr>
      <w:rFonts w:cstheme="minorBidi"/>
    </w:rPr>
  </w:style>
  <w:style w:type="character" w:customStyle="1" w:styleId="BodyTextChar">
    <w:name w:val="Body Text Char"/>
    <w:basedOn w:val="DefaultParagraphFont"/>
    <w:link w:val="BodyText"/>
    <w:uiPriority w:val="1"/>
    <w:rsid w:val="00F911F5"/>
    <w:rPr>
      <w:rFonts w:ascii="Times New Roman" w:eastAsia="Times New Roman" w:hAnsi="Times New Roman"/>
      <w:sz w:val="24"/>
      <w:szCs w:val="24"/>
    </w:rPr>
  </w:style>
  <w:style w:type="character" w:styleId="Hyperlink">
    <w:name w:val="Hyperlink"/>
    <w:basedOn w:val="DefaultParagraphFont"/>
    <w:uiPriority w:val="99"/>
    <w:unhideWhenUsed/>
    <w:rsid w:val="000F6B5C"/>
    <w:rPr>
      <w:color w:val="0000FF"/>
      <w:u w:val="single"/>
    </w:rPr>
  </w:style>
  <w:style w:type="paragraph" w:styleId="NormalWeb">
    <w:name w:val="Normal (Web)"/>
    <w:basedOn w:val="Normal"/>
    <w:uiPriority w:val="99"/>
    <w:semiHidden/>
    <w:unhideWhenUsed/>
    <w:rsid w:val="00A63751"/>
    <w:pPr>
      <w:spacing w:before="100" w:beforeAutospacing="1" w:after="100" w:afterAutospacing="1"/>
    </w:pPr>
  </w:style>
  <w:style w:type="character" w:customStyle="1" w:styleId="UnresolvedMention1">
    <w:name w:val="Unresolved Mention1"/>
    <w:basedOn w:val="DefaultParagraphFont"/>
    <w:uiPriority w:val="99"/>
    <w:semiHidden/>
    <w:unhideWhenUsed/>
    <w:rsid w:val="006D1605"/>
    <w:rPr>
      <w:color w:val="605E5C"/>
      <w:shd w:val="clear" w:color="auto" w:fill="E1DFDD"/>
    </w:rPr>
  </w:style>
  <w:style w:type="character" w:styleId="FollowedHyperlink">
    <w:name w:val="FollowedHyperlink"/>
    <w:basedOn w:val="DefaultParagraphFont"/>
    <w:uiPriority w:val="99"/>
    <w:semiHidden/>
    <w:unhideWhenUsed/>
    <w:rsid w:val="00167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123">
      <w:bodyDiv w:val="1"/>
      <w:marLeft w:val="0"/>
      <w:marRight w:val="0"/>
      <w:marTop w:val="0"/>
      <w:marBottom w:val="0"/>
      <w:divBdr>
        <w:top w:val="none" w:sz="0" w:space="0" w:color="auto"/>
        <w:left w:val="none" w:sz="0" w:space="0" w:color="auto"/>
        <w:bottom w:val="none" w:sz="0" w:space="0" w:color="auto"/>
        <w:right w:val="none" w:sz="0" w:space="0" w:color="auto"/>
      </w:divBdr>
    </w:div>
    <w:div w:id="221018858">
      <w:bodyDiv w:val="1"/>
      <w:marLeft w:val="0"/>
      <w:marRight w:val="0"/>
      <w:marTop w:val="0"/>
      <w:marBottom w:val="0"/>
      <w:divBdr>
        <w:top w:val="none" w:sz="0" w:space="0" w:color="auto"/>
        <w:left w:val="none" w:sz="0" w:space="0" w:color="auto"/>
        <w:bottom w:val="none" w:sz="0" w:space="0" w:color="auto"/>
        <w:right w:val="none" w:sz="0" w:space="0" w:color="auto"/>
      </w:divBdr>
    </w:div>
    <w:div w:id="626857364">
      <w:bodyDiv w:val="1"/>
      <w:marLeft w:val="0"/>
      <w:marRight w:val="0"/>
      <w:marTop w:val="0"/>
      <w:marBottom w:val="0"/>
      <w:divBdr>
        <w:top w:val="none" w:sz="0" w:space="0" w:color="auto"/>
        <w:left w:val="none" w:sz="0" w:space="0" w:color="auto"/>
        <w:bottom w:val="none" w:sz="0" w:space="0" w:color="auto"/>
        <w:right w:val="none" w:sz="0" w:space="0" w:color="auto"/>
      </w:divBdr>
      <w:divsChild>
        <w:div w:id="198132440">
          <w:marLeft w:val="720"/>
          <w:marRight w:val="0"/>
          <w:marTop w:val="0"/>
          <w:marBottom w:val="0"/>
          <w:divBdr>
            <w:top w:val="none" w:sz="0" w:space="0" w:color="auto"/>
            <w:left w:val="none" w:sz="0" w:space="0" w:color="auto"/>
            <w:bottom w:val="none" w:sz="0" w:space="0" w:color="auto"/>
            <w:right w:val="none" w:sz="0" w:space="0" w:color="auto"/>
          </w:divBdr>
        </w:div>
        <w:div w:id="2100976748">
          <w:marLeft w:val="0"/>
          <w:marRight w:val="0"/>
          <w:marTop w:val="0"/>
          <w:marBottom w:val="0"/>
          <w:divBdr>
            <w:top w:val="none" w:sz="0" w:space="0" w:color="auto"/>
            <w:left w:val="none" w:sz="0" w:space="0" w:color="auto"/>
            <w:bottom w:val="none" w:sz="0" w:space="0" w:color="auto"/>
            <w:right w:val="none" w:sz="0" w:space="0" w:color="auto"/>
          </w:divBdr>
        </w:div>
        <w:div w:id="766730098">
          <w:marLeft w:val="0"/>
          <w:marRight w:val="0"/>
          <w:marTop w:val="0"/>
          <w:marBottom w:val="0"/>
          <w:divBdr>
            <w:top w:val="none" w:sz="0" w:space="0" w:color="auto"/>
            <w:left w:val="none" w:sz="0" w:space="0" w:color="auto"/>
            <w:bottom w:val="none" w:sz="0" w:space="0" w:color="auto"/>
            <w:right w:val="none" w:sz="0" w:space="0" w:color="auto"/>
          </w:divBdr>
        </w:div>
        <w:div w:id="1027025393">
          <w:marLeft w:val="0"/>
          <w:marRight w:val="0"/>
          <w:marTop w:val="0"/>
          <w:marBottom w:val="0"/>
          <w:divBdr>
            <w:top w:val="none" w:sz="0" w:space="0" w:color="auto"/>
            <w:left w:val="none" w:sz="0" w:space="0" w:color="auto"/>
            <w:bottom w:val="none" w:sz="0" w:space="0" w:color="auto"/>
            <w:right w:val="none" w:sz="0" w:space="0" w:color="auto"/>
          </w:divBdr>
        </w:div>
        <w:div w:id="163935340">
          <w:marLeft w:val="0"/>
          <w:marRight w:val="0"/>
          <w:marTop w:val="0"/>
          <w:marBottom w:val="0"/>
          <w:divBdr>
            <w:top w:val="none" w:sz="0" w:space="0" w:color="auto"/>
            <w:left w:val="none" w:sz="0" w:space="0" w:color="auto"/>
            <w:bottom w:val="none" w:sz="0" w:space="0" w:color="auto"/>
            <w:right w:val="none" w:sz="0" w:space="0" w:color="auto"/>
          </w:divBdr>
        </w:div>
        <w:div w:id="2059357163">
          <w:marLeft w:val="0"/>
          <w:marRight w:val="0"/>
          <w:marTop w:val="0"/>
          <w:marBottom w:val="0"/>
          <w:divBdr>
            <w:top w:val="none" w:sz="0" w:space="0" w:color="auto"/>
            <w:left w:val="none" w:sz="0" w:space="0" w:color="auto"/>
            <w:bottom w:val="none" w:sz="0" w:space="0" w:color="auto"/>
            <w:right w:val="none" w:sz="0" w:space="0" w:color="auto"/>
          </w:divBdr>
        </w:div>
        <w:div w:id="345064151">
          <w:marLeft w:val="0"/>
          <w:marRight w:val="0"/>
          <w:marTop w:val="0"/>
          <w:marBottom w:val="0"/>
          <w:divBdr>
            <w:top w:val="none" w:sz="0" w:space="0" w:color="auto"/>
            <w:left w:val="none" w:sz="0" w:space="0" w:color="auto"/>
            <w:bottom w:val="none" w:sz="0" w:space="0" w:color="auto"/>
            <w:right w:val="none" w:sz="0" w:space="0" w:color="auto"/>
          </w:divBdr>
        </w:div>
        <w:div w:id="1028605171">
          <w:marLeft w:val="0"/>
          <w:marRight w:val="0"/>
          <w:marTop w:val="0"/>
          <w:marBottom w:val="0"/>
          <w:divBdr>
            <w:top w:val="none" w:sz="0" w:space="0" w:color="auto"/>
            <w:left w:val="none" w:sz="0" w:space="0" w:color="auto"/>
            <w:bottom w:val="none" w:sz="0" w:space="0" w:color="auto"/>
            <w:right w:val="none" w:sz="0" w:space="0" w:color="auto"/>
          </w:divBdr>
        </w:div>
        <w:div w:id="1011493655">
          <w:marLeft w:val="0"/>
          <w:marRight w:val="0"/>
          <w:marTop w:val="0"/>
          <w:marBottom w:val="0"/>
          <w:divBdr>
            <w:top w:val="none" w:sz="0" w:space="0" w:color="auto"/>
            <w:left w:val="none" w:sz="0" w:space="0" w:color="auto"/>
            <w:bottom w:val="none" w:sz="0" w:space="0" w:color="auto"/>
            <w:right w:val="none" w:sz="0" w:space="0" w:color="auto"/>
          </w:divBdr>
        </w:div>
        <w:div w:id="762259224">
          <w:marLeft w:val="0"/>
          <w:marRight w:val="0"/>
          <w:marTop w:val="0"/>
          <w:marBottom w:val="0"/>
          <w:divBdr>
            <w:top w:val="none" w:sz="0" w:space="0" w:color="auto"/>
            <w:left w:val="none" w:sz="0" w:space="0" w:color="auto"/>
            <w:bottom w:val="none" w:sz="0" w:space="0" w:color="auto"/>
            <w:right w:val="none" w:sz="0" w:space="0" w:color="auto"/>
          </w:divBdr>
        </w:div>
        <w:div w:id="1219173285">
          <w:marLeft w:val="0"/>
          <w:marRight w:val="0"/>
          <w:marTop w:val="0"/>
          <w:marBottom w:val="0"/>
          <w:divBdr>
            <w:top w:val="none" w:sz="0" w:space="0" w:color="auto"/>
            <w:left w:val="none" w:sz="0" w:space="0" w:color="auto"/>
            <w:bottom w:val="none" w:sz="0" w:space="0" w:color="auto"/>
            <w:right w:val="none" w:sz="0" w:space="0" w:color="auto"/>
          </w:divBdr>
        </w:div>
        <w:div w:id="606158458">
          <w:marLeft w:val="0"/>
          <w:marRight w:val="0"/>
          <w:marTop w:val="0"/>
          <w:marBottom w:val="0"/>
          <w:divBdr>
            <w:top w:val="none" w:sz="0" w:space="0" w:color="auto"/>
            <w:left w:val="none" w:sz="0" w:space="0" w:color="auto"/>
            <w:bottom w:val="none" w:sz="0" w:space="0" w:color="auto"/>
            <w:right w:val="none" w:sz="0" w:space="0" w:color="auto"/>
          </w:divBdr>
        </w:div>
        <w:div w:id="1689675988">
          <w:marLeft w:val="0"/>
          <w:marRight w:val="0"/>
          <w:marTop w:val="0"/>
          <w:marBottom w:val="0"/>
          <w:divBdr>
            <w:top w:val="none" w:sz="0" w:space="0" w:color="auto"/>
            <w:left w:val="none" w:sz="0" w:space="0" w:color="auto"/>
            <w:bottom w:val="none" w:sz="0" w:space="0" w:color="auto"/>
            <w:right w:val="none" w:sz="0" w:space="0" w:color="auto"/>
          </w:divBdr>
        </w:div>
        <w:div w:id="769424593">
          <w:marLeft w:val="0"/>
          <w:marRight w:val="0"/>
          <w:marTop w:val="0"/>
          <w:marBottom w:val="0"/>
          <w:divBdr>
            <w:top w:val="none" w:sz="0" w:space="0" w:color="auto"/>
            <w:left w:val="none" w:sz="0" w:space="0" w:color="auto"/>
            <w:bottom w:val="none" w:sz="0" w:space="0" w:color="auto"/>
            <w:right w:val="none" w:sz="0" w:space="0" w:color="auto"/>
          </w:divBdr>
        </w:div>
        <w:div w:id="335159406">
          <w:marLeft w:val="0"/>
          <w:marRight w:val="0"/>
          <w:marTop w:val="0"/>
          <w:marBottom w:val="0"/>
          <w:divBdr>
            <w:top w:val="none" w:sz="0" w:space="0" w:color="auto"/>
            <w:left w:val="none" w:sz="0" w:space="0" w:color="auto"/>
            <w:bottom w:val="none" w:sz="0" w:space="0" w:color="auto"/>
            <w:right w:val="none" w:sz="0" w:space="0" w:color="auto"/>
          </w:divBdr>
        </w:div>
        <w:div w:id="925310035">
          <w:marLeft w:val="0"/>
          <w:marRight w:val="0"/>
          <w:marTop w:val="0"/>
          <w:marBottom w:val="0"/>
          <w:divBdr>
            <w:top w:val="none" w:sz="0" w:space="0" w:color="auto"/>
            <w:left w:val="none" w:sz="0" w:space="0" w:color="auto"/>
            <w:bottom w:val="none" w:sz="0" w:space="0" w:color="auto"/>
            <w:right w:val="none" w:sz="0" w:space="0" w:color="auto"/>
          </w:divBdr>
        </w:div>
        <w:div w:id="783111144">
          <w:marLeft w:val="0"/>
          <w:marRight w:val="0"/>
          <w:marTop w:val="0"/>
          <w:marBottom w:val="0"/>
          <w:divBdr>
            <w:top w:val="none" w:sz="0" w:space="0" w:color="auto"/>
            <w:left w:val="none" w:sz="0" w:space="0" w:color="auto"/>
            <w:bottom w:val="none" w:sz="0" w:space="0" w:color="auto"/>
            <w:right w:val="none" w:sz="0" w:space="0" w:color="auto"/>
          </w:divBdr>
        </w:div>
        <w:div w:id="489443889">
          <w:marLeft w:val="0"/>
          <w:marRight w:val="0"/>
          <w:marTop w:val="0"/>
          <w:marBottom w:val="0"/>
          <w:divBdr>
            <w:top w:val="none" w:sz="0" w:space="0" w:color="auto"/>
            <w:left w:val="none" w:sz="0" w:space="0" w:color="auto"/>
            <w:bottom w:val="none" w:sz="0" w:space="0" w:color="auto"/>
            <w:right w:val="none" w:sz="0" w:space="0" w:color="auto"/>
          </w:divBdr>
        </w:div>
        <w:div w:id="829716943">
          <w:marLeft w:val="0"/>
          <w:marRight w:val="0"/>
          <w:marTop w:val="0"/>
          <w:marBottom w:val="0"/>
          <w:divBdr>
            <w:top w:val="none" w:sz="0" w:space="0" w:color="auto"/>
            <w:left w:val="none" w:sz="0" w:space="0" w:color="auto"/>
            <w:bottom w:val="none" w:sz="0" w:space="0" w:color="auto"/>
            <w:right w:val="none" w:sz="0" w:space="0" w:color="auto"/>
          </w:divBdr>
        </w:div>
        <w:div w:id="862137529">
          <w:marLeft w:val="0"/>
          <w:marRight w:val="0"/>
          <w:marTop w:val="0"/>
          <w:marBottom w:val="0"/>
          <w:divBdr>
            <w:top w:val="none" w:sz="0" w:space="0" w:color="auto"/>
            <w:left w:val="none" w:sz="0" w:space="0" w:color="auto"/>
            <w:bottom w:val="none" w:sz="0" w:space="0" w:color="auto"/>
            <w:right w:val="none" w:sz="0" w:space="0" w:color="auto"/>
          </w:divBdr>
        </w:div>
        <w:div w:id="1226329864">
          <w:marLeft w:val="0"/>
          <w:marRight w:val="0"/>
          <w:marTop w:val="0"/>
          <w:marBottom w:val="0"/>
          <w:divBdr>
            <w:top w:val="none" w:sz="0" w:space="0" w:color="auto"/>
            <w:left w:val="none" w:sz="0" w:space="0" w:color="auto"/>
            <w:bottom w:val="none" w:sz="0" w:space="0" w:color="auto"/>
            <w:right w:val="none" w:sz="0" w:space="0" w:color="auto"/>
          </w:divBdr>
        </w:div>
        <w:div w:id="152265022">
          <w:marLeft w:val="0"/>
          <w:marRight w:val="0"/>
          <w:marTop w:val="0"/>
          <w:marBottom w:val="0"/>
          <w:divBdr>
            <w:top w:val="none" w:sz="0" w:space="0" w:color="auto"/>
            <w:left w:val="none" w:sz="0" w:space="0" w:color="auto"/>
            <w:bottom w:val="none" w:sz="0" w:space="0" w:color="auto"/>
            <w:right w:val="none" w:sz="0" w:space="0" w:color="auto"/>
          </w:divBdr>
        </w:div>
        <w:div w:id="82073770">
          <w:marLeft w:val="0"/>
          <w:marRight w:val="0"/>
          <w:marTop w:val="0"/>
          <w:marBottom w:val="0"/>
          <w:divBdr>
            <w:top w:val="none" w:sz="0" w:space="0" w:color="auto"/>
            <w:left w:val="none" w:sz="0" w:space="0" w:color="auto"/>
            <w:bottom w:val="none" w:sz="0" w:space="0" w:color="auto"/>
            <w:right w:val="none" w:sz="0" w:space="0" w:color="auto"/>
          </w:divBdr>
        </w:div>
        <w:div w:id="657423255">
          <w:marLeft w:val="0"/>
          <w:marRight w:val="0"/>
          <w:marTop w:val="0"/>
          <w:marBottom w:val="0"/>
          <w:divBdr>
            <w:top w:val="none" w:sz="0" w:space="0" w:color="auto"/>
            <w:left w:val="none" w:sz="0" w:space="0" w:color="auto"/>
            <w:bottom w:val="none" w:sz="0" w:space="0" w:color="auto"/>
            <w:right w:val="none" w:sz="0" w:space="0" w:color="auto"/>
          </w:divBdr>
        </w:div>
        <w:div w:id="68887020">
          <w:marLeft w:val="0"/>
          <w:marRight w:val="0"/>
          <w:marTop w:val="0"/>
          <w:marBottom w:val="0"/>
          <w:divBdr>
            <w:top w:val="none" w:sz="0" w:space="0" w:color="auto"/>
            <w:left w:val="none" w:sz="0" w:space="0" w:color="auto"/>
            <w:bottom w:val="none" w:sz="0" w:space="0" w:color="auto"/>
            <w:right w:val="none" w:sz="0" w:space="0" w:color="auto"/>
          </w:divBdr>
        </w:div>
        <w:div w:id="1670329125">
          <w:marLeft w:val="0"/>
          <w:marRight w:val="0"/>
          <w:marTop w:val="0"/>
          <w:marBottom w:val="0"/>
          <w:divBdr>
            <w:top w:val="none" w:sz="0" w:space="0" w:color="auto"/>
            <w:left w:val="none" w:sz="0" w:space="0" w:color="auto"/>
            <w:bottom w:val="none" w:sz="0" w:space="0" w:color="auto"/>
            <w:right w:val="none" w:sz="0" w:space="0" w:color="auto"/>
          </w:divBdr>
        </w:div>
        <w:div w:id="1305157350">
          <w:marLeft w:val="0"/>
          <w:marRight w:val="0"/>
          <w:marTop w:val="0"/>
          <w:marBottom w:val="0"/>
          <w:divBdr>
            <w:top w:val="none" w:sz="0" w:space="0" w:color="auto"/>
            <w:left w:val="none" w:sz="0" w:space="0" w:color="auto"/>
            <w:bottom w:val="none" w:sz="0" w:space="0" w:color="auto"/>
            <w:right w:val="none" w:sz="0" w:space="0" w:color="auto"/>
          </w:divBdr>
        </w:div>
        <w:div w:id="1737512398">
          <w:marLeft w:val="0"/>
          <w:marRight w:val="0"/>
          <w:marTop w:val="0"/>
          <w:marBottom w:val="0"/>
          <w:divBdr>
            <w:top w:val="none" w:sz="0" w:space="0" w:color="auto"/>
            <w:left w:val="none" w:sz="0" w:space="0" w:color="auto"/>
            <w:bottom w:val="none" w:sz="0" w:space="0" w:color="auto"/>
            <w:right w:val="none" w:sz="0" w:space="0" w:color="auto"/>
          </w:divBdr>
        </w:div>
        <w:div w:id="1944223215">
          <w:marLeft w:val="0"/>
          <w:marRight w:val="0"/>
          <w:marTop w:val="0"/>
          <w:marBottom w:val="0"/>
          <w:divBdr>
            <w:top w:val="none" w:sz="0" w:space="0" w:color="auto"/>
            <w:left w:val="none" w:sz="0" w:space="0" w:color="auto"/>
            <w:bottom w:val="none" w:sz="0" w:space="0" w:color="auto"/>
            <w:right w:val="none" w:sz="0" w:space="0" w:color="auto"/>
          </w:divBdr>
        </w:div>
        <w:div w:id="1938638593">
          <w:marLeft w:val="0"/>
          <w:marRight w:val="0"/>
          <w:marTop w:val="0"/>
          <w:marBottom w:val="0"/>
          <w:divBdr>
            <w:top w:val="none" w:sz="0" w:space="0" w:color="auto"/>
            <w:left w:val="none" w:sz="0" w:space="0" w:color="auto"/>
            <w:bottom w:val="none" w:sz="0" w:space="0" w:color="auto"/>
            <w:right w:val="none" w:sz="0" w:space="0" w:color="auto"/>
          </w:divBdr>
        </w:div>
        <w:div w:id="417213350">
          <w:marLeft w:val="0"/>
          <w:marRight w:val="0"/>
          <w:marTop w:val="0"/>
          <w:marBottom w:val="0"/>
          <w:divBdr>
            <w:top w:val="none" w:sz="0" w:space="0" w:color="auto"/>
            <w:left w:val="none" w:sz="0" w:space="0" w:color="auto"/>
            <w:bottom w:val="none" w:sz="0" w:space="0" w:color="auto"/>
            <w:right w:val="none" w:sz="0" w:space="0" w:color="auto"/>
          </w:divBdr>
        </w:div>
        <w:div w:id="598030479">
          <w:marLeft w:val="0"/>
          <w:marRight w:val="0"/>
          <w:marTop w:val="0"/>
          <w:marBottom w:val="0"/>
          <w:divBdr>
            <w:top w:val="none" w:sz="0" w:space="0" w:color="auto"/>
            <w:left w:val="none" w:sz="0" w:space="0" w:color="auto"/>
            <w:bottom w:val="none" w:sz="0" w:space="0" w:color="auto"/>
            <w:right w:val="none" w:sz="0" w:space="0" w:color="auto"/>
          </w:divBdr>
        </w:div>
        <w:div w:id="1939362453">
          <w:marLeft w:val="0"/>
          <w:marRight w:val="0"/>
          <w:marTop w:val="0"/>
          <w:marBottom w:val="0"/>
          <w:divBdr>
            <w:top w:val="none" w:sz="0" w:space="0" w:color="auto"/>
            <w:left w:val="none" w:sz="0" w:space="0" w:color="auto"/>
            <w:bottom w:val="none" w:sz="0" w:space="0" w:color="auto"/>
            <w:right w:val="none" w:sz="0" w:space="0" w:color="auto"/>
          </w:divBdr>
        </w:div>
        <w:div w:id="778140362">
          <w:marLeft w:val="0"/>
          <w:marRight w:val="0"/>
          <w:marTop w:val="0"/>
          <w:marBottom w:val="0"/>
          <w:divBdr>
            <w:top w:val="none" w:sz="0" w:space="0" w:color="auto"/>
            <w:left w:val="none" w:sz="0" w:space="0" w:color="auto"/>
            <w:bottom w:val="none" w:sz="0" w:space="0" w:color="auto"/>
            <w:right w:val="none" w:sz="0" w:space="0" w:color="auto"/>
          </w:divBdr>
        </w:div>
        <w:div w:id="1185707947">
          <w:marLeft w:val="0"/>
          <w:marRight w:val="0"/>
          <w:marTop w:val="0"/>
          <w:marBottom w:val="0"/>
          <w:divBdr>
            <w:top w:val="none" w:sz="0" w:space="0" w:color="auto"/>
            <w:left w:val="none" w:sz="0" w:space="0" w:color="auto"/>
            <w:bottom w:val="none" w:sz="0" w:space="0" w:color="auto"/>
            <w:right w:val="none" w:sz="0" w:space="0" w:color="auto"/>
          </w:divBdr>
        </w:div>
        <w:div w:id="2095665736">
          <w:marLeft w:val="0"/>
          <w:marRight w:val="0"/>
          <w:marTop w:val="0"/>
          <w:marBottom w:val="0"/>
          <w:divBdr>
            <w:top w:val="none" w:sz="0" w:space="0" w:color="auto"/>
            <w:left w:val="none" w:sz="0" w:space="0" w:color="auto"/>
            <w:bottom w:val="none" w:sz="0" w:space="0" w:color="auto"/>
            <w:right w:val="none" w:sz="0" w:space="0" w:color="auto"/>
          </w:divBdr>
        </w:div>
        <w:div w:id="946541220">
          <w:marLeft w:val="0"/>
          <w:marRight w:val="0"/>
          <w:marTop w:val="0"/>
          <w:marBottom w:val="0"/>
          <w:divBdr>
            <w:top w:val="none" w:sz="0" w:space="0" w:color="auto"/>
            <w:left w:val="none" w:sz="0" w:space="0" w:color="auto"/>
            <w:bottom w:val="none" w:sz="0" w:space="0" w:color="auto"/>
            <w:right w:val="none" w:sz="0" w:space="0" w:color="auto"/>
          </w:divBdr>
        </w:div>
        <w:div w:id="431244760">
          <w:marLeft w:val="0"/>
          <w:marRight w:val="0"/>
          <w:marTop w:val="0"/>
          <w:marBottom w:val="0"/>
          <w:divBdr>
            <w:top w:val="none" w:sz="0" w:space="0" w:color="auto"/>
            <w:left w:val="none" w:sz="0" w:space="0" w:color="auto"/>
            <w:bottom w:val="none" w:sz="0" w:space="0" w:color="auto"/>
            <w:right w:val="none" w:sz="0" w:space="0" w:color="auto"/>
          </w:divBdr>
        </w:div>
        <w:div w:id="458492265">
          <w:marLeft w:val="0"/>
          <w:marRight w:val="0"/>
          <w:marTop w:val="0"/>
          <w:marBottom w:val="0"/>
          <w:divBdr>
            <w:top w:val="none" w:sz="0" w:space="0" w:color="auto"/>
            <w:left w:val="none" w:sz="0" w:space="0" w:color="auto"/>
            <w:bottom w:val="none" w:sz="0" w:space="0" w:color="auto"/>
            <w:right w:val="none" w:sz="0" w:space="0" w:color="auto"/>
          </w:divBdr>
        </w:div>
        <w:div w:id="2028602416">
          <w:marLeft w:val="0"/>
          <w:marRight w:val="0"/>
          <w:marTop w:val="0"/>
          <w:marBottom w:val="0"/>
          <w:divBdr>
            <w:top w:val="none" w:sz="0" w:space="0" w:color="auto"/>
            <w:left w:val="none" w:sz="0" w:space="0" w:color="auto"/>
            <w:bottom w:val="none" w:sz="0" w:space="0" w:color="auto"/>
            <w:right w:val="none" w:sz="0" w:space="0" w:color="auto"/>
          </w:divBdr>
        </w:div>
        <w:div w:id="546137660">
          <w:marLeft w:val="0"/>
          <w:marRight w:val="0"/>
          <w:marTop w:val="0"/>
          <w:marBottom w:val="0"/>
          <w:divBdr>
            <w:top w:val="none" w:sz="0" w:space="0" w:color="auto"/>
            <w:left w:val="none" w:sz="0" w:space="0" w:color="auto"/>
            <w:bottom w:val="none" w:sz="0" w:space="0" w:color="auto"/>
            <w:right w:val="none" w:sz="0" w:space="0" w:color="auto"/>
          </w:divBdr>
        </w:div>
        <w:div w:id="588931684">
          <w:marLeft w:val="0"/>
          <w:marRight w:val="0"/>
          <w:marTop w:val="0"/>
          <w:marBottom w:val="0"/>
          <w:divBdr>
            <w:top w:val="none" w:sz="0" w:space="0" w:color="auto"/>
            <w:left w:val="none" w:sz="0" w:space="0" w:color="auto"/>
            <w:bottom w:val="none" w:sz="0" w:space="0" w:color="auto"/>
            <w:right w:val="none" w:sz="0" w:space="0" w:color="auto"/>
          </w:divBdr>
        </w:div>
        <w:div w:id="1254776039">
          <w:marLeft w:val="0"/>
          <w:marRight w:val="0"/>
          <w:marTop w:val="0"/>
          <w:marBottom w:val="0"/>
          <w:divBdr>
            <w:top w:val="none" w:sz="0" w:space="0" w:color="auto"/>
            <w:left w:val="none" w:sz="0" w:space="0" w:color="auto"/>
            <w:bottom w:val="none" w:sz="0" w:space="0" w:color="auto"/>
            <w:right w:val="none" w:sz="0" w:space="0" w:color="auto"/>
          </w:divBdr>
        </w:div>
        <w:div w:id="827747176">
          <w:marLeft w:val="0"/>
          <w:marRight w:val="0"/>
          <w:marTop w:val="0"/>
          <w:marBottom w:val="0"/>
          <w:divBdr>
            <w:top w:val="none" w:sz="0" w:space="0" w:color="auto"/>
            <w:left w:val="none" w:sz="0" w:space="0" w:color="auto"/>
            <w:bottom w:val="none" w:sz="0" w:space="0" w:color="auto"/>
            <w:right w:val="none" w:sz="0" w:space="0" w:color="auto"/>
          </w:divBdr>
        </w:div>
        <w:div w:id="212154772">
          <w:marLeft w:val="0"/>
          <w:marRight w:val="0"/>
          <w:marTop w:val="0"/>
          <w:marBottom w:val="0"/>
          <w:divBdr>
            <w:top w:val="none" w:sz="0" w:space="0" w:color="auto"/>
            <w:left w:val="none" w:sz="0" w:space="0" w:color="auto"/>
            <w:bottom w:val="none" w:sz="0" w:space="0" w:color="auto"/>
            <w:right w:val="none" w:sz="0" w:space="0" w:color="auto"/>
          </w:divBdr>
        </w:div>
        <w:div w:id="1878539887">
          <w:marLeft w:val="0"/>
          <w:marRight w:val="0"/>
          <w:marTop w:val="0"/>
          <w:marBottom w:val="0"/>
          <w:divBdr>
            <w:top w:val="none" w:sz="0" w:space="0" w:color="auto"/>
            <w:left w:val="none" w:sz="0" w:space="0" w:color="auto"/>
            <w:bottom w:val="none" w:sz="0" w:space="0" w:color="auto"/>
            <w:right w:val="none" w:sz="0" w:space="0" w:color="auto"/>
          </w:divBdr>
        </w:div>
        <w:div w:id="917060503">
          <w:marLeft w:val="0"/>
          <w:marRight w:val="0"/>
          <w:marTop w:val="0"/>
          <w:marBottom w:val="0"/>
          <w:divBdr>
            <w:top w:val="none" w:sz="0" w:space="0" w:color="auto"/>
            <w:left w:val="none" w:sz="0" w:space="0" w:color="auto"/>
            <w:bottom w:val="none" w:sz="0" w:space="0" w:color="auto"/>
            <w:right w:val="none" w:sz="0" w:space="0" w:color="auto"/>
          </w:divBdr>
        </w:div>
        <w:div w:id="949244937">
          <w:marLeft w:val="0"/>
          <w:marRight w:val="0"/>
          <w:marTop w:val="0"/>
          <w:marBottom w:val="0"/>
          <w:divBdr>
            <w:top w:val="none" w:sz="0" w:space="0" w:color="auto"/>
            <w:left w:val="none" w:sz="0" w:space="0" w:color="auto"/>
            <w:bottom w:val="none" w:sz="0" w:space="0" w:color="auto"/>
            <w:right w:val="none" w:sz="0" w:space="0" w:color="auto"/>
          </w:divBdr>
        </w:div>
        <w:div w:id="1905875528">
          <w:marLeft w:val="0"/>
          <w:marRight w:val="0"/>
          <w:marTop w:val="0"/>
          <w:marBottom w:val="0"/>
          <w:divBdr>
            <w:top w:val="none" w:sz="0" w:space="0" w:color="auto"/>
            <w:left w:val="none" w:sz="0" w:space="0" w:color="auto"/>
            <w:bottom w:val="none" w:sz="0" w:space="0" w:color="auto"/>
            <w:right w:val="none" w:sz="0" w:space="0" w:color="auto"/>
          </w:divBdr>
        </w:div>
        <w:div w:id="191965342">
          <w:marLeft w:val="0"/>
          <w:marRight w:val="0"/>
          <w:marTop w:val="0"/>
          <w:marBottom w:val="0"/>
          <w:divBdr>
            <w:top w:val="none" w:sz="0" w:space="0" w:color="auto"/>
            <w:left w:val="none" w:sz="0" w:space="0" w:color="auto"/>
            <w:bottom w:val="none" w:sz="0" w:space="0" w:color="auto"/>
            <w:right w:val="none" w:sz="0" w:space="0" w:color="auto"/>
          </w:divBdr>
        </w:div>
        <w:div w:id="1037318359">
          <w:marLeft w:val="0"/>
          <w:marRight w:val="0"/>
          <w:marTop w:val="0"/>
          <w:marBottom w:val="0"/>
          <w:divBdr>
            <w:top w:val="none" w:sz="0" w:space="0" w:color="auto"/>
            <w:left w:val="none" w:sz="0" w:space="0" w:color="auto"/>
            <w:bottom w:val="none" w:sz="0" w:space="0" w:color="auto"/>
            <w:right w:val="none" w:sz="0" w:space="0" w:color="auto"/>
          </w:divBdr>
        </w:div>
        <w:div w:id="423646598">
          <w:marLeft w:val="0"/>
          <w:marRight w:val="0"/>
          <w:marTop w:val="0"/>
          <w:marBottom w:val="0"/>
          <w:divBdr>
            <w:top w:val="none" w:sz="0" w:space="0" w:color="auto"/>
            <w:left w:val="none" w:sz="0" w:space="0" w:color="auto"/>
            <w:bottom w:val="none" w:sz="0" w:space="0" w:color="auto"/>
            <w:right w:val="none" w:sz="0" w:space="0" w:color="auto"/>
          </w:divBdr>
        </w:div>
        <w:div w:id="239146249">
          <w:marLeft w:val="0"/>
          <w:marRight w:val="0"/>
          <w:marTop w:val="0"/>
          <w:marBottom w:val="0"/>
          <w:divBdr>
            <w:top w:val="none" w:sz="0" w:space="0" w:color="auto"/>
            <w:left w:val="none" w:sz="0" w:space="0" w:color="auto"/>
            <w:bottom w:val="none" w:sz="0" w:space="0" w:color="auto"/>
            <w:right w:val="none" w:sz="0" w:space="0" w:color="auto"/>
          </w:divBdr>
        </w:div>
        <w:div w:id="1885478536">
          <w:marLeft w:val="0"/>
          <w:marRight w:val="0"/>
          <w:marTop w:val="0"/>
          <w:marBottom w:val="0"/>
          <w:divBdr>
            <w:top w:val="none" w:sz="0" w:space="0" w:color="auto"/>
            <w:left w:val="none" w:sz="0" w:space="0" w:color="auto"/>
            <w:bottom w:val="none" w:sz="0" w:space="0" w:color="auto"/>
            <w:right w:val="none" w:sz="0" w:space="0" w:color="auto"/>
          </w:divBdr>
        </w:div>
        <w:div w:id="1653943866">
          <w:marLeft w:val="0"/>
          <w:marRight w:val="0"/>
          <w:marTop w:val="0"/>
          <w:marBottom w:val="0"/>
          <w:divBdr>
            <w:top w:val="none" w:sz="0" w:space="0" w:color="auto"/>
            <w:left w:val="none" w:sz="0" w:space="0" w:color="auto"/>
            <w:bottom w:val="none" w:sz="0" w:space="0" w:color="auto"/>
            <w:right w:val="none" w:sz="0" w:space="0" w:color="auto"/>
          </w:divBdr>
        </w:div>
        <w:div w:id="173426624">
          <w:marLeft w:val="0"/>
          <w:marRight w:val="0"/>
          <w:marTop w:val="0"/>
          <w:marBottom w:val="0"/>
          <w:divBdr>
            <w:top w:val="none" w:sz="0" w:space="0" w:color="auto"/>
            <w:left w:val="none" w:sz="0" w:space="0" w:color="auto"/>
            <w:bottom w:val="none" w:sz="0" w:space="0" w:color="auto"/>
            <w:right w:val="none" w:sz="0" w:space="0" w:color="auto"/>
          </w:divBdr>
        </w:div>
        <w:div w:id="940451167">
          <w:marLeft w:val="0"/>
          <w:marRight w:val="0"/>
          <w:marTop w:val="0"/>
          <w:marBottom w:val="0"/>
          <w:divBdr>
            <w:top w:val="none" w:sz="0" w:space="0" w:color="auto"/>
            <w:left w:val="none" w:sz="0" w:space="0" w:color="auto"/>
            <w:bottom w:val="none" w:sz="0" w:space="0" w:color="auto"/>
            <w:right w:val="none" w:sz="0" w:space="0" w:color="auto"/>
          </w:divBdr>
        </w:div>
        <w:div w:id="1236820755">
          <w:marLeft w:val="0"/>
          <w:marRight w:val="0"/>
          <w:marTop w:val="0"/>
          <w:marBottom w:val="0"/>
          <w:divBdr>
            <w:top w:val="none" w:sz="0" w:space="0" w:color="auto"/>
            <w:left w:val="none" w:sz="0" w:space="0" w:color="auto"/>
            <w:bottom w:val="none" w:sz="0" w:space="0" w:color="auto"/>
            <w:right w:val="none" w:sz="0" w:space="0" w:color="auto"/>
          </w:divBdr>
        </w:div>
        <w:div w:id="1095713819">
          <w:marLeft w:val="0"/>
          <w:marRight w:val="0"/>
          <w:marTop w:val="0"/>
          <w:marBottom w:val="0"/>
          <w:divBdr>
            <w:top w:val="none" w:sz="0" w:space="0" w:color="auto"/>
            <w:left w:val="none" w:sz="0" w:space="0" w:color="auto"/>
            <w:bottom w:val="none" w:sz="0" w:space="0" w:color="auto"/>
            <w:right w:val="none" w:sz="0" w:space="0" w:color="auto"/>
          </w:divBdr>
        </w:div>
        <w:div w:id="1319841671">
          <w:marLeft w:val="0"/>
          <w:marRight w:val="0"/>
          <w:marTop w:val="0"/>
          <w:marBottom w:val="0"/>
          <w:divBdr>
            <w:top w:val="none" w:sz="0" w:space="0" w:color="auto"/>
            <w:left w:val="none" w:sz="0" w:space="0" w:color="auto"/>
            <w:bottom w:val="none" w:sz="0" w:space="0" w:color="auto"/>
            <w:right w:val="none" w:sz="0" w:space="0" w:color="auto"/>
          </w:divBdr>
        </w:div>
        <w:div w:id="1572348821">
          <w:marLeft w:val="0"/>
          <w:marRight w:val="0"/>
          <w:marTop w:val="0"/>
          <w:marBottom w:val="0"/>
          <w:divBdr>
            <w:top w:val="none" w:sz="0" w:space="0" w:color="auto"/>
            <w:left w:val="none" w:sz="0" w:space="0" w:color="auto"/>
            <w:bottom w:val="none" w:sz="0" w:space="0" w:color="auto"/>
            <w:right w:val="none" w:sz="0" w:space="0" w:color="auto"/>
          </w:divBdr>
        </w:div>
        <w:div w:id="689257609">
          <w:marLeft w:val="0"/>
          <w:marRight w:val="0"/>
          <w:marTop w:val="0"/>
          <w:marBottom w:val="0"/>
          <w:divBdr>
            <w:top w:val="none" w:sz="0" w:space="0" w:color="auto"/>
            <w:left w:val="none" w:sz="0" w:space="0" w:color="auto"/>
            <w:bottom w:val="none" w:sz="0" w:space="0" w:color="auto"/>
            <w:right w:val="none" w:sz="0" w:space="0" w:color="auto"/>
          </w:divBdr>
        </w:div>
        <w:div w:id="2049065231">
          <w:marLeft w:val="0"/>
          <w:marRight w:val="0"/>
          <w:marTop w:val="0"/>
          <w:marBottom w:val="0"/>
          <w:divBdr>
            <w:top w:val="none" w:sz="0" w:space="0" w:color="auto"/>
            <w:left w:val="none" w:sz="0" w:space="0" w:color="auto"/>
            <w:bottom w:val="none" w:sz="0" w:space="0" w:color="auto"/>
            <w:right w:val="none" w:sz="0" w:space="0" w:color="auto"/>
          </w:divBdr>
        </w:div>
        <w:div w:id="309527475">
          <w:marLeft w:val="0"/>
          <w:marRight w:val="0"/>
          <w:marTop w:val="0"/>
          <w:marBottom w:val="0"/>
          <w:divBdr>
            <w:top w:val="none" w:sz="0" w:space="0" w:color="auto"/>
            <w:left w:val="none" w:sz="0" w:space="0" w:color="auto"/>
            <w:bottom w:val="none" w:sz="0" w:space="0" w:color="auto"/>
            <w:right w:val="none" w:sz="0" w:space="0" w:color="auto"/>
          </w:divBdr>
        </w:div>
        <w:div w:id="27607698">
          <w:marLeft w:val="0"/>
          <w:marRight w:val="0"/>
          <w:marTop w:val="0"/>
          <w:marBottom w:val="0"/>
          <w:divBdr>
            <w:top w:val="none" w:sz="0" w:space="0" w:color="auto"/>
            <w:left w:val="none" w:sz="0" w:space="0" w:color="auto"/>
            <w:bottom w:val="none" w:sz="0" w:space="0" w:color="auto"/>
            <w:right w:val="none" w:sz="0" w:space="0" w:color="auto"/>
          </w:divBdr>
        </w:div>
        <w:div w:id="1831170063">
          <w:marLeft w:val="0"/>
          <w:marRight w:val="0"/>
          <w:marTop w:val="0"/>
          <w:marBottom w:val="0"/>
          <w:divBdr>
            <w:top w:val="none" w:sz="0" w:space="0" w:color="auto"/>
            <w:left w:val="none" w:sz="0" w:space="0" w:color="auto"/>
            <w:bottom w:val="none" w:sz="0" w:space="0" w:color="auto"/>
            <w:right w:val="none" w:sz="0" w:space="0" w:color="auto"/>
          </w:divBdr>
        </w:div>
        <w:div w:id="499153653">
          <w:marLeft w:val="0"/>
          <w:marRight w:val="0"/>
          <w:marTop w:val="0"/>
          <w:marBottom w:val="0"/>
          <w:divBdr>
            <w:top w:val="none" w:sz="0" w:space="0" w:color="auto"/>
            <w:left w:val="none" w:sz="0" w:space="0" w:color="auto"/>
            <w:bottom w:val="none" w:sz="0" w:space="0" w:color="auto"/>
            <w:right w:val="none" w:sz="0" w:space="0" w:color="auto"/>
          </w:divBdr>
        </w:div>
        <w:div w:id="1014381083">
          <w:marLeft w:val="0"/>
          <w:marRight w:val="0"/>
          <w:marTop w:val="0"/>
          <w:marBottom w:val="0"/>
          <w:divBdr>
            <w:top w:val="none" w:sz="0" w:space="0" w:color="auto"/>
            <w:left w:val="none" w:sz="0" w:space="0" w:color="auto"/>
            <w:bottom w:val="none" w:sz="0" w:space="0" w:color="auto"/>
            <w:right w:val="none" w:sz="0" w:space="0" w:color="auto"/>
          </w:divBdr>
        </w:div>
        <w:div w:id="691078598">
          <w:marLeft w:val="0"/>
          <w:marRight w:val="0"/>
          <w:marTop w:val="0"/>
          <w:marBottom w:val="0"/>
          <w:divBdr>
            <w:top w:val="none" w:sz="0" w:space="0" w:color="auto"/>
            <w:left w:val="none" w:sz="0" w:space="0" w:color="auto"/>
            <w:bottom w:val="none" w:sz="0" w:space="0" w:color="auto"/>
            <w:right w:val="none" w:sz="0" w:space="0" w:color="auto"/>
          </w:divBdr>
        </w:div>
        <w:div w:id="170028973">
          <w:marLeft w:val="0"/>
          <w:marRight w:val="0"/>
          <w:marTop w:val="0"/>
          <w:marBottom w:val="0"/>
          <w:divBdr>
            <w:top w:val="none" w:sz="0" w:space="0" w:color="auto"/>
            <w:left w:val="none" w:sz="0" w:space="0" w:color="auto"/>
            <w:bottom w:val="none" w:sz="0" w:space="0" w:color="auto"/>
            <w:right w:val="none" w:sz="0" w:space="0" w:color="auto"/>
          </w:divBdr>
        </w:div>
        <w:div w:id="787578640">
          <w:marLeft w:val="0"/>
          <w:marRight w:val="0"/>
          <w:marTop w:val="0"/>
          <w:marBottom w:val="0"/>
          <w:divBdr>
            <w:top w:val="none" w:sz="0" w:space="0" w:color="auto"/>
            <w:left w:val="none" w:sz="0" w:space="0" w:color="auto"/>
            <w:bottom w:val="none" w:sz="0" w:space="0" w:color="auto"/>
            <w:right w:val="none" w:sz="0" w:space="0" w:color="auto"/>
          </w:divBdr>
        </w:div>
        <w:div w:id="1160923062">
          <w:marLeft w:val="0"/>
          <w:marRight w:val="0"/>
          <w:marTop w:val="0"/>
          <w:marBottom w:val="0"/>
          <w:divBdr>
            <w:top w:val="none" w:sz="0" w:space="0" w:color="auto"/>
            <w:left w:val="none" w:sz="0" w:space="0" w:color="auto"/>
            <w:bottom w:val="none" w:sz="0" w:space="0" w:color="auto"/>
            <w:right w:val="none" w:sz="0" w:space="0" w:color="auto"/>
          </w:divBdr>
        </w:div>
        <w:div w:id="736710704">
          <w:marLeft w:val="0"/>
          <w:marRight w:val="0"/>
          <w:marTop w:val="0"/>
          <w:marBottom w:val="0"/>
          <w:divBdr>
            <w:top w:val="none" w:sz="0" w:space="0" w:color="auto"/>
            <w:left w:val="none" w:sz="0" w:space="0" w:color="auto"/>
            <w:bottom w:val="none" w:sz="0" w:space="0" w:color="auto"/>
            <w:right w:val="none" w:sz="0" w:space="0" w:color="auto"/>
          </w:divBdr>
        </w:div>
        <w:div w:id="1356540132">
          <w:marLeft w:val="0"/>
          <w:marRight w:val="0"/>
          <w:marTop w:val="0"/>
          <w:marBottom w:val="0"/>
          <w:divBdr>
            <w:top w:val="none" w:sz="0" w:space="0" w:color="auto"/>
            <w:left w:val="none" w:sz="0" w:space="0" w:color="auto"/>
            <w:bottom w:val="none" w:sz="0" w:space="0" w:color="auto"/>
            <w:right w:val="none" w:sz="0" w:space="0" w:color="auto"/>
          </w:divBdr>
        </w:div>
        <w:div w:id="1539009722">
          <w:marLeft w:val="0"/>
          <w:marRight w:val="0"/>
          <w:marTop w:val="0"/>
          <w:marBottom w:val="0"/>
          <w:divBdr>
            <w:top w:val="none" w:sz="0" w:space="0" w:color="auto"/>
            <w:left w:val="none" w:sz="0" w:space="0" w:color="auto"/>
            <w:bottom w:val="none" w:sz="0" w:space="0" w:color="auto"/>
            <w:right w:val="none" w:sz="0" w:space="0" w:color="auto"/>
          </w:divBdr>
        </w:div>
        <w:div w:id="1115903814">
          <w:marLeft w:val="0"/>
          <w:marRight w:val="0"/>
          <w:marTop w:val="0"/>
          <w:marBottom w:val="0"/>
          <w:divBdr>
            <w:top w:val="none" w:sz="0" w:space="0" w:color="auto"/>
            <w:left w:val="none" w:sz="0" w:space="0" w:color="auto"/>
            <w:bottom w:val="none" w:sz="0" w:space="0" w:color="auto"/>
            <w:right w:val="none" w:sz="0" w:space="0" w:color="auto"/>
          </w:divBdr>
        </w:div>
        <w:div w:id="761099282">
          <w:marLeft w:val="0"/>
          <w:marRight w:val="0"/>
          <w:marTop w:val="0"/>
          <w:marBottom w:val="0"/>
          <w:divBdr>
            <w:top w:val="none" w:sz="0" w:space="0" w:color="auto"/>
            <w:left w:val="none" w:sz="0" w:space="0" w:color="auto"/>
            <w:bottom w:val="none" w:sz="0" w:space="0" w:color="auto"/>
            <w:right w:val="none" w:sz="0" w:space="0" w:color="auto"/>
          </w:divBdr>
        </w:div>
        <w:div w:id="1851681572">
          <w:marLeft w:val="0"/>
          <w:marRight w:val="0"/>
          <w:marTop w:val="0"/>
          <w:marBottom w:val="0"/>
          <w:divBdr>
            <w:top w:val="none" w:sz="0" w:space="0" w:color="auto"/>
            <w:left w:val="none" w:sz="0" w:space="0" w:color="auto"/>
            <w:bottom w:val="none" w:sz="0" w:space="0" w:color="auto"/>
            <w:right w:val="none" w:sz="0" w:space="0" w:color="auto"/>
          </w:divBdr>
        </w:div>
        <w:div w:id="1763186365">
          <w:marLeft w:val="0"/>
          <w:marRight w:val="0"/>
          <w:marTop w:val="0"/>
          <w:marBottom w:val="0"/>
          <w:divBdr>
            <w:top w:val="none" w:sz="0" w:space="0" w:color="auto"/>
            <w:left w:val="none" w:sz="0" w:space="0" w:color="auto"/>
            <w:bottom w:val="none" w:sz="0" w:space="0" w:color="auto"/>
            <w:right w:val="none" w:sz="0" w:space="0" w:color="auto"/>
          </w:divBdr>
        </w:div>
        <w:div w:id="1425880785">
          <w:marLeft w:val="0"/>
          <w:marRight w:val="0"/>
          <w:marTop w:val="0"/>
          <w:marBottom w:val="0"/>
          <w:divBdr>
            <w:top w:val="none" w:sz="0" w:space="0" w:color="auto"/>
            <w:left w:val="none" w:sz="0" w:space="0" w:color="auto"/>
            <w:bottom w:val="none" w:sz="0" w:space="0" w:color="auto"/>
            <w:right w:val="none" w:sz="0" w:space="0" w:color="auto"/>
          </w:divBdr>
        </w:div>
        <w:div w:id="209612618">
          <w:marLeft w:val="0"/>
          <w:marRight w:val="0"/>
          <w:marTop w:val="0"/>
          <w:marBottom w:val="0"/>
          <w:divBdr>
            <w:top w:val="none" w:sz="0" w:space="0" w:color="auto"/>
            <w:left w:val="none" w:sz="0" w:space="0" w:color="auto"/>
            <w:bottom w:val="none" w:sz="0" w:space="0" w:color="auto"/>
            <w:right w:val="none" w:sz="0" w:space="0" w:color="auto"/>
          </w:divBdr>
        </w:div>
        <w:div w:id="109130923">
          <w:marLeft w:val="0"/>
          <w:marRight w:val="0"/>
          <w:marTop w:val="0"/>
          <w:marBottom w:val="0"/>
          <w:divBdr>
            <w:top w:val="none" w:sz="0" w:space="0" w:color="auto"/>
            <w:left w:val="none" w:sz="0" w:space="0" w:color="auto"/>
            <w:bottom w:val="none" w:sz="0" w:space="0" w:color="auto"/>
            <w:right w:val="none" w:sz="0" w:space="0" w:color="auto"/>
          </w:divBdr>
        </w:div>
        <w:div w:id="274599646">
          <w:marLeft w:val="0"/>
          <w:marRight w:val="0"/>
          <w:marTop w:val="0"/>
          <w:marBottom w:val="0"/>
          <w:divBdr>
            <w:top w:val="none" w:sz="0" w:space="0" w:color="auto"/>
            <w:left w:val="none" w:sz="0" w:space="0" w:color="auto"/>
            <w:bottom w:val="none" w:sz="0" w:space="0" w:color="auto"/>
            <w:right w:val="none" w:sz="0" w:space="0" w:color="auto"/>
          </w:divBdr>
        </w:div>
        <w:div w:id="1424498678">
          <w:marLeft w:val="0"/>
          <w:marRight w:val="0"/>
          <w:marTop w:val="0"/>
          <w:marBottom w:val="0"/>
          <w:divBdr>
            <w:top w:val="none" w:sz="0" w:space="0" w:color="auto"/>
            <w:left w:val="none" w:sz="0" w:space="0" w:color="auto"/>
            <w:bottom w:val="none" w:sz="0" w:space="0" w:color="auto"/>
            <w:right w:val="none" w:sz="0" w:space="0" w:color="auto"/>
          </w:divBdr>
        </w:div>
        <w:div w:id="990909572">
          <w:marLeft w:val="0"/>
          <w:marRight w:val="0"/>
          <w:marTop w:val="0"/>
          <w:marBottom w:val="0"/>
          <w:divBdr>
            <w:top w:val="none" w:sz="0" w:space="0" w:color="auto"/>
            <w:left w:val="none" w:sz="0" w:space="0" w:color="auto"/>
            <w:bottom w:val="none" w:sz="0" w:space="0" w:color="auto"/>
            <w:right w:val="none" w:sz="0" w:space="0" w:color="auto"/>
          </w:divBdr>
        </w:div>
        <w:div w:id="753742205">
          <w:marLeft w:val="0"/>
          <w:marRight w:val="0"/>
          <w:marTop w:val="0"/>
          <w:marBottom w:val="0"/>
          <w:divBdr>
            <w:top w:val="none" w:sz="0" w:space="0" w:color="auto"/>
            <w:left w:val="none" w:sz="0" w:space="0" w:color="auto"/>
            <w:bottom w:val="none" w:sz="0" w:space="0" w:color="auto"/>
            <w:right w:val="none" w:sz="0" w:space="0" w:color="auto"/>
          </w:divBdr>
        </w:div>
        <w:div w:id="513766894">
          <w:marLeft w:val="0"/>
          <w:marRight w:val="0"/>
          <w:marTop w:val="0"/>
          <w:marBottom w:val="0"/>
          <w:divBdr>
            <w:top w:val="none" w:sz="0" w:space="0" w:color="auto"/>
            <w:left w:val="none" w:sz="0" w:space="0" w:color="auto"/>
            <w:bottom w:val="none" w:sz="0" w:space="0" w:color="auto"/>
            <w:right w:val="none" w:sz="0" w:space="0" w:color="auto"/>
          </w:divBdr>
        </w:div>
        <w:div w:id="626014546">
          <w:marLeft w:val="0"/>
          <w:marRight w:val="0"/>
          <w:marTop w:val="0"/>
          <w:marBottom w:val="0"/>
          <w:divBdr>
            <w:top w:val="none" w:sz="0" w:space="0" w:color="auto"/>
            <w:left w:val="none" w:sz="0" w:space="0" w:color="auto"/>
            <w:bottom w:val="none" w:sz="0" w:space="0" w:color="auto"/>
            <w:right w:val="none" w:sz="0" w:space="0" w:color="auto"/>
          </w:divBdr>
        </w:div>
        <w:div w:id="349450427">
          <w:marLeft w:val="0"/>
          <w:marRight w:val="0"/>
          <w:marTop w:val="0"/>
          <w:marBottom w:val="0"/>
          <w:divBdr>
            <w:top w:val="none" w:sz="0" w:space="0" w:color="auto"/>
            <w:left w:val="none" w:sz="0" w:space="0" w:color="auto"/>
            <w:bottom w:val="none" w:sz="0" w:space="0" w:color="auto"/>
            <w:right w:val="none" w:sz="0" w:space="0" w:color="auto"/>
          </w:divBdr>
        </w:div>
        <w:div w:id="362245958">
          <w:marLeft w:val="0"/>
          <w:marRight w:val="0"/>
          <w:marTop w:val="0"/>
          <w:marBottom w:val="0"/>
          <w:divBdr>
            <w:top w:val="none" w:sz="0" w:space="0" w:color="auto"/>
            <w:left w:val="none" w:sz="0" w:space="0" w:color="auto"/>
            <w:bottom w:val="none" w:sz="0" w:space="0" w:color="auto"/>
            <w:right w:val="none" w:sz="0" w:space="0" w:color="auto"/>
          </w:divBdr>
        </w:div>
        <w:div w:id="1940286755">
          <w:marLeft w:val="0"/>
          <w:marRight w:val="0"/>
          <w:marTop w:val="0"/>
          <w:marBottom w:val="0"/>
          <w:divBdr>
            <w:top w:val="none" w:sz="0" w:space="0" w:color="auto"/>
            <w:left w:val="none" w:sz="0" w:space="0" w:color="auto"/>
            <w:bottom w:val="none" w:sz="0" w:space="0" w:color="auto"/>
            <w:right w:val="none" w:sz="0" w:space="0" w:color="auto"/>
          </w:divBdr>
        </w:div>
        <w:div w:id="265424439">
          <w:marLeft w:val="0"/>
          <w:marRight w:val="0"/>
          <w:marTop w:val="0"/>
          <w:marBottom w:val="0"/>
          <w:divBdr>
            <w:top w:val="none" w:sz="0" w:space="0" w:color="auto"/>
            <w:left w:val="none" w:sz="0" w:space="0" w:color="auto"/>
            <w:bottom w:val="none" w:sz="0" w:space="0" w:color="auto"/>
            <w:right w:val="none" w:sz="0" w:space="0" w:color="auto"/>
          </w:divBdr>
        </w:div>
        <w:div w:id="1737703660">
          <w:marLeft w:val="0"/>
          <w:marRight w:val="0"/>
          <w:marTop w:val="0"/>
          <w:marBottom w:val="0"/>
          <w:divBdr>
            <w:top w:val="none" w:sz="0" w:space="0" w:color="auto"/>
            <w:left w:val="none" w:sz="0" w:space="0" w:color="auto"/>
            <w:bottom w:val="none" w:sz="0" w:space="0" w:color="auto"/>
            <w:right w:val="none" w:sz="0" w:space="0" w:color="auto"/>
          </w:divBdr>
        </w:div>
        <w:div w:id="854420515">
          <w:marLeft w:val="0"/>
          <w:marRight w:val="0"/>
          <w:marTop w:val="0"/>
          <w:marBottom w:val="0"/>
          <w:divBdr>
            <w:top w:val="none" w:sz="0" w:space="0" w:color="auto"/>
            <w:left w:val="none" w:sz="0" w:space="0" w:color="auto"/>
            <w:bottom w:val="none" w:sz="0" w:space="0" w:color="auto"/>
            <w:right w:val="none" w:sz="0" w:space="0" w:color="auto"/>
          </w:divBdr>
        </w:div>
      </w:divsChild>
    </w:div>
    <w:div w:id="731079599">
      <w:bodyDiv w:val="1"/>
      <w:marLeft w:val="0"/>
      <w:marRight w:val="0"/>
      <w:marTop w:val="0"/>
      <w:marBottom w:val="0"/>
      <w:divBdr>
        <w:top w:val="none" w:sz="0" w:space="0" w:color="auto"/>
        <w:left w:val="none" w:sz="0" w:space="0" w:color="auto"/>
        <w:bottom w:val="none" w:sz="0" w:space="0" w:color="auto"/>
        <w:right w:val="none" w:sz="0" w:space="0" w:color="auto"/>
      </w:divBdr>
    </w:div>
    <w:div w:id="1030498094">
      <w:bodyDiv w:val="1"/>
      <w:marLeft w:val="0"/>
      <w:marRight w:val="0"/>
      <w:marTop w:val="0"/>
      <w:marBottom w:val="0"/>
      <w:divBdr>
        <w:top w:val="none" w:sz="0" w:space="0" w:color="auto"/>
        <w:left w:val="none" w:sz="0" w:space="0" w:color="auto"/>
        <w:bottom w:val="none" w:sz="0" w:space="0" w:color="auto"/>
        <w:right w:val="none" w:sz="0" w:space="0" w:color="auto"/>
      </w:divBdr>
    </w:div>
    <w:div w:id="1072119516">
      <w:bodyDiv w:val="1"/>
      <w:marLeft w:val="0"/>
      <w:marRight w:val="0"/>
      <w:marTop w:val="0"/>
      <w:marBottom w:val="0"/>
      <w:divBdr>
        <w:top w:val="none" w:sz="0" w:space="0" w:color="auto"/>
        <w:left w:val="none" w:sz="0" w:space="0" w:color="auto"/>
        <w:bottom w:val="none" w:sz="0" w:space="0" w:color="auto"/>
        <w:right w:val="none" w:sz="0" w:space="0" w:color="auto"/>
      </w:divBdr>
    </w:div>
    <w:div w:id="1262490176">
      <w:bodyDiv w:val="1"/>
      <w:marLeft w:val="0"/>
      <w:marRight w:val="0"/>
      <w:marTop w:val="0"/>
      <w:marBottom w:val="0"/>
      <w:divBdr>
        <w:top w:val="none" w:sz="0" w:space="0" w:color="auto"/>
        <w:left w:val="none" w:sz="0" w:space="0" w:color="auto"/>
        <w:bottom w:val="none" w:sz="0" w:space="0" w:color="auto"/>
        <w:right w:val="none" w:sz="0" w:space="0" w:color="auto"/>
      </w:divBdr>
    </w:div>
    <w:div w:id="1277713532">
      <w:bodyDiv w:val="1"/>
      <w:marLeft w:val="0"/>
      <w:marRight w:val="0"/>
      <w:marTop w:val="0"/>
      <w:marBottom w:val="0"/>
      <w:divBdr>
        <w:top w:val="none" w:sz="0" w:space="0" w:color="auto"/>
        <w:left w:val="none" w:sz="0" w:space="0" w:color="auto"/>
        <w:bottom w:val="none" w:sz="0" w:space="0" w:color="auto"/>
        <w:right w:val="none" w:sz="0" w:space="0" w:color="auto"/>
      </w:divBdr>
    </w:div>
    <w:div w:id="1433015521">
      <w:bodyDiv w:val="1"/>
      <w:marLeft w:val="0"/>
      <w:marRight w:val="0"/>
      <w:marTop w:val="0"/>
      <w:marBottom w:val="0"/>
      <w:divBdr>
        <w:top w:val="none" w:sz="0" w:space="0" w:color="auto"/>
        <w:left w:val="none" w:sz="0" w:space="0" w:color="auto"/>
        <w:bottom w:val="none" w:sz="0" w:space="0" w:color="auto"/>
        <w:right w:val="none" w:sz="0" w:space="0" w:color="auto"/>
      </w:divBdr>
    </w:div>
    <w:div w:id="1720202321">
      <w:bodyDiv w:val="1"/>
      <w:marLeft w:val="0"/>
      <w:marRight w:val="0"/>
      <w:marTop w:val="0"/>
      <w:marBottom w:val="0"/>
      <w:divBdr>
        <w:top w:val="none" w:sz="0" w:space="0" w:color="auto"/>
        <w:left w:val="none" w:sz="0" w:space="0" w:color="auto"/>
        <w:bottom w:val="none" w:sz="0" w:space="0" w:color="auto"/>
        <w:right w:val="none" w:sz="0" w:space="0" w:color="auto"/>
      </w:divBdr>
    </w:div>
    <w:div w:id="1886523430">
      <w:bodyDiv w:val="1"/>
      <w:marLeft w:val="0"/>
      <w:marRight w:val="0"/>
      <w:marTop w:val="0"/>
      <w:marBottom w:val="0"/>
      <w:divBdr>
        <w:top w:val="none" w:sz="0" w:space="0" w:color="auto"/>
        <w:left w:val="none" w:sz="0" w:space="0" w:color="auto"/>
        <w:bottom w:val="none" w:sz="0" w:space="0" w:color="auto"/>
        <w:right w:val="none" w:sz="0" w:space="0" w:color="auto"/>
      </w:divBdr>
    </w:div>
    <w:div w:id="2139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r.uoregon.edu/ua-mou-course-evaluations-article-20.pdf"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s://urldefense.com/v3/__https://t.e2ma.net/click/8fxyvc/gm3xah/ogcbds__;!!C5qS4YX3!SD1awirwZgQk5FQh85N5EHIe9wbaPGWJUEuYhKik6yK9Zkml4vTupXZzpM5ETJD_gg$" TargetMode="External"/><Relationship Id="rId11" Type="http://schemas.openxmlformats.org/officeDocument/2006/relationships/hyperlink" Target="https://provost.uoregon.edu/teaching-evaluation-changes-frequently-asked-questions" TargetMode="External"/><Relationship Id="rId12" Type="http://schemas.openxmlformats.org/officeDocument/2006/relationships/hyperlink" Target="https://provost.uoregon.edu/policy-developmen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EA83-D8FC-804A-A374-5788135E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1987</Words>
  <Characters>11330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Hocker</dc:creator>
  <cp:keywords/>
  <dc:description/>
  <cp:lastModifiedBy>Sierra Dawson</cp:lastModifiedBy>
  <cp:revision>4</cp:revision>
  <cp:lastPrinted>2019-10-24T17:38:00Z</cp:lastPrinted>
  <dcterms:created xsi:type="dcterms:W3CDTF">2020-02-18T20:50:00Z</dcterms:created>
  <dcterms:modified xsi:type="dcterms:W3CDTF">2020-02-20T14:31:00Z</dcterms:modified>
</cp:coreProperties>
</file>