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C85" w:rsidP="40B10ACD" w:rsidRDefault="00A77C85" w14:paraId="16AF23F0" w14:textId="7837417E">
      <w:pPr>
        <w:spacing w:after="0" w:afterAutospacing="off"/>
        <w:jc w:val="center"/>
        <w:rPr>
          <w:rFonts w:ascii="melior" w:hAnsi="melior" w:eastAsia="melior" w:cs="melior"/>
          <w:b w:val="1"/>
          <w:bCs w:val="1"/>
          <w:sz w:val="24"/>
          <w:szCs w:val="24"/>
        </w:rPr>
      </w:pPr>
      <w:r w:rsidRPr="40B10ACD" w:rsidR="2887E893">
        <w:rPr>
          <w:rFonts w:ascii="melior" w:hAnsi="melior" w:eastAsia="melior" w:cs="melior"/>
          <w:b w:val="1"/>
          <w:bCs w:val="1"/>
          <w:sz w:val="24"/>
          <w:szCs w:val="24"/>
        </w:rPr>
        <w:t xml:space="preserve">Unit/Department Head </w:t>
      </w:r>
      <w:r w:rsidRPr="40B10ACD" w:rsidR="00A77C85">
        <w:rPr>
          <w:rFonts w:ascii="melior" w:hAnsi="melior" w:eastAsia="melior" w:cs="melior"/>
          <w:b w:val="1"/>
          <w:bCs w:val="1"/>
          <w:sz w:val="24"/>
          <w:szCs w:val="24"/>
        </w:rPr>
        <w:t>Guidance for</w:t>
      </w:r>
      <w:r w:rsidRPr="40B10ACD" w:rsidR="17D46E64">
        <w:rPr>
          <w:rFonts w:ascii="melior" w:hAnsi="melior" w:eastAsia="melior" w:cs="melior"/>
          <w:b w:val="1"/>
          <w:bCs w:val="1"/>
          <w:sz w:val="24"/>
          <w:szCs w:val="24"/>
        </w:rPr>
        <w:t xml:space="preserve"> </w:t>
      </w:r>
      <w:r w:rsidRPr="40B10ACD" w:rsidR="7FDAD431">
        <w:rPr>
          <w:rFonts w:ascii="melior" w:hAnsi="melior" w:eastAsia="melior" w:cs="melior"/>
          <w:b w:val="1"/>
          <w:bCs w:val="1"/>
          <w:sz w:val="24"/>
          <w:szCs w:val="24"/>
        </w:rPr>
        <w:t xml:space="preserve">TTF </w:t>
      </w:r>
      <w:r w:rsidRPr="40B10ACD" w:rsidR="00A77C85">
        <w:rPr>
          <w:rFonts w:ascii="melior" w:hAnsi="melior" w:eastAsia="melior" w:cs="melior"/>
          <w:b w:val="1"/>
          <w:bCs w:val="1"/>
          <w:sz w:val="24"/>
          <w:szCs w:val="24"/>
        </w:rPr>
        <w:t xml:space="preserve">Annual Review </w:t>
      </w:r>
    </w:p>
    <w:p w:rsidR="40B10ACD" w:rsidP="40B10ACD" w:rsidRDefault="40B10ACD" w14:paraId="2D08F764" w14:textId="39AF7FA0">
      <w:pPr>
        <w:pStyle w:val="Normal"/>
        <w:spacing w:after="0" w:afterAutospacing="off"/>
        <w:jc w:val="center"/>
        <w:rPr>
          <w:rFonts w:ascii="melior" w:hAnsi="melior" w:eastAsia="melior" w:cs="melior"/>
          <w:b w:val="1"/>
          <w:bCs w:val="1"/>
          <w:sz w:val="24"/>
          <w:szCs w:val="24"/>
        </w:rPr>
      </w:pPr>
    </w:p>
    <w:p w:rsidR="00A77C85" w:rsidP="39EB5AB9" w:rsidRDefault="00A77C85" w14:paraId="21A0A2EC" w14:textId="7C5D6339">
      <w:pPr>
        <w:rPr>
          <w:rFonts w:ascii="melior" w:hAnsi="melior" w:eastAsia="melior" w:cs="melior"/>
          <w:sz w:val="24"/>
          <w:szCs w:val="24"/>
        </w:rPr>
      </w:pPr>
      <w:r w:rsidRPr="39EB5AB9" w:rsidR="00A77C85">
        <w:rPr>
          <w:rFonts w:ascii="melior" w:hAnsi="melior" w:eastAsia="melior" w:cs="melior"/>
          <w:sz w:val="24"/>
          <w:szCs w:val="24"/>
        </w:rPr>
        <w:t xml:space="preserve">Annual reviews of tenure-track faculty members </w:t>
      </w:r>
      <w:r w:rsidRPr="39EB5AB9" w:rsidR="5EA07D65">
        <w:rPr>
          <w:rFonts w:ascii="melior" w:hAnsi="melior" w:eastAsia="melior" w:cs="melior"/>
          <w:sz w:val="24"/>
          <w:szCs w:val="24"/>
        </w:rPr>
        <w:t xml:space="preserve">typically </w:t>
      </w:r>
      <w:r w:rsidRPr="39EB5AB9" w:rsidR="00A77C85">
        <w:rPr>
          <w:rFonts w:ascii="melior" w:hAnsi="melior" w:eastAsia="melior" w:cs="melior"/>
          <w:sz w:val="24"/>
          <w:szCs w:val="24"/>
        </w:rPr>
        <w:t>occur in their first two years of employment at UO. In the third year, the faculty member undergoes a more comprehensive midterm review. The goal of the annual review is to guide the faculty member toward successful outcomes in their midterm and tenure reviews, so this early feedback on teaching, research/creative activity, and service enables you to address problems and set clear expectations and goals</w:t>
      </w:r>
      <w:r w:rsidRPr="39EB5AB9" w:rsidR="00C46C7D">
        <w:rPr>
          <w:rFonts w:ascii="melior" w:hAnsi="melior" w:eastAsia="melior" w:cs="melior"/>
          <w:sz w:val="24"/>
          <w:szCs w:val="24"/>
        </w:rPr>
        <w:t xml:space="preserve"> for their success. </w:t>
      </w:r>
      <w:r w:rsidRPr="39EB5AB9" w:rsidR="00C46C7D">
        <w:rPr>
          <w:rFonts w:ascii="melior" w:hAnsi="melior" w:eastAsia="melior" w:cs="melior"/>
          <w:sz w:val="24"/>
          <w:szCs w:val="24"/>
        </w:rPr>
        <w:t xml:space="preserve">Be forthright and honest: </w:t>
      </w:r>
      <w:r w:rsidRPr="39EB5AB9" w:rsidR="7D402B67">
        <w:rPr>
          <w:rFonts w:ascii="melior" w:hAnsi="melior" w:eastAsia="melior" w:cs="melior"/>
          <w:sz w:val="24"/>
          <w:szCs w:val="24"/>
        </w:rPr>
        <w:t>u</w:t>
      </w:r>
      <w:r w:rsidRPr="39EB5AB9" w:rsidR="00C46C7D">
        <w:rPr>
          <w:rFonts w:ascii="melior" w:hAnsi="melior" w:eastAsia="melior" w:cs="melior"/>
          <w:sz w:val="24"/>
          <w:szCs w:val="24"/>
        </w:rPr>
        <w:t>nclear guidance at this stage can lead to significant problems at major reviews</w:t>
      </w:r>
      <w:r w:rsidRPr="39EB5AB9" w:rsidR="00A77C85">
        <w:rPr>
          <w:rFonts w:ascii="melior" w:hAnsi="melior" w:eastAsia="melior" w:cs="melior"/>
          <w:sz w:val="24"/>
          <w:szCs w:val="24"/>
        </w:rPr>
        <w:t>.</w:t>
      </w:r>
    </w:p>
    <w:p w:rsidR="00C46C7D" w:rsidP="39EB5AB9" w:rsidRDefault="00C46C7D" w14:paraId="3118DCE3" w14:textId="555D3CE6">
      <w:pPr>
        <w:rPr>
          <w:rFonts w:ascii="melior" w:hAnsi="melior" w:eastAsia="melior" w:cs="melior"/>
          <w:sz w:val="24"/>
          <w:szCs w:val="24"/>
        </w:rPr>
      </w:pPr>
      <w:r w:rsidRPr="46DF8A61" w:rsidR="00C46C7D">
        <w:rPr>
          <w:rFonts w:ascii="melior" w:hAnsi="melior" w:eastAsia="melior" w:cs="melior"/>
          <w:sz w:val="24"/>
          <w:szCs w:val="24"/>
        </w:rPr>
        <w:t xml:space="preserve">Annual reviews are required by the </w:t>
      </w:r>
      <w:hyperlink r:id="R5be0ec655e5f4cbd">
        <w:r w:rsidRPr="46DF8A61" w:rsidR="00C46C7D">
          <w:rPr>
            <w:rStyle w:val="Hyperlink"/>
            <w:rFonts w:ascii="melior" w:hAnsi="melior" w:eastAsia="melior" w:cs="melior"/>
            <w:color w:val="auto"/>
            <w:sz w:val="24"/>
            <w:szCs w:val="24"/>
          </w:rPr>
          <w:t xml:space="preserve">Collective Bargaining </w:t>
        </w:r>
        <w:r w:rsidRPr="46DF8A61" w:rsidR="00C46C7D">
          <w:rPr>
            <w:rStyle w:val="Hyperlink"/>
            <w:rFonts w:ascii="melior" w:hAnsi="melior" w:eastAsia="melior" w:cs="melior"/>
            <w:color w:val="auto"/>
            <w:sz w:val="24"/>
            <w:szCs w:val="24"/>
          </w:rPr>
          <w:t>Agreement</w:t>
        </w:r>
      </w:hyperlink>
      <w:r w:rsidRPr="46DF8A61" w:rsidR="00C46C7D">
        <w:rPr>
          <w:rFonts w:ascii="melior" w:hAnsi="melior" w:eastAsia="melior" w:cs="melior"/>
          <w:color w:val="auto"/>
          <w:sz w:val="24"/>
          <w:szCs w:val="24"/>
        </w:rPr>
        <w:t>,</w:t>
      </w:r>
      <w:r w:rsidRPr="46DF8A61" w:rsidR="00C46C7D">
        <w:rPr>
          <w:rFonts w:ascii="melior" w:hAnsi="melior" w:eastAsia="melior" w:cs="melior"/>
          <w:color w:val="auto"/>
          <w:sz w:val="24"/>
          <w:szCs w:val="24"/>
        </w:rPr>
        <w:t xml:space="preserve"> but</w:t>
      </w:r>
      <w:r w:rsidRPr="46DF8A61" w:rsidR="00C46C7D">
        <w:rPr>
          <w:rFonts w:ascii="melior" w:hAnsi="melior" w:eastAsia="melior" w:cs="melior"/>
          <w:color w:val="auto"/>
          <w:sz w:val="24"/>
          <w:szCs w:val="24"/>
        </w:rPr>
        <w:t xml:space="preserve"> are kept at the dean’s level and if performance is satisfactory, the report does not need to be </w:t>
      </w:r>
      <w:r w:rsidRPr="46DF8A61" w:rsidR="00C46C7D">
        <w:rPr>
          <w:rFonts w:ascii="melior" w:hAnsi="melior" w:eastAsia="melior" w:cs="melior"/>
          <w:sz w:val="24"/>
          <w:szCs w:val="24"/>
        </w:rPr>
        <w:t>sent</w:t>
      </w:r>
      <w:r w:rsidRPr="46DF8A61" w:rsidR="00C46C7D">
        <w:rPr>
          <w:rFonts w:ascii="melior" w:hAnsi="melior" w:eastAsia="melior" w:cs="melior"/>
          <w:sz w:val="24"/>
          <w:szCs w:val="24"/>
        </w:rPr>
        <w:t xml:space="preserve"> to the </w:t>
      </w:r>
      <w:r w:rsidRPr="46DF8A61" w:rsidR="5B5D51FB">
        <w:rPr>
          <w:rFonts w:ascii="melior" w:hAnsi="melior" w:eastAsia="melior" w:cs="melior"/>
          <w:sz w:val="24"/>
          <w:szCs w:val="24"/>
        </w:rPr>
        <w:t>Office of the Provost</w:t>
      </w:r>
      <w:r w:rsidRPr="46DF8A61" w:rsidR="00C46C7D">
        <w:rPr>
          <w:rFonts w:ascii="melior" w:hAnsi="melior" w:eastAsia="melior" w:cs="melior"/>
          <w:sz w:val="24"/>
          <w:szCs w:val="24"/>
        </w:rPr>
        <w:t>.</w:t>
      </w:r>
      <w:r w:rsidRPr="46DF8A61" w:rsidR="00C46C7D">
        <w:rPr>
          <w:rFonts w:ascii="melior" w:hAnsi="melior" w:eastAsia="melior" w:cs="melior"/>
          <w:sz w:val="24"/>
          <w:szCs w:val="24"/>
        </w:rPr>
        <w:t xml:space="preserve"> Thus, the </w:t>
      </w:r>
      <w:r w:rsidRPr="46DF8A61" w:rsidR="27F24EDF">
        <w:rPr>
          <w:rFonts w:ascii="melior" w:hAnsi="melior" w:eastAsia="melior" w:cs="melior"/>
          <w:sz w:val="24"/>
          <w:szCs w:val="24"/>
        </w:rPr>
        <w:t>D</w:t>
      </w:r>
      <w:r w:rsidRPr="46DF8A61" w:rsidR="00C46C7D">
        <w:rPr>
          <w:rFonts w:ascii="melior" w:hAnsi="melior" w:eastAsia="melior" w:cs="melior"/>
          <w:sz w:val="24"/>
          <w:szCs w:val="24"/>
        </w:rPr>
        <w:t>ean will set the due date for this annual report.</w:t>
      </w:r>
    </w:p>
    <w:p w:rsidR="00C46C7D" w:rsidP="39EB5AB9" w:rsidRDefault="00C46C7D" w14:paraId="104614FB" w14:textId="033AFADB">
      <w:pPr>
        <w:rPr>
          <w:rFonts w:ascii="melior" w:hAnsi="melior" w:eastAsia="melior" w:cs="melior"/>
          <w:sz w:val="24"/>
          <w:szCs w:val="24"/>
        </w:rPr>
      </w:pPr>
      <w:r w:rsidRPr="40B10ACD" w:rsidR="40A6B0AA">
        <w:rPr>
          <w:rFonts w:ascii="melior" w:hAnsi="melior" w:eastAsia="melior" w:cs="melior"/>
          <w:sz w:val="24"/>
          <w:szCs w:val="24"/>
        </w:rPr>
        <w:t>We encourage you</w:t>
      </w:r>
      <w:r w:rsidRPr="40B10ACD" w:rsidR="00C46C7D">
        <w:rPr>
          <w:rFonts w:ascii="melior" w:hAnsi="melior" w:eastAsia="melior" w:cs="melior"/>
          <w:sz w:val="24"/>
          <w:szCs w:val="24"/>
        </w:rPr>
        <w:t xml:space="preserve"> to minimize the faculty member’s paperwork</w:t>
      </w:r>
      <w:r w:rsidRPr="40B10ACD" w:rsidR="354215E5">
        <w:rPr>
          <w:rFonts w:ascii="melior" w:hAnsi="melior" w:eastAsia="melior" w:cs="melior"/>
          <w:sz w:val="24"/>
          <w:szCs w:val="24"/>
        </w:rPr>
        <w:t xml:space="preserve">, but </w:t>
      </w:r>
      <w:r w:rsidRPr="40B10ACD" w:rsidR="0C18C405">
        <w:rPr>
          <w:rFonts w:ascii="melior" w:hAnsi="melior" w:eastAsia="melior" w:cs="melior"/>
          <w:sz w:val="24"/>
          <w:szCs w:val="24"/>
        </w:rPr>
        <w:t>they</w:t>
      </w:r>
      <w:r w:rsidRPr="40B10ACD" w:rsidR="354215E5">
        <w:rPr>
          <w:rFonts w:ascii="melior" w:hAnsi="melior" w:eastAsia="melior" w:cs="melior"/>
          <w:sz w:val="24"/>
          <w:szCs w:val="24"/>
        </w:rPr>
        <w:t xml:space="preserve"> </w:t>
      </w:r>
      <w:r w:rsidRPr="40B10ACD" w:rsidR="00A77C85">
        <w:rPr>
          <w:rFonts w:ascii="melior" w:hAnsi="melior" w:eastAsia="melior" w:cs="melior"/>
          <w:sz w:val="24"/>
          <w:szCs w:val="24"/>
        </w:rPr>
        <w:t>should send you</w:t>
      </w:r>
      <w:r w:rsidRPr="40B10ACD" w:rsidR="2C421DE9">
        <w:rPr>
          <w:rFonts w:ascii="melior" w:hAnsi="melior" w:eastAsia="melior" w:cs="melior"/>
          <w:sz w:val="24"/>
          <w:szCs w:val="24"/>
        </w:rPr>
        <w:t xml:space="preserve"> the following</w:t>
      </w:r>
      <w:r w:rsidRPr="40B10ACD" w:rsidR="00C46C7D">
        <w:rPr>
          <w:rFonts w:ascii="melior" w:hAnsi="melior" w:eastAsia="melior" w:cs="melior"/>
          <w:sz w:val="24"/>
          <w:szCs w:val="24"/>
        </w:rPr>
        <w:t>:</w:t>
      </w:r>
      <w:r w:rsidRPr="40B10ACD" w:rsidR="00A77C85">
        <w:rPr>
          <w:rFonts w:ascii="melior" w:hAnsi="melior" w:eastAsia="melior" w:cs="melior"/>
          <w:sz w:val="24"/>
          <w:szCs w:val="24"/>
        </w:rPr>
        <w:t xml:space="preserve"> </w:t>
      </w:r>
    </w:p>
    <w:p w:rsidR="00C46C7D" w:rsidP="39EB5AB9" w:rsidRDefault="00A77C85" w14:paraId="1DF2A363" w14:textId="60280E93" w14:noSpellErr="1">
      <w:pPr>
        <w:pStyle w:val="ListParagraph"/>
        <w:numPr>
          <w:ilvl w:val="0"/>
          <w:numId w:val="1"/>
        </w:numPr>
        <w:rPr>
          <w:rFonts w:ascii="melior" w:hAnsi="melior" w:eastAsia="melior" w:cs="melior"/>
          <w:sz w:val="24"/>
          <w:szCs w:val="24"/>
        </w:rPr>
      </w:pPr>
      <w:r w:rsidRPr="39EB5AB9" w:rsidR="00A77C85">
        <w:rPr>
          <w:rFonts w:ascii="melior" w:hAnsi="melior" w:eastAsia="melior" w:cs="melior"/>
          <w:sz w:val="24"/>
          <w:szCs w:val="24"/>
        </w:rPr>
        <w:t xml:space="preserve">an updated copy of their CV highlighting accomplishments since arriving at </w:t>
      </w:r>
      <w:r w:rsidRPr="39EB5AB9" w:rsidR="00A77C85">
        <w:rPr>
          <w:rFonts w:ascii="melior" w:hAnsi="melior" w:eastAsia="melior" w:cs="melior"/>
          <w:sz w:val="24"/>
          <w:szCs w:val="24"/>
        </w:rPr>
        <w:t>UO</w:t>
      </w:r>
    </w:p>
    <w:p w:rsidR="00C46C7D" w:rsidP="39EB5AB9" w:rsidRDefault="00A77C85" w14:paraId="51CB4CFE" w14:textId="7BC406AC" w14:noSpellErr="1">
      <w:pPr>
        <w:pStyle w:val="ListParagraph"/>
        <w:numPr>
          <w:ilvl w:val="0"/>
          <w:numId w:val="1"/>
        </w:numPr>
        <w:rPr>
          <w:rFonts w:ascii="melior" w:hAnsi="melior" w:eastAsia="melior" w:cs="melior"/>
          <w:sz w:val="24"/>
          <w:szCs w:val="24"/>
        </w:rPr>
      </w:pPr>
      <w:r w:rsidRPr="39EB5AB9" w:rsidR="00A77C85">
        <w:rPr>
          <w:rFonts w:ascii="melior" w:hAnsi="melior" w:eastAsia="melior" w:cs="melior"/>
          <w:sz w:val="24"/>
          <w:szCs w:val="24"/>
        </w:rPr>
        <w:t xml:space="preserve">a brief explanatory statement for any material that is not obvious from their </w:t>
      </w:r>
      <w:r w:rsidRPr="39EB5AB9" w:rsidR="00A77C85">
        <w:rPr>
          <w:rFonts w:ascii="melior" w:hAnsi="melior" w:eastAsia="melior" w:cs="melior"/>
          <w:sz w:val="24"/>
          <w:szCs w:val="24"/>
        </w:rPr>
        <w:t>CV</w:t>
      </w:r>
      <w:r w:rsidRPr="39EB5AB9" w:rsidR="00A77C85">
        <w:rPr>
          <w:rFonts w:ascii="melior" w:hAnsi="melior" w:eastAsia="melior" w:cs="melior"/>
          <w:sz w:val="24"/>
          <w:szCs w:val="24"/>
        </w:rPr>
        <w:t xml:space="preserve"> </w:t>
      </w:r>
    </w:p>
    <w:p w:rsidR="00A77C85" w:rsidP="39EB5AB9" w:rsidRDefault="00A77C85" w14:paraId="706C1147" w14:textId="2A40FC8E" w14:noSpellErr="1">
      <w:pPr>
        <w:pStyle w:val="ListParagraph"/>
        <w:numPr>
          <w:ilvl w:val="0"/>
          <w:numId w:val="1"/>
        </w:numPr>
        <w:rPr>
          <w:rFonts w:ascii="melior" w:hAnsi="melior" w:eastAsia="melior" w:cs="melior"/>
          <w:sz w:val="24"/>
          <w:szCs w:val="24"/>
        </w:rPr>
      </w:pPr>
      <w:r w:rsidRPr="39EB5AB9" w:rsidR="00A77C85">
        <w:rPr>
          <w:rFonts w:ascii="melior" w:hAnsi="melior" w:eastAsia="melior" w:cs="melior"/>
          <w:sz w:val="24"/>
          <w:szCs w:val="24"/>
        </w:rPr>
        <w:t xml:space="preserve">copies of their syllabi </w:t>
      </w:r>
    </w:p>
    <w:p w:rsidR="00C46C7D" w:rsidP="00C46C7D" w:rsidRDefault="00C46C7D" w14:paraId="4A31D53D" w14:textId="77777777"/>
    <w:sectPr w:rsidR="00C46C7D">
      <w:pgSz w:w="12240" w:h="15840" w:orient="portrait"/>
      <w:pgMar w:top="1440" w:right="1440" w:bottom="1440" w:left="1440" w:header="720" w:footer="720" w:gutter="0"/>
      <w:cols w:space="720"/>
      <w:docGrid w:linePitch="360"/>
      <w:headerReference w:type="default" r:id="R00ad5d3dc62c477c"/>
      <w:footerReference w:type="default" r:id="Rc34fdd0318734a2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B10ACD" w:rsidTr="46DF8A61" w14:paraId="2790B731">
      <w:trPr>
        <w:trHeight w:val="300"/>
      </w:trPr>
      <w:tc>
        <w:tcPr>
          <w:tcW w:w="3120" w:type="dxa"/>
          <w:tcMar/>
        </w:tcPr>
        <w:p w:rsidR="40B10ACD" w:rsidP="40B10ACD" w:rsidRDefault="40B10ACD" w14:paraId="58D1BAD1" w14:textId="5939674D">
          <w:pPr>
            <w:pStyle w:val="Header"/>
            <w:bidi w:val="0"/>
            <w:ind w:left="-115"/>
            <w:jc w:val="left"/>
          </w:pPr>
        </w:p>
      </w:tc>
      <w:tc>
        <w:tcPr>
          <w:tcW w:w="3120" w:type="dxa"/>
          <w:tcMar/>
        </w:tcPr>
        <w:p w:rsidR="40B10ACD" w:rsidP="40B10ACD" w:rsidRDefault="40B10ACD" w14:paraId="3C143973" w14:textId="4742DF4E">
          <w:pPr>
            <w:pStyle w:val="Header"/>
            <w:bidi w:val="0"/>
            <w:jc w:val="center"/>
          </w:pPr>
        </w:p>
      </w:tc>
      <w:tc>
        <w:tcPr>
          <w:tcW w:w="3120" w:type="dxa"/>
          <w:tcMar/>
        </w:tcPr>
        <w:p w:rsidR="40B10ACD" w:rsidP="40B10ACD" w:rsidRDefault="40B10ACD" w14:paraId="7DCA65F2" w14:textId="1C758F33">
          <w:pPr>
            <w:pStyle w:val="Header"/>
            <w:bidi w:val="0"/>
            <w:ind w:right="-115"/>
            <w:jc w:val="right"/>
          </w:pPr>
          <w:r w:rsidR="46DF8A61">
            <w:rPr/>
            <w:t>Revised 9/</w:t>
          </w:r>
          <w:r w:rsidR="46DF8A61">
            <w:rPr/>
            <w:t>8</w:t>
          </w:r>
          <w:r w:rsidR="46DF8A61">
            <w:rPr/>
            <w:t>/23</w:t>
          </w:r>
        </w:p>
      </w:tc>
    </w:tr>
  </w:tbl>
  <w:p w:rsidR="40B10ACD" w:rsidP="40B10ACD" w:rsidRDefault="40B10ACD" w14:paraId="32828B85" w14:textId="5E68BC7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B10ACD" w:rsidTr="40B10ACD" w14:paraId="1AEA83BC">
      <w:trPr>
        <w:trHeight w:val="300"/>
      </w:trPr>
      <w:tc>
        <w:tcPr>
          <w:tcW w:w="3120" w:type="dxa"/>
          <w:tcMar/>
        </w:tcPr>
        <w:p w:rsidR="40B10ACD" w:rsidP="40B10ACD" w:rsidRDefault="40B10ACD" w14:paraId="5D076817" w14:textId="12664CAB">
          <w:pPr>
            <w:pStyle w:val="Header"/>
            <w:bidi w:val="0"/>
            <w:ind w:left="-115"/>
            <w:jc w:val="left"/>
          </w:pPr>
        </w:p>
      </w:tc>
      <w:tc>
        <w:tcPr>
          <w:tcW w:w="3120" w:type="dxa"/>
          <w:tcMar/>
        </w:tcPr>
        <w:p w:rsidR="40B10ACD" w:rsidP="40B10ACD" w:rsidRDefault="40B10ACD" w14:paraId="40E36FBA" w14:textId="57891432">
          <w:pPr>
            <w:pStyle w:val="Header"/>
            <w:bidi w:val="0"/>
            <w:jc w:val="center"/>
          </w:pPr>
        </w:p>
      </w:tc>
      <w:tc>
        <w:tcPr>
          <w:tcW w:w="3120" w:type="dxa"/>
          <w:tcMar/>
        </w:tcPr>
        <w:p w:rsidR="40B10ACD" w:rsidP="40B10ACD" w:rsidRDefault="40B10ACD" w14:paraId="33EA2842" w14:textId="149054C5">
          <w:pPr>
            <w:pStyle w:val="Header"/>
            <w:bidi w:val="0"/>
            <w:ind w:right="-115"/>
            <w:jc w:val="right"/>
          </w:pPr>
        </w:p>
      </w:tc>
    </w:tr>
  </w:tbl>
  <w:p w:rsidR="40B10ACD" w:rsidP="40B10ACD" w:rsidRDefault="40B10ACD" w14:paraId="3E789CF0" w14:textId="28BF8A9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67B9E"/>
    <w:multiLevelType w:val="hybridMultilevel"/>
    <w:tmpl w:val="2B363D8A"/>
    <w:lvl w:ilvl="0" w:tplc="DE0ABAA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5747540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85"/>
    <w:rsid w:val="006B4CDB"/>
    <w:rsid w:val="00A1154C"/>
    <w:rsid w:val="00A77C85"/>
    <w:rsid w:val="00C46C7D"/>
    <w:rsid w:val="00FBCAD0"/>
    <w:rsid w:val="0B352474"/>
    <w:rsid w:val="0C18C405"/>
    <w:rsid w:val="15323681"/>
    <w:rsid w:val="17D46E64"/>
    <w:rsid w:val="19D1F47E"/>
    <w:rsid w:val="27F24EDF"/>
    <w:rsid w:val="2887E893"/>
    <w:rsid w:val="2C421DE9"/>
    <w:rsid w:val="2E398021"/>
    <w:rsid w:val="348765FA"/>
    <w:rsid w:val="354215E5"/>
    <w:rsid w:val="36B3B9F7"/>
    <w:rsid w:val="38857B78"/>
    <w:rsid w:val="38EAF8C9"/>
    <w:rsid w:val="39EB5AB9"/>
    <w:rsid w:val="40A6B0AA"/>
    <w:rsid w:val="40B10ACD"/>
    <w:rsid w:val="43737341"/>
    <w:rsid w:val="46DF8A61"/>
    <w:rsid w:val="475D917D"/>
    <w:rsid w:val="4F6C9F71"/>
    <w:rsid w:val="4F9C04CC"/>
    <w:rsid w:val="4FECF947"/>
    <w:rsid w:val="514B5A9D"/>
    <w:rsid w:val="595B3E9E"/>
    <w:rsid w:val="5B5D51FB"/>
    <w:rsid w:val="5EA07D65"/>
    <w:rsid w:val="6002F534"/>
    <w:rsid w:val="6AFB510F"/>
    <w:rsid w:val="6D492D93"/>
    <w:rsid w:val="7D402B67"/>
    <w:rsid w:val="7DD2369C"/>
    <w:rsid w:val="7F4B95DB"/>
    <w:rsid w:val="7FDAD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ED94"/>
  <w15:chartTrackingRefBased/>
  <w15:docId w15:val="{6E3CAFA4-713F-4F46-BCA5-93356F65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46C7D"/>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people.xml" Id="R9f341e4acb0949f1" /><Relationship Type="http://schemas.microsoft.com/office/2011/relationships/commentsExtended" Target="commentsExtended.xml" Id="R954e2aefb29e4afd" /><Relationship Type="http://schemas.microsoft.com/office/2016/09/relationships/commentsIds" Target="commentsIds.xml" Id="R85352d7e7b954891" /><Relationship Type="http://schemas.openxmlformats.org/officeDocument/2006/relationships/header" Target="header.xml" Id="R00ad5d3dc62c477c" /><Relationship Type="http://schemas.openxmlformats.org/officeDocument/2006/relationships/footer" Target="footer.xml" Id="Rc34fdd0318734a2a" /><Relationship Type="http://schemas.openxmlformats.org/officeDocument/2006/relationships/hyperlink" Target="https://hr.uoregon.edu/united-academics-contract-information" TargetMode="External" Id="R5be0ec655e5f4c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5" ma:contentTypeDescription="Create a new document." ma:contentTypeScope="" ma:versionID="6f959adbc2451d58b370012bea982752">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081b51efc498a4fa196abc02a9598978"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1CB74-8E5A-4737-A4C7-76A4D90EEBB9}"/>
</file>

<file path=customXml/itemProps2.xml><?xml version="1.0" encoding="utf-8"?>
<ds:datastoreItem xmlns:ds="http://schemas.openxmlformats.org/officeDocument/2006/customXml" ds:itemID="{ACB1AAE3-04FD-402E-BDE1-1981003DB47F}"/>
</file>

<file path=customXml/itemProps3.xml><?xml version="1.0" encoding="utf-8"?>
<ds:datastoreItem xmlns:ds="http://schemas.openxmlformats.org/officeDocument/2006/customXml" ds:itemID="{B9DE814F-81BD-4999-AA4E-557B57137D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Oregon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Renee Irvin</dc:creator>
  <keywords/>
  <dc:description/>
  <lastModifiedBy>Katy Krieger</lastModifiedBy>
  <revision>4</revision>
  <dcterms:created xsi:type="dcterms:W3CDTF">2023-08-31T19:28:00.0000000Z</dcterms:created>
  <dcterms:modified xsi:type="dcterms:W3CDTF">2023-09-08T15:11:12.7938707Z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ies>
</file>