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F589" w14:textId="437C846C" w:rsidR="004948F4" w:rsidRDefault="004948F4" w:rsidP="7CDB10C0">
      <w:pPr>
        <w:pStyle w:val="paragraph"/>
        <w:spacing w:before="0" w:beforeAutospacing="0" w:after="60" w:afterAutospacing="0"/>
        <w:textAlignment w:val="baseline"/>
        <w:rPr>
          <w:rStyle w:val="normaltextrun"/>
          <w:rFonts w:ascii="Source Sans Pro" w:eastAsia="Source Sans Pro" w:hAnsi="Source Sans Pro" w:cs="Source Sans Pro"/>
          <w:i/>
          <w:iCs/>
          <w:color w:val="5A5A5A"/>
          <w:sz w:val="22"/>
          <w:szCs w:val="22"/>
        </w:rPr>
      </w:pPr>
      <w:r w:rsidRPr="7CDB10C0">
        <w:rPr>
          <w:rStyle w:val="normaltextrun"/>
          <w:rFonts w:ascii="Source Sans Pro" w:eastAsia="Source Sans Pro" w:hAnsi="Source Sans Pro" w:cs="Source Sans Pro"/>
          <w:i/>
          <w:iCs/>
          <w:color w:val="5A5A5A"/>
          <w:sz w:val="22"/>
          <w:szCs w:val="22"/>
        </w:rPr>
        <w:t>Recent updates in the course approval/change process shift responsibilities for course creation and ownership from individual faculty to departments and curriculum committees. It is important that all parties involved understand this process is focused on the elements that will stay true every time the course is offered, and the way faculty deliver these course elements will change. </w:t>
      </w:r>
    </w:p>
    <w:p w14:paraId="4CE94903" w14:textId="11E14182" w:rsidR="7CDB10C0" w:rsidRDefault="7CDB10C0" w:rsidP="7CDB10C0">
      <w:pPr>
        <w:pStyle w:val="paragraph"/>
        <w:spacing w:before="0" w:beforeAutospacing="0" w:after="60" w:afterAutospacing="0"/>
        <w:rPr>
          <w:rStyle w:val="normaltextrun"/>
          <w:rFonts w:ascii="Source Sans Pro" w:eastAsia="Source Sans Pro" w:hAnsi="Source Sans Pro" w:cs="Source Sans Pro"/>
          <w:i/>
          <w:iCs/>
          <w:color w:val="5A5A5A"/>
          <w:sz w:val="22"/>
          <w:szCs w:val="22"/>
        </w:rPr>
      </w:pPr>
    </w:p>
    <w:p w14:paraId="159B5C81" w14:textId="61FB021F" w:rsidR="004948F4" w:rsidRDefault="004948F4" w:rsidP="7CDB10C0">
      <w:pPr>
        <w:pStyle w:val="paragraph"/>
        <w:spacing w:before="0" w:beforeAutospacing="0" w:after="60" w:afterAutospacing="0"/>
        <w:textAlignment w:val="baseline"/>
        <w:rPr>
          <w:rFonts w:ascii="Source Sans Pro" w:eastAsia="Source Sans Pro" w:hAnsi="Source Sans Pro" w:cs="Source Sans Pro"/>
          <w:i/>
          <w:iCs/>
          <w:color w:val="5A5A5A"/>
          <w:sz w:val="22"/>
          <w:szCs w:val="22"/>
        </w:rPr>
      </w:pPr>
      <w:r w:rsidRPr="7CDB10C0">
        <w:rPr>
          <w:rStyle w:val="normaltextrun"/>
          <w:rFonts w:ascii="Source Sans Pro" w:eastAsia="Source Sans Pro" w:hAnsi="Source Sans Pro" w:cs="Source Sans Pro"/>
          <w:i/>
          <w:iCs/>
          <w:color w:val="5A5A5A"/>
          <w:sz w:val="22"/>
          <w:szCs w:val="22"/>
        </w:rPr>
        <w:t>Together, a department and its curriculum committee hold responsibility to make sure everything submitted is complete and fulfills UO policies. Empty, inaccurate, or partially completed elements will automatically result in a roll back to the college committee. Checklists are intended to help ensure a smooth process at each level.</w:t>
      </w:r>
      <w:r w:rsidRPr="7CDB10C0">
        <w:rPr>
          <w:rStyle w:val="eop"/>
          <w:rFonts w:ascii="Source Sans Pro" w:eastAsia="Source Sans Pro" w:hAnsi="Source Sans Pro" w:cs="Source Sans Pro"/>
          <w:i/>
          <w:iCs/>
          <w:color w:val="5A5A5A"/>
          <w:sz w:val="22"/>
          <w:szCs w:val="22"/>
        </w:rPr>
        <w:t> </w:t>
      </w:r>
    </w:p>
    <w:p w14:paraId="3D12A42A" w14:textId="50DDDC5E" w:rsidR="7CDB10C0" w:rsidRDefault="7CDB10C0" w:rsidP="7CDB10C0">
      <w:pPr>
        <w:pStyle w:val="paragraph"/>
        <w:spacing w:before="0" w:beforeAutospacing="0" w:after="60" w:afterAutospacing="0"/>
        <w:rPr>
          <w:rStyle w:val="eop"/>
          <w:rFonts w:ascii="Source Sans Pro" w:eastAsia="Source Sans Pro" w:hAnsi="Source Sans Pro" w:cs="Source Sans Pro"/>
          <w:i/>
          <w:iCs/>
          <w:color w:val="5A5A5A"/>
          <w:sz w:val="22"/>
          <w:szCs w:val="22"/>
        </w:rPr>
      </w:pPr>
    </w:p>
    <w:p w14:paraId="47B1FC0D" w14:textId="4DEAA2CA" w:rsidR="004948F4" w:rsidRDefault="004948F4" w:rsidP="7CDB10C0">
      <w:pPr>
        <w:pStyle w:val="paragraph"/>
        <w:spacing w:before="0" w:beforeAutospacing="0" w:after="60" w:afterAutospacing="0"/>
        <w:textAlignment w:val="baseline"/>
        <w:rPr>
          <w:rStyle w:val="Heading2Char"/>
          <w:rFonts w:ascii="Source Sans Pro" w:eastAsia="Source Sans Pro" w:hAnsi="Source Sans Pro" w:cs="Source Sans Pro"/>
          <w:i/>
          <w:iCs/>
          <w:color w:val="007030"/>
          <w:sz w:val="32"/>
          <w:szCs w:val="32"/>
        </w:rPr>
      </w:pPr>
      <w:r w:rsidRPr="7CDB10C0">
        <w:rPr>
          <w:rStyle w:val="normaltextrun"/>
          <w:rFonts w:ascii="Source Sans Pro" w:eastAsia="Source Sans Pro" w:hAnsi="Source Sans Pro" w:cs="Source Sans Pro"/>
          <w:color w:val="007030"/>
          <w:sz w:val="32"/>
          <w:szCs w:val="32"/>
        </w:rPr>
        <w:t>COLLEGE CHECKLIST</w:t>
      </w:r>
      <w:r w:rsidR="60ABF3DA" w:rsidRPr="7CDB10C0">
        <w:rPr>
          <w:rStyle w:val="eop"/>
          <w:rFonts w:ascii="Source Sans Pro" w:eastAsia="Source Sans Pro" w:hAnsi="Source Sans Pro" w:cs="Source Sans Pro"/>
          <w:color w:val="007030"/>
          <w:sz w:val="32"/>
          <w:szCs w:val="32"/>
        </w:rPr>
        <w:t xml:space="preserve">: </w:t>
      </w:r>
      <w:r w:rsidRPr="7CDB10C0">
        <w:rPr>
          <w:rStyle w:val="Heading2Char"/>
          <w:rFonts w:ascii="Source Sans Pro" w:eastAsia="Source Sans Pro" w:hAnsi="Source Sans Pro" w:cs="Source Sans Pro"/>
          <w:color w:val="007030"/>
          <w:sz w:val="32"/>
          <w:szCs w:val="32"/>
        </w:rPr>
        <w:t>Course Approval/Change Process</w:t>
      </w:r>
    </w:p>
    <w:p w14:paraId="760FA8D7" w14:textId="77777777" w:rsidR="004948F4" w:rsidRDefault="004948F4" w:rsidP="7CDB10C0">
      <w:pPr>
        <w:pStyle w:val="paragraph"/>
        <w:spacing w:before="0" w:beforeAutospacing="0" w:after="60" w:afterAutospacing="0"/>
        <w:textAlignment w:val="baseline"/>
        <w:rPr>
          <w:rFonts w:ascii="Source Sans Pro" w:eastAsia="Source Sans Pro" w:hAnsi="Source Sans Pro" w:cs="Source Sans Pro"/>
          <w:b/>
          <w:bCs/>
          <w:color w:val="007030"/>
        </w:rPr>
      </w:pPr>
      <w:r w:rsidRPr="7CDB10C0">
        <w:rPr>
          <w:rStyle w:val="normaltextrun"/>
          <w:rFonts w:ascii="Source Sans Pro" w:eastAsia="Source Sans Pro" w:hAnsi="Source Sans Pro" w:cs="Source Sans Pro"/>
          <w:b/>
          <w:bCs/>
          <w:color w:val="007030"/>
        </w:rPr>
        <w:t>Course approval</w:t>
      </w:r>
      <w:r w:rsidRPr="7CDB10C0">
        <w:rPr>
          <w:rStyle w:val="eop"/>
          <w:rFonts w:ascii="Source Sans Pro" w:eastAsia="Source Sans Pro" w:hAnsi="Source Sans Pro" w:cs="Source Sans Pro"/>
          <w:b/>
          <w:bCs/>
          <w:color w:val="007030"/>
        </w:rPr>
        <w:t> </w:t>
      </w:r>
    </w:p>
    <w:p w14:paraId="51CD3D4F" w14:textId="3CCEF6F3" w:rsidR="004948F4" w:rsidRDefault="00000000" w:rsidP="7CDB10C0">
      <w:pPr>
        <w:pStyle w:val="paragraph"/>
        <w:spacing w:before="0" w:beforeAutospacing="0" w:after="60" w:afterAutospacing="0"/>
        <w:textAlignment w:val="baseline"/>
        <w:rPr>
          <w:rFonts w:ascii="Source Sans Pro" w:eastAsia="Source Sans Pro" w:hAnsi="Source Sans Pro" w:cs="Source Sans Pro"/>
        </w:rPr>
      </w:pPr>
      <w:sdt>
        <w:sdtPr>
          <w:rPr>
            <w:rStyle w:val="normaltextrun"/>
            <w:rFonts w:ascii="Calibri" w:eastAsiaTheme="majorEastAsia" w:hAnsi="Calibri" w:cs="Calibri"/>
            <w:sz w:val="22"/>
            <w:szCs w:val="22"/>
          </w:rPr>
          <w:id w:val="-1515833476"/>
          <w:placeholder>
            <w:docPart w:val="DefaultPlaceholder_1081868574"/>
          </w:placeholder>
          <w14:checkbox>
            <w14:checked w14:val="0"/>
            <w14:checkedState w14:val="2612" w14:font="MS Gothic"/>
            <w14:uncheckedState w14:val="2610" w14:font="MS Gothic"/>
          </w14:checkbox>
        </w:sdtPr>
        <w:sdtContent>
          <w:r w:rsidR="00CE7581">
            <w:rPr>
              <w:rStyle w:val="normaltextrun"/>
              <w:rFonts w:ascii="MS Gothic" w:eastAsia="MS Gothic" w:hAnsi="MS Gothic" w:cs="Calibri" w:hint="eastAsia"/>
              <w:sz w:val="22"/>
              <w:szCs w:val="22"/>
            </w:rPr>
            <w:t>☐</w:t>
          </w:r>
        </w:sdtContent>
      </w:sdt>
      <w:r w:rsidR="004948F4" w:rsidRPr="7CDB10C0">
        <w:rPr>
          <w:rStyle w:val="normaltextrun"/>
          <w:rFonts w:ascii="Source Sans Pro" w:eastAsia="Source Sans Pro" w:hAnsi="Source Sans Pro" w:cs="Source Sans Pro"/>
          <w:sz w:val="22"/>
          <w:szCs w:val="22"/>
        </w:rPr>
        <w:t>The new course (or course changes) contributes to the college program and purpose. Guiding questions include:</w:t>
      </w:r>
      <w:r w:rsidR="004948F4" w:rsidRPr="7CDB10C0">
        <w:rPr>
          <w:rStyle w:val="eop"/>
          <w:rFonts w:ascii="Source Sans Pro" w:eastAsia="Source Sans Pro" w:hAnsi="Source Sans Pro" w:cs="Source Sans Pro"/>
          <w:sz w:val="22"/>
          <w:szCs w:val="22"/>
        </w:rPr>
        <w:t> </w:t>
      </w:r>
    </w:p>
    <w:p w14:paraId="49B5ED9E" w14:textId="77777777" w:rsidR="004948F4" w:rsidRDefault="004948F4" w:rsidP="7CDB10C0">
      <w:pPr>
        <w:pStyle w:val="paragraph"/>
        <w:numPr>
          <w:ilvl w:val="0"/>
          <w:numId w:val="4"/>
        </w:numPr>
        <w:spacing w:before="0" w:beforeAutospacing="0" w:after="60" w:afterAutospacing="0"/>
        <w:textAlignment w:val="baseline"/>
        <w:rPr>
          <w:rFonts w:ascii="Source Sans Pro" w:eastAsia="Source Sans Pro" w:hAnsi="Source Sans Pro" w:cs="Source Sans Pro"/>
          <w:sz w:val="22"/>
          <w:szCs w:val="22"/>
        </w:rPr>
      </w:pPr>
      <w:r w:rsidRPr="7CDB10C0">
        <w:rPr>
          <w:rStyle w:val="normaltextrun"/>
          <w:rFonts w:ascii="Source Sans Pro" w:eastAsia="Source Sans Pro" w:hAnsi="Source Sans Pro" w:cs="Source Sans Pro"/>
          <w:sz w:val="22"/>
          <w:szCs w:val="22"/>
        </w:rPr>
        <w:t xml:space="preserve">In what ways does the course contribute to </w:t>
      </w:r>
      <w:bookmarkStart w:id="0" w:name="_Int_ab6llRsk"/>
      <w:r w:rsidRPr="7CDB10C0">
        <w:rPr>
          <w:rStyle w:val="normaltextrun"/>
          <w:rFonts w:ascii="Source Sans Pro" w:eastAsia="Source Sans Pro" w:hAnsi="Source Sans Pro" w:cs="Source Sans Pro"/>
          <w:sz w:val="22"/>
          <w:szCs w:val="22"/>
        </w:rPr>
        <w:t>student</w:t>
      </w:r>
      <w:bookmarkEnd w:id="0"/>
      <w:r w:rsidRPr="7CDB10C0">
        <w:rPr>
          <w:rStyle w:val="normaltextrun"/>
          <w:rFonts w:ascii="Source Sans Pro" w:eastAsia="Source Sans Pro" w:hAnsi="Source Sans Pro" w:cs="Source Sans Pro"/>
          <w:sz w:val="22"/>
          <w:szCs w:val="22"/>
        </w:rPr>
        <w:t xml:space="preserve"> academic experiences in the college?</w:t>
      </w:r>
      <w:r w:rsidRPr="7CDB10C0">
        <w:rPr>
          <w:rStyle w:val="eop"/>
          <w:rFonts w:ascii="Source Sans Pro" w:eastAsia="Source Sans Pro" w:hAnsi="Source Sans Pro" w:cs="Source Sans Pro"/>
          <w:sz w:val="22"/>
          <w:szCs w:val="22"/>
        </w:rPr>
        <w:t> </w:t>
      </w:r>
    </w:p>
    <w:p w14:paraId="6369B225" w14:textId="77777777" w:rsidR="004948F4" w:rsidRDefault="004948F4" w:rsidP="7CDB10C0">
      <w:pPr>
        <w:pStyle w:val="paragraph"/>
        <w:numPr>
          <w:ilvl w:val="0"/>
          <w:numId w:val="4"/>
        </w:numPr>
        <w:spacing w:before="0" w:beforeAutospacing="0" w:after="60" w:afterAutospacing="0"/>
        <w:textAlignment w:val="baseline"/>
        <w:rPr>
          <w:rFonts w:ascii="Source Sans Pro" w:eastAsia="Source Sans Pro" w:hAnsi="Source Sans Pro" w:cs="Source Sans Pro"/>
          <w:sz w:val="22"/>
          <w:szCs w:val="22"/>
        </w:rPr>
      </w:pPr>
      <w:r w:rsidRPr="7CDB10C0">
        <w:rPr>
          <w:rStyle w:val="normaltextrun"/>
          <w:rFonts w:ascii="Source Sans Pro" w:eastAsia="Source Sans Pro" w:hAnsi="Source Sans Pro" w:cs="Source Sans Pro"/>
          <w:sz w:val="22"/>
          <w:szCs w:val="22"/>
        </w:rPr>
        <w:t>How does the course contribute to the curriculum coherency of academic programming within the college?</w:t>
      </w:r>
      <w:r w:rsidRPr="7CDB10C0">
        <w:rPr>
          <w:rStyle w:val="eop"/>
          <w:rFonts w:ascii="Source Sans Pro" w:eastAsia="Source Sans Pro" w:hAnsi="Source Sans Pro" w:cs="Source Sans Pro"/>
          <w:sz w:val="22"/>
          <w:szCs w:val="22"/>
        </w:rPr>
        <w:t> </w:t>
      </w:r>
    </w:p>
    <w:p w14:paraId="68E416EC" w14:textId="77777777" w:rsidR="004948F4" w:rsidRDefault="004948F4" w:rsidP="7CDB10C0">
      <w:pPr>
        <w:pStyle w:val="paragraph"/>
        <w:numPr>
          <w:ilvl w:val="0"/>
          <w:numId w:val="4"/>
        </w:numPr>
        <w:spacing w:before="0" w:beforeAutospacing="0" w:after="60" w:afterAutospacing="0"/>
        <w:textAlignment w:val="baseline"/>
        <w:rPr>
          <w:rFonts w:ascii="Source Sans Pro" w:eastAsia="Source Sans Pro" w:hAnsi="Source Sans Pro" w:cs="Source Sans Pro"/>
          <w:sz w:val="22"/>
          <w:szCs w:val="22"/>
        </w:rPr>
      </w:pPr>
      <w:r w:rsidRPr="7CDB10C0">
        <w:rPr>
          <w:rStyle w:val="normaltextrun"/>
          <w:rFonts w:ascii="Source Sans Pro" w:eastAsia="Source Sans Pro" w:hAnsi="Source Sans Pro" w:cs="Source Sans Pro"/>
          <w:sz w:val="22"/>
          <w:szCs w:val="22"/>
        </w:rPr>
        <w:t>What resources are needed to support the proposal and faculty in planning and implementation of course delivery? Are they within the capacity of the college? </w:t>
      </w:r>
      <w:r w:rsidRPr="7CDB10C0">
        <w:rPr>
          <w:rStyle w:val="eop"/>
          <w:rFonts w:ascii="Source Sans Pro" w:eastAsia="Source Sans Pro" w:hAnsi="Source Sans Pro" w:cs="Source Sans Pro"/>
          <w:sz w:val="22"/>
          <w:szCs w:val="22"/>
        </w:rPr>
        <w:t> </w:t>
      </w:r>
    </w:p>
    <w:p w14:paraId="115041A4" w14:textId="204B4016" w:rsidR="004948F4" w:rsidRDefault="00000000" w:rsidP="7CDB10C0">
      <w:pPr>
        <w:pStyle w:val="paragraph"/>
        <w:spacing w:before="0" w:beforeAutospacing="0" w:after="60" w:afterAutospacing="0"/>
        <w:textAlignment w:val="baseline"/>
        <w:rPr>
          <w:rFonts w:ascii="Source Sans Pro" w:eastAsia="Source Sans Pro" w:hAnsi="Source Sans Pro" w:cs="Source Sans Pro"/>
          <w:sz w:val="22"/>
          <w:szCs w:val="22"/>
        </w:rPr>
      </w:pPr>
      <w:sdt>
        <w:sdtPr>
          <w:rPr>
            <w:rStyle w:val="normaltextrun"/>
            <w:rFonts w:ascii="Calibri" w:eastAsiaTheme="majorEastAsia" w:hAnsi="Calibri" w:cs="Calibri"/>
            <w:sz w:val="22"/>
            <w:szCs w:val="22"/>
          </w:rPr>
          <w:id w:val="1212293977"/>
          <w:placeholder>
            <w:docPart w:val="DefaultPlaceholder_1081868574"/>
          </w:placeholder>
          <w14:checkbox>
            <w14:checked w14:val="0"/>
            <w14:checkedState w14:val="2612" w14:font="MS Gothic"/>
            <w14:uncheckedState w14:val="2610" w14:font="MS Gothic"/>
          </w14:checkbox>
        </w:sdtPr>
        <w:sdtContent>
          <w:r w:rsidR="5F3BCFA8" w:rsidRPr="7CDB10C0">
            <w:rPr>
              <w:rStyle w:val="normaltextrun"/>
              <w:rFonts w:ascii="MS Gothic" w:eastAsia="MS Gothic" w:hAnsi="MS Gothic" w:cs="Calibri"/>
              <w:sz w:val="22"/>
              <w:szCs w:val="22"/>
            </w:rPr>
            <w:t>☐</w:t>
          </w:r>
          <w:r w:rsidR="5F3BCFA8" w:rsidRPr="7CDB10C0">
            <w:rPr>
              <w:rStyle w:val="normaltextrun"/>
              <w:rFonts w:ascii="Calibri" w:eastAsiaTheme="majorEastAsia" w:hAnsi="Calibri" w:cs="Calibri"/>
              <w:sz w:val="22"/>
              <w:szCs w:val="22"/>
            </w:rPr>
            <w:t xml:space="preserve"> </w:t>
          </w:r>
        </w:sdtContent>
      </w:sdt>
      <w:r w:rsidR="004948F4" w:rsidRPr="7CDB10C0">
        <w:rPr>
          <w:rStyle w:val="normaltextrun"/>
          <w:rFonts w:ascii="Source Sans Pro" w:eastAsia="Source Sans Pro" w:hAnsi="Source Sans Pro" w:cs="Source Sans Pro"/>
          <w:sz w:val="22"/>
          <w:szCs w:val="22"/>
        </w:rPr>
        <w:t xml:space="preserve">Verify course proposal form in </w:t>
      </w:r>
      <w:proofErr w:type="spellStart"/>
      <w:r w:rsidR="004948F4" w:rsidRPr="7CDB10C0">
        <w:rPr>
          <w:rStyle w:val="normaltextrun"/>
          <w:rFonts w:ascii="Source Sans Pro" w:eastAsia="Source Sans Pro" w:hAnsi="Source Sans Pro" w:cs="Source Sans Pro"/>
          <w:sz w:val="22"/>
          <w:szCs w:val="22"/>
        </w:rPr>
        <w:t>Course</w:t>
      </w:r>
      <w:r w:rsidR="4E879DAE" w:rsidRPr="7CDB10C0">
        <w:rPr>
          <w:rStyle w:val="normaltextrun"/>
          <w:rFonts w:ascii="Source Sans Pro" w:eastAsia="Source Sans Pro" w:hAnsi="Source Sans Pro" w:cs="Source Sans Pro"/>
          <w:sz w:val="22"/>
          <w:szCs w:val="22"/>
        </w:rPr>
        <w:t>l</w:t>
      </w:r>
      <w:r w:rsidR="004948F4" w:rsidRPr="7CDB10C0">
        <w:rPr>
          <w:rStyle w:val="normaltextrun"/>
          <w:rFonts w:ascii="Source Sans Pro" w:eastAsia="Source Sans Pro" w:hAnsi="Source Sans Pro" w:cs="Source Sans Pro"/>
          <w:sz w:val="22"/>
          <w:szCs w:val="22"/>
        </w:rPr>
        <w:t>eaf</w:t>
      </w:r>
      <w:proofErr w:type="spellEnd"/>
      <w:r w:rsidR="004948F4" w:rsidRPr="7CDB10C0">
        <w:rPr>
          <w:rStyle w:val="normaltextrun"/>
          <w:rFonts w:ascii="Source Sans Pro" w:eastAsia="Source Sans Pro" w:hAnsi="Source Sans Pro" w:cs="Source Sans Pro"/>
          <w:sz w:val="22"/>
          <w:szCs w:val="22"/>
        </w:rPr>
        <w:t xml:space="preserve"> is complete and follows University </w:t>
      </w:r>
      <w:proofErr w:type="gramStart"/>
      <w:r w:rsidR="004948F4" w:rsidRPr="7CDB10C0">
        <w:rPr>
          <w:rStyle w:val="normaltextrun"/>
          <w:rFonts w:ascii="Source Sans Pro" w:eastAsia="Source Sans Pro" w:hAnsi="Source Sans Pro" w:cs="Source Sans Pro"/>
          <w:sz w:val="22"/>
          <w:szCs w:val="22"/>
        </w:rPr>
        <w:t>policies</w:t>
      </w:r>
      <w:proofErr w:type="gramEnd"/>
      <w:r w:rsidR="004948F4" w:rsidRPr="7CDB10C0">
        <w:rPr>
          <w:rStyle w:val="eop"/>
          <w:rFonts w:ascii="Source Sans Pro" w:eastAsia="Source Sans Pro" w:hAnsi="Source Sans Pro" w:cs="Source Sans Pro"/>
          <w:sz w:val="22"/>
          <w:szCs w:val="22"/>
        </w:rPr>
        <w:t> </w:t>
      </w:r>
    </w:p>
    <w:p w14:paraId="6FBE15A5" w14:textId="078E1575" w:rsidR="004948F4" w:rsidRDefault="00000000" w:rsidP="7CDB10C0">
      <w:pPr>
        <w:pStyle w:val="paragraph"/>
        <w:numPr>
          <w:ilvl w:val="0"/>
          <w:numId w:val="3"/>
        </w:numPr>
        <w:spacing w:before="0" w:beforeAutospacing="0" w:after="60" w:afterAutospacing="0"/>
        <w:rPr>
          <w:rFonts w:ascii="Source Sans Pro" w:eastAsia="Source Sans Pro" w:hAnsi="Source Sans Pro" w:cs="Source Sans Pro"/>
          <w:sz w:val="22"/>
          <w:szCs w:val="22"/>
        </w:rPr>
      </w:pPr>
      <w:hyperlink r:id="rId7">
        <w:r w:rsidR="004948F4" w:rsidRPr="7CDB10C0">
          <w:rPr>
            <w:rStyle w:val="normaltextrun"/>
            <w:rFonts w:ascii="Source Sans Pro" w:eastAsia="Source Sans Pro" w:hAnsi="Source Sans Pro" w:cs="Source Sans Pro"/>
            <w:color w:val="0563C1"/>
            <w:sz w:val="22"/>
            <w:szCs w:val="22"/>
            <w:u w:val="single"/>
          </w:rPr>
          <w:t>List of current policies</w:t>
        </w:r>
      </w:hyperlink>
      <w:r w:rsidR="004948F4" w:rsidRPr="7CDB10C0">
        <w:rPr>
          <w:rStyle w:val="eop"/>
          <w:rFonts w:ascii="Source Sans Pro" w:eastAsia="Source Sans Pro" w:hAnsi="Source Sans Pro" w:cs="Source Sans Pro"/>
          <w:sz w:val="22"/>
          <w:szCs w:val="22"/>
        </w:rPr>
        <w:t> </w:t>
      </w:r>
    </w:p>
    <w:p w14:paraId="5751BCB0" w14:textId="77777777" w:rsidR="004948F4" w:rsidRDefault="004948F4" w:rsidP="7CDB10C0">
      <w:pPr>
        <w:pStyle w:val="paragraph"/>
        <w:numPr>
          <w:ilvl w:val="0"/>
          <w:numId w:val="3"/>
        </w:numPr>
        <w:spacing w:before="0" w:beforeAutospacing="0" w:after="60" w:afterAutospacing="0"/>
        <w:textAlignment w:val="baseline"/>
        <w:rPr>
          <w:rFonts w:ascii="Source Sans Pro" w:eastAsia="Source Sans Pro" w:hAnsi="Source Sans Pro" w:cs="Source Sans Pro"/>
          <w:sz w:val="22"/>
          <w:szCs w:val="22"/>
          <w:highlight w:val="yellow"/>
        </w:rPr>
      </w:pPr>
      <w:r w:rsidRPr="7CDB10C0">
        <w:rPr>
          <w:rStyle w:val="normaltextrun"/>
          <w:rFonts w:ascii="Source Sans Pro" w:eastAsia="Source Sans Pro" w:hAnsi="Source Sans Pro" w:cs="Source Sans Pro"/>
          <w:sz w:val="22"/>
          <w:szCs w:val="22"/>
          <w:highlight w:val="yellow"/>
        </w:rPr>
        <w:t xml:space="preserve">All relevant elements are approved by the committee following usual college procedures (refer to </w:t>
      </w:r>
      <w:hyperlink r:id="rId8">
        <w:r w:rsidRPr="7CDB10C0">
          <w:rPr>
            <w:rStyle w:val="normaltextrun"/>
            <w:rFonts w:ascii="Source Sans Pro" w:eastAsia="Source Sans Pro" w:hAnsi="Source Sans Pro" w:cs="Source Sans Pro"/>
            <w:color w:val="0563C1"/>
            <w:sz w:val="22"/>
            <w:szCs w:val="22"/>
            <w:highlight w:val="yellow"/>
            <w:u w:val="single"/>
          </w:rPr>
          <w:t>Proposal Approval table</w:t>
        </w:r>
      </w:hyperlink>
      <w:r w:rsidRPr="7CDB10C0">
        <w:rPr>
          <w:rStyle w:val="normaltextrun"/>
          <w:rFonts w:ascii="Source Sans Pro" w:eastAsia="Source Sans Pro" w:hAnsi="Source Sans Pro" w:cs="Source Sans Pro"/>
          <w:sz w:val="22"/>
          <w:szCs w:val="22"/>
          <w:highlight w:val="yellow"/>
        </w:rPr>
        <w:t>)</w:t>
      </w:r>
      <w:r w:rsidRPr="7CDB10C0">
        <w:rPr>
          <w:rStyle w:val="eop"/>
          <w:rFonts w:ascii="Source Sans Pro" w:eastAsia="Source Sans Pro" w:hAnsi="Source Sans Pro" w:cs="Source Sans Pro"/>
          <w:sz w:val="22"/>
          <w:szCs w:val="22"/>
          <w:highlight w:val="yellow"/>
        </w:rPr>
        <w:t> </w:t>
      </w:r>
    </w:p>
    <w:p w14:paraId="75C0901D" w14:textId="6CED2DC7" w:rsidR="004948F4" w:rsidRDefault="00000000" w:rsidP="7CDB10C0">
      <w:pPr>
        <w:pStyle w:val="paragraph"/>
        <w:spacing w:before="0" w:beforeAutospacing="0" w:after="60" w:afterAutospacing="0"/>
        <w:textAlignment w:val="baseline"/>
        <w:rPr>
          <w:rStyle w:val="eop"/>
          <w:rFonts w:ascii="Calibri" w:hAnsi="Calibri" w:cs="Calibri"/>
          <w:sz w:val="22"/>
          <w:szCs w:val="22"/>
          <w:highlight w:val="yellow"/>
        </w:rPr>
      </w:pPr>
      <w:sdt>
        <w:sdtPr>
          <w:rPr>
            <w:rStyle w:val="normaltextrun"/>
            <w:rFonts w:ascii="Calibri" w:eastAsiaTheme="majorEastAsia" w:hAnsi="Calibri" w:cs="Calibri"/>
            <w:sz w:val="22"/>
            <w:szCs w:val="22"/>
          </w:rPr>
          <w:id w:val="1982493825"/>
          <w:placeholder>
            <w:docPart w:val="DefaultPlaceholder_1081868574"/>
          </w:placeholder>
          <w14:checkbox>
            <w14:checked w14:val="0"/>
            <w14:checkedState w14:val="2612" w14:font="MS Gothic"/>
            <w14:uncheckedState w14:val="2610" w14:font="MS Gothic"/>
          </w14:checkbox>
        </w:sdtPr>
        <w:sdtContent>
          <w:r w:rsidR="1966BECE" w:rsidRPr="7CDB10C0">
            <w:rPr>
              <w:rStyle w:val="normaltextrun"/>
              <w:rFonts w:ascii="MS Gothic" w:eastAsia="MS Gothic" w:hAnsi="MS Gothic" w:cs="Calibri"/>
              <w:sz w:val="22"/>
              <w:szCs w:val="22"/>
            </w:rPr>
            <w:t>☐</w:t>
          </w:r>
          <w:r w:rsidR="1966BECE" w:rsidRPr="7CDB10C0">
            <w:rPr>
              <w:rStyle w:val="normaltextrun"/>
              <w:rFonts w:ascii="Calibri" w:eastAsiaTheme="majorEastAsia" w:hAnsi="Calibri" w:cs="Calibri"/>
              <w:sz w:val="22"/>
              <w:szCs w:val="22"/>
            </w:rPr>
            <w:t xml:space="preserve"> </w:t>
          </w:r>
        </w:sdtContent>
      </w:sdt>
      <w:r w:rsidR="2E50094F" w:rsidRPr="7CDB10C0">
        <w:rPr>
          <w:rStyle w:val="normaltextrun"/>
          <w:rFonts w:ascii="Source Sans Pro" w:eastAsia="Source Sans Pro" w:hAnsi="Source Sans Pro" w:cs="Source Sans Pro"/>
          <w:sz w:val="22"/>
          <w:szCs w:val="22"/>
        </w:rPr>
        <w:t>Sy</w:t>
      </w:r>
      <w:r w:rsidR="004948F4" w:rsidRPr="7CDB10C0">
        <w:rPr>
          <w:rStyle w:val="normaltextrun"/>
          <w:rFonts w:ascii="Source Sans Pro" w:eastAsia="Source Sans Pro" w:hAnsi="Source Sans Pro" w:cs="Source Sans Pro"/>
          <w:sz w:val="22"/>
          <w:szCs w:val="22"/>
        </w:rPr>
        <w:t xml:space="preserve">llabus template is complete, follows University policies, contains all required elements, and links work. </w:t>
      </w:r>
      <w:r w:rsidR="004948F4" w:rsidRPr="7CDB10C0">
        <w:rPr>
          <w:rStyle w:val="normaltextrun"/>
          <w:rFonts w:ascii="Source Sans Pro" w:eastAsia="Source Sans Pro" w:hAnsi="Source Sans Pro" w:cs="Source Sans Pro"/>
          <w:sz w:val="22"/>
          <w:szCs w:val="22"/>
          <w:highlight w:val="yellow"/>
        </w:rPr>
        <w:t xml:space="preserve">All relevant elements are approved by the committee following usual college procedures (refer to </w:t>
      </w:r>
      <w:hyperlink r:id="rId9">
        <w:r w:rsidR="004948F4" w:rsidRPr="7CDB10C0">
          <w:rPr>
            <w:rStyle w:val="normaltextrun"/>
            <w:rFonts w:ascii="Source Sans Pro" w:eastAsia="Source Sans Pro" w:hAnsi="Source Sans Pro" w:cs="Source Sans Pro"/>
            <w:color w:val="0563C1"/>
            <w:sz w:val="22"/>
            <w:szCs w:val="22"/>
            <w:highlight w:val="yellow"/>
            <w:u w:val="single"/>
          </w:rPr>
          <w:t>Syllabus Approval table</w:t>
        </w:r>
      </w:hyperlink>
      <w:r w:rsidR="004948F4" w:rsidRPr="7CDB10C0">
        <w:rPr>
          <w:rStyle w:val="normaltextrun"/>
          <w:rFonts w:ascii="Source Sans Pro" w:eastAsia="Source Sans Pro" w:hAnsi="Source Sans Pro" w:cs="Source Sans Pro"/>
          <w:sz w:val="22"/>
          <w:szCs w:val="22"/>
          <w:highlight w:val="yellow"/>
        </w:rPr>
        <w:t>)</w:t>
      </w:r>
    </w:p>
    <w:p w14:paraId="7765A31D" w14:textId="40418AAA" w:rsidR="004948F4" w:rsidRDefault="00000000" w:rsidP="7CDB10C0">
      <w:pPr>
        <w:pStyle w:val="paragraph"/>
        <w:spacing w:before="0" w:beforeAutospacing="0" w:after="60" w:afterAutospacing="0"/>
        <w:textAlignment w:val="baseline"/>
        <w:rPr>
          <w:rStyle w:val="eop"/>
          <w:rFonts w:ascii="Calibri" w:hAnsi="Calibri" w:cs="Calibri"/>
          <w:sz w:val="22"/>
          <w:szCs w:val="22"/>
        </w:rPr>
      </w:pPr>
      <w:sdt>
        <w:sdtPr>
          <w:rPr>
            <w:rStyle w:val="normaltextrun"/>
            <w:rFonts w:ascii="Calibri" w:eastAsiaTheme="majorEastAsia" w:hAnsi="Calibri" w:cs="Calibri"/>
            <w:sz w:val="22"/>
            <w:szCs w:val="22"/>
          </w:rPr>
          <w:id w:val="1954950060"/>
          <w:placeholder>
            <w:docPart w:val="DefaultPlaceholder_1081868574"/>
          </w:placeholder>
          <w14:checkbox>
            <w14:checked w14:val="0"/>
            <w14:checkedState w14:val="2612" w14:font="MS Gothic"/>
            <w14:uncheckedState w14:val="2610" w14:font="MS Gothic"/>
          </w14:checkbox>
        </w:sdtPr>
        <w:sdtContent>
          <w:r w:rsidR="709B164D" w:rsidRPr="7CDB10C0">
            <w:rPr>
              <w:rStyle w:val="normaltextrun"/>
              <w:rFonts w:ascii="MS Gothic" w:eastAsia="MS Gothic" w:hAnsi="MS Gothic" w:cs="Calibri"/>
              <w:sz w:val="22"/>
              <w:szCs w:val="22"/>
            </w:rPr>
            <w:t>☐</w:t>
          </w:r>
          <w:r w:rsidR="709B164D" w:rsidRPr="7CDB10C0">
            <w:rPr>
              <w:rStyle w:val="normaltextrun"/>
              <w:rFonts w:ascii="Calibri" w:eastAsiaTheme="majorEastAsia" w:hAnsi="Calibri" w:cs="Calibri"/>
              <w:sz w:val="22"/>
              <w:szCs w:val="22"/>
            </w:rPr>
            <w:t xml:space="preserve"> </w:t>
          </w:r>
        </w:sdtContent>
      </w:sdt>
      <w:r w:rsidR="004948F4" w:rsidRPr="7CDB10C0">
        <w:rPr>
          <w:rStyle w:val="normaltextrun"/>
          <w:rFonts w:ascii="Source Sans Pro" w:eastAsia="Source Sans Pro" w:hAnsi="Source Sans Pro" w:cs="Source Sans Pro"/>
          <w:sz w:val="22"/>
          <w:szCs w:val="22"/>
        </w:rPr>
        <w:t>Potential areas of collaboration or content duplication within the college and with other departments are identified and discussed. Additional due diligence is not necessary, or if necessary, is completed at this stage.</w:t>
      </w:r>
    </w:p>
    <w:p w14:paraId="112F9609" w14:textId="5F7970BB" w:rsidR="004948F4" w:rsidRDefault="00000000" w:rsidP="7CDB10C0">
      <w:pPr>
        <w:pStyle w:val="paragraph"/>
        <w:spacing w:before="0" w:beforeAutospacing="0" w:after="60" w:afterAutospacing="0"/>
        <w:textAlignment w:val="baseline"/>
        <w:rPr>
          <w:rFonts w:ascii="Source Sans Pro" w:eastAsia="Source Sans Pro" w:hAnsi="Source Sans Pro" w:cs="Source Sans Pro"/>
          <w:sz w:val="22"/>
          <w:szCs w:val="22"/>
        </w:rPr>
      </w:pPr>
      <w:sdt>
        <w:sdtPr>
          <w:rPr>
            <w:rStyle w:val="normaltextrun"/>
            <w:rFonts w:ascii="Calibri" w:eastAsiaTheme="majorEastAsia" w:hAnsi="Calibri" w:cs="Calibri"/>
            <w:sz w:val="22"/>
            <w:szCs w:val="22"/>
          </w:rPr>
          <w:id w:val="606286939"/>
          <w:placeholder>
            <w:docPart w:val="DefaultPlaceholder_1081868574"/>
          </w:placeholder>
          <w14:checkbox>
            <w14:checked w14:val="0"/>
            <w14:checkedState w14:val="2612" w14:font="MS Gothic"/>
            <w14:uncheckedState w14:val="2610" w14:font="MS Gothic"/>
          </w14:checkbox>
        </w:sdtPr>
        <w:sdtContent>
          <w:r w:rsidR="3CCAC3BE" w:rsidRPr="7CDB10C0">
            <w:rPr>
              <w:rStyle w:val="normaltextrun"/>
              <w:rFonts w:ascii="MS Gothic" w:eastAsia="MS Gothic" w:hAnsi="MS Gothic" w:cs="Calibri"/>
              <w:sz w:val="22"/>
              <w:szCs w:val="22"/>
            </w:rPr>
            <w:t>☐</w:t>
          </w:r>
          <w:r w:rsidR="3CCAC3BE" w:rsidRPr="7CDB10C0">
            <w:rPr>
              <w:rStyle w:val="normaltextrun"/>
              <w:rFonts w:ascii="Calibri" w:eastAsiaTheme="majorEastAsia" w:hAnsi="Calibri" w:cs="Calibri"/>
              <w:sz w:val="22"/>
              <w:szCs w:val="22"/>
            </w:rPr>
            <w:t xml:space="preserve"> </w:t>
          </w:r>
        </w:sdtContent>
      </w:sdt>
      <w:r w:rsidR="4BC32EF7" w:rsidRPr="7CDB10C0">
        <w:rPr>
          <w:rStyle w:val="normaltextrun"/>
          <w:rFonts w:ascii="Source Sans Pro" w:eastAsia="Source Sans Pro" w:hAnsi="Source Sans Pro" w:cs="Source Sans Pro"/>
          <w:sz w:val="22"/>
          <w:szCs w:val="22"/>
        </w:rPr>
        <w:t>Su</w:t>
      </w:r>
      <w:r w:rsidR="004948F4" w:rsidRPr="7CDB10C0">
        <w:rPr>
          <w:rStyle w:val="normaltextrun"/>
          <w:rFonts w:ascii="Source Sans Pro" w:eastAsia="Source Sans Pro" w:hAnsi="Source Sans Pro" w:cs="Source Sans Pro"/>
          <w:sz w:val="22"/>
          <w:szCs w:val="22"/>
        </w:rPr>
        <w:t xml:space="preserve">bmit Course Proposal and the Example Syllabus to workflow (in </w:t>
      </w:r>
      <w:proofErr w:type="spellStart"/>
      <w:r w:rsidR="004948F4" w:rsidRPr="7CDB10C0">
        <w:rPr>
          <w:rStyle w:val="normaltextrun"/>
          <w:rFonts w:ascii="Source Sans Pro" w:eastAsia="Source Sans Pro" w:hAnsi="Source Sans Pro" w:cs="Source Sans Pro"/>
          <w:sz w:val="22"/>
          <w:szCs w:val="22"/>
        </w:rPr>
        <w:t>Courseleaf</w:t>
      </w:r>
      <w:proofErr w:type="spellEnd"/>
      <w:r w:rsidR="004948F4" w:rsidRPr="7CDB10C0">
        <w:rPr>
          <w:rStyle w:val="normaltextrun"/>
          <w:rFonts w:ascii="Source Sans Pro" w:eastAsia="Source Sans Pro" w:hAnsi="Source Sans Pro" w:cs="Source Sans Pro"/>
          <w:sz w:val="22"/>
          <w:szCs w:val="22"/>
        </w:rPr>
        <w:t>) for final review by the UOCC. (Documents will be kicked back to the college if incomplete or inaccurate.)</w:t>
      </w:r>
      <w:r w:rsidR="004948F4" w:rsidRPr="7CDB10C0">
        <w:rPr>
          <w:rStyle w:val="eop"/>
          <w:rFonts w:ascii="Source Sans Pro" w:eastAsia="Source Sans Pro" w:hAnsi="Source Sans Pro" w:cs="Source Sans Pro"/>
          <w:sz w:val="22"/>
          <w:szCs w:val="22"/>
        </w:rPr>
        <w:t> </w:t>
      </w:r>
    </w:p>
    <w:p w14:paraId="712ABC20" w14:textId="5C8B96E6" w:rsidR="7CDB10C0" w:rsidRDefault="7CDB10C0" w:rsidP="7CDB10C0">
      <w:pPr>
        <w:pStyle w:val="paragraph"/>
        <w:spacing w:before="0" w:beforeAutospacing="0" w:after="60" w:afterAutospacing="0"/>
        <w:rPr>
          <w:rStyle w:val="normaltextrun"/>
          <w:rFonts w:ascii="Source Sans Pro" w:eastAsia="Source Sans Pro" w:hAnsi="Source Sans Pro" w:cs="Source Sans Pro"/>
          <w:color w:val="2F5496" w:themeColor="accent1" w:themeShade="BF"/>
        </w:rPr>
      </w:pPr>
    </w:p>
    <w:p w14:paraId="699B8C8B" w14:textId="77777777" w:rsidR="004948F4" w:rsidRDefault="004948F4" w:rsidP="7CDB10C0">
      <w:pPr>
        <w:pStyle w:val="paragraph"/>
        <w:spacing w:before="0" w:beforeAutospacing="0" w:after="60" w:afterAutospacing="0"/>
        <w:textAlignment w:val="baseline"/>
        <w:rPr>
          <w:rFonts w:ascii="Source Sans Pro" w:eastAsia="Source Sans Pro" w:hAnsi="Source Sans Pro" w:cs="Source Sans Pro"/>
          <w:b/>
          <w:bCs/>
          <w:color w:val="007030"/>
        </w:rPr>
      </w:pPr>
      <w:r w:rsidRPr="7CDB10C0">
        <w:rPr>
          <w:rStyle w:val="normaltextrun"/>
          <w:rFonts w:ascii="Source Sans Pro" w:eastAsia="Source Sans Pro" w:hAnsi="Source Sans Pro" w:cs="Source Sans Pro"/>
          <w:b/>
          <w:bCs/>
          <w:color w:val="007030"/>
        </w:rPr>
        <w:t>Post-submission</w:t>
      </w:r>
      <w:r w:rsidRPr="7CDB10C0">
        <w:rPr>
          <w:rStyle w:val="eop"/>
          <w:rFonts w:ascii="Source Sans Pro" w:eastAsia="Source Sans Pro" w:hAnsi="Source Sans Pro" w:cs="Source Sans Pro"/>
          <w:b/>
          <w:bCs/>
          <w:color w:val="007030"/>
        </w:rPr>
        <w:t> </w:t>
      </w:r>
    </w:p>
    <w:p w14:paraId="0F6B8FF5" w14:textId="5963ABB4" w:rsidR="004948F4" w:rsidRDefault="00000000" w:rsidP="7CDB10C0">
      <w:pPr>
        <w:pStyle w:val="paragraph"/>
        <w:spacing w:before="0" w:beforeAutospacing="0" w:after="60" w:afterAutospacing="0"/>
        <w:textAlignment w:val="baseline"/>
        <w:rPr>
          <w:rFonts w:ascii="Source Sans Pro" w:eastAsia="Source Sans Pro" w:hAnsi="Source Sans Pro" w:cs="Source Sans Pro"/>
        </w:rPr>
      </w:pPr>
      <w:sdt>
        <w:sdtPr>
          <w:rPr>
            <w:rStyle w:val="normaltextrun"/>
            <w:rFonts w:ascii="Calibri" w:eastAsiaTheme="majorEastAsia" w:hAnsi="Calibri" w:cs="Calibri"/>
            <w:sz w:val="22"/>
            <w:szCs w:val="22"/>
          </w:rPr>
          <w:id w:val="1279954133"/>
          <w:placeholder>
            <w:docPart w:val="DefaultPlaceholder_1081868574"/>
          </w:placeholder>
          <w14:checkbox>
            <w14:checked w14:val="0"/>
            <w14:checkedState w14:val="2612" w14:font="MS Gothic"/>
            <w14:uncheckedState w14:val="2610" w14:font="MS Gothic"/>
          </w14:checkbox>
        </w:sdtPr>
        <w:sdtContent>
          <w:r w:rsidR="74935D35" w:rsidRPr="7CDB10C0">
            <w:rPr>
              <w:rStyle w:val="normaltextrun"/>
              <w:rFonts w:ascii="MS Gothic" w:eastAsia="MS Gothic" w:hAnsi="MS Gothic" w:cs="Calibri"/>
              <w:sz w:val="22"/>
              <w:szCs w:val="22"/>
            </w:rPr>
            <w:t>☐</w:t>
          </w:r>
          <w:r w:rsidR="74935D35" w:rsidRPr="7CDB10C0">
            <w:rPr>
              <w:rStyle w:val="normaltextrun"/>
              <w:rFonts w:ascii="Calibri" w:eastAsiaTheme="majorEastAsia" w:hAnsi="Calibri" w:cs="Calibri"/>
              <w:sz w:val="22"/>
              <w:szCs w:val="22"/>
            </w:rPr>
            <w:t xml:space="preserve"> </w:t>
          </w:r>
        </w:sdtContent>
      </w:sdt>
      <w:r w:rsidR="004948F4" w:rsidRPr="7CDB10C0">
        <w:rPr>
          <w:rStyle w:val="normaltextrun"/>
          <w:rFonts w:ascii="Source Sans Pro" w:eastAsia="Source Sans Pro" w:hAnsi="Source Sans Pro" w:cs="Source Sans Pro"/>
          <w:sz w:val="22"/>
          <w:szCs w:val="22"/>
        </w:rPr>
        <w:t>Review UOCC curriculum report after the last Senate meeting of the term, to see if course was approved, or if approval is still pending. </w:t>
      </w:r>
      <w:r w:rsidR="004948F4" w:rsidRPr="7CDB10C0">
        <w:rPr>
          <w:rStyle w:val="eop"/>
          <w:rFonts w:ascii="Source Sans Pro" w:eastAsia="Source Sans Pro" w:hAnsi="Source Sans Pro" w:cs="Source Sans Pro"/>
          <w:sz w:val="22"/>
          <w:szCs w:val="22"/>
        </w:rPr>
        <w:t> </w:t>
      </w:r>
    </w:p>
    <w:p w14:paraId="2C7E6D37" w14:textId="77777777" w:rsidR="004948F4" w:rsidRDefault="004948F4" w:rsidP="7CDB10C0">
      <w:pPr>
        <w:pStyle w:val="paragraph"/>
        <w:numPr>
          <w:ilvl w:val="0"/>
          <w:numId w:val="1"/>
        </w:numPr>
        <w:spacing w:before="0" w:beforeAutospacing="0" w:after="60" w:afterAutospacing="0"/>
        <w:textAlignment w:val="baseline"/>
        <w:rPr>
          <w:rFonts w:ascii="Source Sans Pro" w:eastAsia="Source Sans Pro" w:hAnsi="Source Sans Pro" w:cs="Source Sans Pro"/>
          <w:sz w:val="22"/>
          <w:szCs w:val="22"/>
        </w:rPr>
      </w:pPr>
      <w:r w:rsidRPr="7CDB10C0">
        <w:rPr>
          <w:rStyle w:val="normaltextrun"/>
          <w:rFonts w:ascii="Source Sans Pro" w:eastAsia="Source Sans Pro" w:hAnsi="Source Sans Pro" w:cs="Source Sans Pro"/>
          <w:sz w:val="22"/>
          <w:szCs w:val="22"/>
        </w:rPr>
        <w:t xml:space="preserve">If course is approved by the Senate, corrections of minor errors or omissions should be submitted to [add link here] within two </w:t>
      </w:r>
      <w:proofErr w:type="gramStart"/>
      <w:r w:rsidRPr="7CDB10C0">
        <w:rPr>
          <w:rStyle w:val="normaltextrun"/>
          <w:rFonts w:ascii="Source Sans Pro" w:eastAsia="Source Sans Pro" w:hAnsi="Source Sans Pro" w:cs="Source Sans Pro"/>
          <w:sz w:val="22"/>
          <w:szCs w:val="22"/>
        </w:rPr>
        <w:t>weeks</w:t>
      </w:r>
      <w:proofErr w:type="gramEnd"/>
      <w:r w:rsidRPr="7CDB10C0">
        <w:rPr>
          <w:rStyle w:val="eop"/>
          <w:rFonts w:ascii="Source Sans Pro" w:eastAsia="Source Sans Pro" w:hAnsi="Source Sans Pro" w:cs="Source Sans Pro"/>
          <w:sz w:val="22"/>
          <w:szCs w:val="22"/>
        </w:rPr>
        <w:t> </w:t>
      </w:r>
    </w:p>
    <w:p w14:paraId="0930AE33" w14:textId="4C9C3103" w:rsidR="004948F4" w:rsidRDefault="00000000" w:rsidP="7CDB10C0">
      <w:pPr>
        <w:pStyle w:val="paragraph"/>
        <w:spacing w:before="0" w:beforeAutospacing="0" w:after="60" w:afterAutospacing="0"/>
        <w:textAlignment w:val="baseline"/>
        <w:rPr>
          <w:rFonts w:ascii="Source Sans Pro" w:eastAsia="Source Sans Pro" w:hAnsi="Source Sans Pro" w:cs="Source Sans Pro"/>
        </w:rPr>
      </w:pPr>
      <w:sdt>
        <w:sdtPr>
          <w:rPr>
            <w:rStyle w:val="normaltextrun"/>
            <w:rFonts w:ascii="Calibri" w:eastAsiaTheme="majorEastAsia" w:hAnsi="Calibri" w:cs="Calibri"/>
            <w:sz w:val="22"/>
            <w:szCs w:val="22"/>
          </w:rPr>
          <w:id w:val="2852251"/>
          <w:placeholder>
            <w:docPart w:val="DefaultPlaceholder_1081868574"/>
          </w:placeholder>
          <w14:checkbox>
            <w14:checked w14:val="0"/>
            <w14:checkedState w14:val="2612" w14:font="MS Gothic"/>
            <w14:uncheckedState w14:val="2610" w14:font="MS Gothic"/>
          </w14:checkbox>
        </w:sdtPr>
        <w:sdtContent>
          <w:r w:rsidR="4E3B4FD7" w:rsidRPr="7CDB10C0">
            <w:rPr>
              <w:rStyle w:val="normaltextrun"/>
              <w:rFonts w:ascii="MS Gothic" w:eastAsia="MS Gothic" w:hAnsi="MS Gothic" w:cs="Calibri"/>
              <w:sz w:val="22"/>
              <w:szCs w:val="22"/>
            </w:rPr>
            <w:t>☐</w:t>
          </w:r>
          <w:r w:rsidR="4E3B4FD7" w:rsidRPr="7CDB10C0">
            <w:rPr>
              <w:rStyle w:val="normaltextrun"/>
              <w:rFonts w:ascii="Calibri" w:eastAsiaTheme="majorEastAsia" w:hAnsi="Calibri" w:cs="Calibri"/>
              <w:sz w:val="22"/>
              <w:szCs w:val="22"/>
            </w:rPr>
            <w:t xml:space="preserve"> </w:t>
          </w:r>
        </w:sdtContent>
      </w:sdt>
      <w:r w:rsidR="004948F4" w:rsidRPr="7CDB10C0">
        <w:rPr>
          <w:rStyle w:val="normaltextrun"/>
          <w:rFonts w:ascii="Source Sans Pro" w:eastAsia="Source Sans Pro" w:hAnsi="Source Sans Pro" w:cs="Source Sans Pro"/>
          <w:sz w:val="22"/>
          <w:szCs w:val="22"/>
        </w:rPr>
        <w:t xml:space="preserve">Ensure advising is made aware of the timeline for implementation and key points relevant to the advising </w:t>
      </w:r>
      <w:proofErr w:type="gramStart"/>
      <w:r w:rsidR="004948F4" w:rsidRPr="7CDB10C0">
        <w:rPr>
          <w:rStyle w:val="normaltextrun"/>
          <w:rFonts w:ascii="Source Sans Pro" w:eastAsia="Source Sans Pro" w:hAnsi="Source Sans Pro" w:cs="Source Sans Pro"/>
          <w:sz w:val="22"/>
          <w:szCs w:val="22"/>
        </w:rPr>
        <w:t>process</w:t>
      </w:r>
      <w:proofErr w:type="gramEnd"/>
      <w:r w:rsidR="004948F4" w:rsidRPr="7CDB10C0">
        <w:rPr>
          <w:rStyle w:val="eop"/>
          <w:rFonts w:ascii="Source Sans Pro" w:eastAsia="Source Sans Pro" w:hAnsi="Source Sans Pro" w:cs="Source Sans Pro"/>
          <w:sz w:val="22"/>
          <w:szCs w:val="22"/>
        </w:rPr>
        <w:t> </w:t>
      </w:r>
    </w:p>
    <w:p w14:paraId="72A7F195" w14:textId="42761F91" w:rsidR="004948F4" w:rsidRDefault="00000000" w:rsidP="7CDB10C0">
      <w:pPr>
        <w:pStyle w:val="paragraph"/>
        <w:spacing w:before="0" w:beforeAutospacing="0" w:after="60" w:afterAutospacing="0"/>
        <w:textAlignment w:val="baseline"/>
        <w:rPr>
          <w:rStyle w:val="eop"/>
          <w:rFonts w:ascii="Source Sans Pro" w:eastAsia="Source Sans Pro" w:hAnsi="Source Sans Pro" w:cs="Source Sans Pro"/>
        </w:rPr>
      </w:pPr>
      <w:sdt>
        <w:sdtPr>
          <w:rPr>
            <w:rStyle w:val="normaltextrun"/>
            <w:rFonts w:ascii="Calibri" w:eastAsiaTheme="majorEastAsia" w:hAnsi="Calibri" w:cs="Calibri"/>
            <w:sz w:val="22"/>
            <w:szCs w:val="22"/>
          </w:rPr>
          <w:id w:val="2075635904"/>
          <w:placeholder>
            <w:docPart w:val="DefaultPlaceholder_1081868574"/>
          </w:placeholder>
          <w14:checkbox>
            <w14:checked w14:val="0"/>
            <w14:checkedState w14:val="2612" w14:font="MS Gothic"/>
            <w14:uncheckedState w14:val="2610" w14:font="MS Gothic"/>
          </w14:checkbox>
        </w:sdtPr>
        <w:sdtContent>
          <w:r w:rsidR="7F4D48E2" w:rsidRPr="7CDB10C0">
            <w:rPr>
              <w:rStyle w:val="normaltextrun"/>
              <w:rFonts w:ascii="MS Gothic" w:eastAsia="MS Gothic" w:hAnsi="MS Gothic" w:cs="Calibri"/>
              <w:sz w:val="22"/>
              <w:szCs w:val="22"/>
            </w:rPr>
            <w:t>☐</w:t>
          </w:r>
          <w:r w:rsidR="7F4D48E2" w:rsidRPr="7CDB10C0">
            <w:rPr>
              <w:rStyle w:val="normaltextrun"/>
              <w:rFonts w:ascii="Calibri" w:eastAsiaTheme="majorEastAsia" w:hAnsi="Calibri" w:cs="Calibri"/>
              <w:sz w:val="22"/>
              <w:szCs w:val="22"/>
            </w:rPr>
            <w:t xml:space="preserve"> </w:t>
          </w:r>
        </w:sdtContent>
      </w:sdt>
      <w:r w:rsidR="004948F4" w:rsidRPr="7CDB10C0">
        <w:rPr>
          <w:rStyle w:val="normaltextrun"/>
          <w:rFonts w:ascii="Source Sans Pro" w:eastAsia="Source Sans Pro" w:hAnsi="Source Sans Pro" w:cs="Source Sans Pro"/>
          <w:sz w:val="22"/>
          <w:szCs w:val="22"/>
        </w:rPr>
        <w:t>Prior to effective term of the change</w:t>
      </w:r>
      <w:r w:rsidR="6267FE4D" w:rsidRPr="7CDB10C0">
        <w:rPr>
          <w:rStyle w:val="normaltextrun"/>
          <w:rFonts w:ascii="Source Sans Pro" w:eastAsia="Source Sans Pro" w:hAnsi="Source Sans Pro" w:cs="Source Sans Pro"/>
          <w:sz w:val="22"/>
          <w:szCs w:val="22"/>
        </w:rPr>
        <w:t>, r</w:t>
      </w:r>
      <w:r w:rsidR="004948F4" w:rsidRPr="7CDB10C0">
        <w:rPr>
          <w:rStyle w:val="normaltextrun"/>
          <w:rFonts w:ascii="Source Sans Pro" w:eastAsia="Source Sans Pro" w:hAnsi="Source Sans Pro" w:cs="Source Sans Pro"/>
          <w:sz w:val="22"/>
          <w:szCs w:val="22"/>
        </w:rPr>
        <w:t>eview coding in Banner to ensure accuracy</w:t>
      </w:r>
      <w:r w:rsidR="0FE2B87D" w:rsidRPr="7CDB10C0">
        <w:rPr>
          <w:rStyle w:val="normaltextrun"/>
          <w:rFonts w:ascii="Source Sans Pro" w:eastAsia="Source Sans Pro" w:hAnsi="Source Sans Pro" w:cs="Source Sans Pro"/>
          <w:sz w:val="22"/>
          <w:szCs w:val="22"/>
        </w:rPr>
        <w:t>.</w:t>
      </w:r>
    </w:p>
    <w:p w14:paraId="2FEBC89B" w14:textId="11818457" w:rsidR="004948F4" w:rsidRDefault="00000000" w:rsidP="7CDB10C0">
      <w:pPr>
        <w:pStyle w:val="paragraph"/>
        <w:spacing w:before="0" w:beforeAutospacing="0" w:after="60" w:afterAutospacing="0"/>
        <w:textAlignment w:val="baseline"/>
        <w:rPr>
          <w:rStyle w:val="eop"/>
          <w:rFonts w:ascii="Source Sans Pro" w:eastAsia="Source Sans Pro" w:hAnsi="Source Sans Pro" w:cs="Source Sans Pro"/>
        </w:rPr>
      </w:pPr>
      <w:sdt>
        <w:sdtPr>
          <w:rPr>
            <w:rStyle w:val="normaltextrun"/>
            <w:rFonts w:ascii="Calibri" w:eastAsiaTheme="majorEastAsia" w:hAnsi="Calibri" w:cs="Calibri"/>
            <w:sz w:val="22"/>
            <w:szCs w:val="22"/>
          </w:rPr>
          <w:id w:val="978715520"/>
          <w:placeholder>
            <w:docPart w:val="DefaultPlaceholder_1081868574"/>
          </w:placeholder>
          <w14:checkbox>
            <w14:checked w14:val="0"/>
            <w14:checkedState w14:val="2612" w14:font="MS Gothic"/>
            <w14:uncheckedState w14:val="2610" w14:font="MS Gothic"/>
          </w14:checkbox>
        </w:sdtPr>
        <w:sdtContent>
          <w:r w:rsidR="0FE2B87D" w:rsidRPr="7CDB10C0">
            <w:rPr>
              <w:rStyle w:val="normaltextrun"/>
              <w:rFonts w:ascii="MS Gothic" w:eastAsia="MS Gothic" w:hAnsi="MS Gothic" w:cs="Calibri"/>
              <w:sz w:val="22"/>
              <w:szCs w:val="22"/>
            </w:rPr>
            <w:t>☐</w:t>
          </w:r>
          <w:r w:rsidR="0FE2B87D" w:rsidRPr="7CDB10C0">
            <w:rPr>
              <w:rStyle w:val="normaltextrun"/>
              <w:rFonts w:ascii="Calibri" w:eastAsiaTheme="majorEastAsia" w:hAnsi="Calibri" w:cs="Calibri"/>
              <w:sz w:val="22"/>
              <w:szCs w:val="22"/>
            </w:rPr>
            <w:t xml:space="preserve"> </w:t>
          </w:r>
        </w:sdtContent>
      </w:sdt>
      <w:r w:rsidR="0FE2B87D" w:rsidRPr="7CDB10C0">
        <w:rPr>
          <w:rStyle w:val="normaltextrun"/>
          <w:rFonts w:ascii="Source Sans Pro" w:eastAsia="Source Sans Pro" w:hAnsi="Source Sans Pro" w:cs="Source Sans Pro"/>
          <w:sz w:val="22"/>
          <w:szCs w:val="22"/>
        </w:rPr>
        <w:t>Prior to effective term of the change, u</w:t>
      </w:r>
      <w:r w:rsidR="004948F4" w:rsidRPr="7CDB10C0">
        <w:rPr>
          <w:rStyle w:val="normaltextrun"/>
          <w:rFonts w:ascii="Source Sans Pro" w:eastAsia="Source Sans Pro" w:hAnsi="Source Sans Pro" w:cs="Source Sans Pro"/>
          <w:sz w:val="22"/>
          <w:szCs w:val="22"/>
        </w:rPr>
        <w:t>pdate all related webpages communicating course information to students</w:t>
      </w:r>
      <w:r w:rsidR="6F352B15" w:rsidRPr="7CDB10C0">
        <w:rPr>
          <w:rStyle w:val="normaltextrun"/>
          <w:rFonts w:ascii="Source Sans Pro" w:eastAsia="Source Sans Pro" w:hAnsi="Source Sans Pro" w:cs="Source Sans Pro"/>
          <w:sz w:val="22"/>
          <w:szCs w:val="22"/>
        </w:rPr>
        <w:t>.</w:t>
      </w:r>
    </w:p>
    <w:p w14:paraId="037BB64F" w14:textId="1ABBA537" w:rsidR="004948F4" w:rsidRDefault="00000000" w:rsidP="7CDB10C0">
      <w:pPr>
        <w:pStyle w:val="paragraph"/>
        <w:spacing w:before="0" w:beforeAutospacing="0" w:after="60" w:afterAutospacing="0"/>
        <w:textAlignment w:val="baseline"/>
        <w:rPr>
          <w:rFonts w:ascii="Source Sans Pro" w:eastAsia="Source Sans Pro" w:hAnsi="Source Sans Pro" w:cs="Source Sans Pro"/>
        </w:rPr>
      </w:pPr>
      <w:sdt>
        <w:sdtPr>
          <w:rPr>
            <w:rStyle w:val="normaltextrun"/>
            <w:rFonts w:ascii="Calibri" w:eastAsiaTheme="majorEastAsia" w:hAnsi="Calibri" w:cs="Calibri"/>
            <w:sz w:val="22"/>
            <w:szCs w:val="22"/>
          </w:rPr>
          <w:id w:val="24264221"/>
          <w:placeholder>
            <w:docPart w:val="DefaultPlaceholder_1081868574"/>
          </w:placeholder>
          <w14:checkbox>
            <w14:checked w14:val="0"/>
            <w14:checkedState w14:val="2612" w14:font="MS Gothic"/>
            <w14:uncheckedState w14:val="2610" w14:font="MS Gothic"/>
          </w14:checkbox>
        </w:sdtPr>
        <w:sdtContent>
          <w:r w:rsidR="4F0E1E4D" w:rsidRPr="7CDB10C0">
            <w:rPr>
              <w:rStyle w:val="normaltextrun"/>
              <w:rFonts w:ascii="MS Gothic" w:eastAsia="MS Gothic" w:hAnsi="MS Gothic" w:cs="Calibri"/>
              <w:sz w:val="22"/>
              <w:szCs w:val="22"/>
            </w:rPr>
            <w:t>☐</w:t>
          </w:r>
          <w:r w:rsidR="4F0E1E4D" w:rsidRPr="7CDB10C0">
            <w:rPr>
              <w:rStyle w:val="normaltextrun"/>
              <w:rFonts w:ascii="Calibri" w:eastAsiaTheme="majorEastAsia" w:hAnsi="Calibri" w:cs="Calibri"/>
              <w:sz w:val="22"/>
              <w:szCs w:val="22"/>
            </w:rPr>
            <w:t xml:space="preserve"> </w:t>
          </w:r>
        </w:sdtContent>
      </w:sdt>
      <w:r w:rsidR="004948F4" w:rsidRPr="7CDB10C0">
        <w:rPr>
          <w:rStyle w:val="normaltextrun"/>
          <w:rFonts w:ascii="Source Sans Pro" w:eastAsia="Source Sans Pro" w:hAnsi="Source Sans Pro" w:cs="Source Sans Pro"/>
          <w:sz w:val="22"/>
          <w:szCs w:val="22"/>
        </w:rPr>
        <w:t>Prior to fall term</w:t>
      </w:r>
      <w:r w:rsidR="66185F14" w:rsidRPr="7CDB10C0">
        <w:rPr>
          <w:rStyle w:val="normaltextrun"/>
          <w:rFonts w:ascii="Source Sans Pro" w:eastAsia="Source Sans Pro" w:hAnsi="Source Sans Pro" w:cs="Source Sans Pro"/>
          <w:sz w:val="22"/>
          <w:szCs w:val="22"/>
        </w:rPr>
        <w:t xml:space="preserve">, </w:t>
      </w:r>
      <w:r w:rsidR="004948F4" w:rsidRPr="7CDB10C0">
        <w:rPr>
          <w:rStyle w:val="normaltextrun"/>
          <w:rFonts w:ascii="Source Sans Pro" w:eastAsia="Source Sans Pro" w:hAnsi="Source Sans Pro" w:cs="Source Sans Pro"/>
          <w:sz w:val="22"/>
          <w:szCs w:val="22"/>
        </w:rPr>
        <w:t>review catalog entry for accuracy</w:t>
      </w:r>
      <w:r w:rsidR="004948F4" w:rsidRPr="7CDB10C0">
        <w:rPr>
          <w:rStyle w:val="eop"/>
          <w:rFonts w:ascii="Source Sans Pro" w:eastAsia="Source Sans Pro" w:hAnsi="Source Sans Pro" w:cs="Source Sans Pro"/>
          <w:sz w:val="22"/>
          <w:szCs w:val="22"/>
        </w:rPr>
        <w:t> </w:t>
      </w:r>
    </w:p>
    <w:p w14:paraId="1A32A487" w14:textId="293A7207" w:rsidR="00AA0AE3" w:rsidRDefault="00000000" w:rsidP="7CDB10C0">
      <w:pPr>
        <w:pStyle w:val="paragraph"/>
        <w:spacing w:before="0" w:beforeAutospacing="0" w:after="60" w:afterAutospacing="0"/>
        <w:rPr>
          <w:rStyle w:val="normaltextrun"/>
          <w:rFonts w:ascii="Source Sans Pro" w:eastAsia="Source Sans Pro" w:hAnsi="Source Sans Pro" w:cs="Source Sans Pro"/>
          <w:sz w:val="22"/>
          <w:szCs w:val="22"/>
        </w:rPr>
      </w:pPr>
      <w:sdt>
        <w:sdtPr>
          <w:rPr>
            <w:rStyle w:val="normaltextrun"/>
            <w:rFonts w:ascii="Calibri" w:eastAsiaTheme="majorEastAsia" w:hAnsi="Calibri" w:cs="Calibri"/>
            <w:sz w:val="22"/>
            <w:szCs w:val="22"/>
          </w:rPr>
          <w:id w:val="806149419"/>
          <w:placeholder>
            <w:docPart w:val="DefaultPlaceholder_1081868574"/>
          </w:placeholder>
          <w14:checkbox>
            <w14:checked w14:val="0"/>
            <w14:checkedState w14:val="2612" w14:font="MS Gothic"/>
            <w14:uncheckedState w14:val="2610" w14:font="MS Gothic"/>
          </w14:checkbox>
        </w:sdtPr>
        <w:sdtContent>
          <w:r w:rsidR="27238603" w:rsidRPr="7CDB10C0">
            <w:rPr>
              <w:rStyle w:val="normaltextrun"/>
              <w:rFonts w:ascii="MS Gothic" w:eastAsia="MS Gothic" w:hAnsi="MS Gothic" w:cs="Calibri"/>
              <w:sz w:val="22"/>
              <w:szCs w:val="22"/>
            </w:rPr>
            <w:t>☐</w:t>
          </w:r>
          <w:r w:rsidR="27238603" w:rsidRPr="7CDB10C0">
            <w:rPr>
              <w:rStyle w:val="normaltextrun"/>
              <w:rFonts w:ascii="Calibri" w:eastAsiaTheme="majorEastAsia" w:hAnsi="Calibri" w:cs="Calibri"/>
              <w:sz w:val="22"/>
              <w:szCs w:val="22"/>
            </w:rPr>
            <w:t xml:space="preserve"> </w:t>
          </w:r>
        </w:sdtContent>
      </w:sdt>
      <w:r w:rsidR="004948F4" w:rsidRPr="7CDB10C0">
        <w:rPr>
          <w:rStyle w:val="normaltextrun"/>
          <w:rFonts w:ascii="Source Sans Pro" w:eastAsia="Source Sans Pro" w:hAnsi="Source Sans Pro" w:cs="Source Sans Pro"/>
          <w:sz w:val="22"/>
          <w:szCs w:val="22"/>
        </w:rPr>
        <w:t xml:space="preserve">Ongoing - distribute syllabus template to future course </w:t>
      </w:r>
      <w:proofErr w:type="gramStart"/>
      <w:r w:rsidR="004948F4" w:rsidRPr="7CDB10C0">
        <w:rPr>
          <w:rStyle w:val="normaltextrun"/>
          <w:rFonts w:ascii="Source Sans Pro" w:eastAsia="Source Sans Pro" w:hAnsi="Source Sans Pro" w:cs="Source Sans Pro"/>
          <w:sz w:val="22"/>
          <w:szCs w:val="22"/>
        </w:rPr>
        <w:t>instructors</w:t>
      </w:r>
      <w:proofErr w:type="gramEnd"/>
    </w:p>
    <w:p w14:paraId="75AA990E" w14:textId="77777777" w:rsidR="00442E6C" w:rsidRDefault="00442E6C" w:rsidP="00442E6C">
      <w:pPr>
        <w:pStyle w:val="paragraph"/>
        <w:spacing w:before="0" w:beforeAutospacing="0" w:after="60" w:afterAutospacing="0"/>
        <w:jc w:val="right"/>
        <w:rPr>
          <w:rStyle w:val="normaltextrun"/>
          <w:rFonts w:ascii="Source Sans Pro" w:eastAsia="Source Sans Pro" w:hAnsi="Source Sans Pro" w:cs="Source Sans Pro"/>
          <w:sz w:val="22"/>
          <w:szCs w:val="22"/>
        </w:rPr>
      </w:pPr>
    </w:p>
    <w:p w14:paraId="264E8B61" w14:textId="77777777" w:rsidR="00442E6C" w:rsidRDefault="00442E6C" w:rsidP="00442E6C">
      <w:pPr>
        <w:pStyle w:val="paragraph"/>
        <w:spacing w:before="0" w:beforeAutospacing="0" w:after="60" w:afterAutospacing="0"/>
        <w:jc w:val="right"/>
        <w:rPr>
          <w:rStyle w:val="normaltextrun"/>
          <w:rFonts w:ascii="Source Sans Pro" w:eastAsia="Source Sans Pro" w:hAnsi="Source Sans Pro" w:cs="Source Sans Pro"/>
          <w:sz w:val="22"/>
          <w:szCs w:val="22"/>
        </w:rPr>
      </w:pPr>
    </w:p>
    <w:p w14:paraId="463076C7" w14:textId="77777777" w:rsidR="00442E6C" w:rsidRDefault="00442E6C" w:rsidP="00442E6C">
      <w:pPr>
        <w:pStyle w:val="paragraph"/>
        <w:spacing w:before="0" w:beforeAutospacing="0" w:after="60" w:afterAutospacing="0"/>
        <w:jc w:val="right"/>
        <w:rPr>
          <w:rStyle w:val="normaltextrun"/>
          <w:rFonts w:ascii="Source Sans Pro" w:eastAsia="Source Sans Pro" w:hAnsi="Source Sans Pro" w:cs="Source Sans Pro"/>
          <w:sz w:val="22"/>
          <w:szCs w:val="22"/>
        </w:rPr>
      </w:pPr>
    </w:p>
    <w:p w14:paraId="239B7E3B" w14:textId="2E45C8AE" w:rsidR="00442E6C" w:rsidRPr="00442E6C" w:rsidRDefault="00442E6C" w:rsidP="00442E6C">
      <w:pPr>
        <w:pStyle w:val="paragraph"/>
        <w:spacing w:before="0" w:beforeAutospacing="0" w:after="60" w:afterAutospacing="0"/>
        <w:jc w:val="right"/>
        <w:rPr>
          <w:rStyle w:val="normaltextrun"/>
          <w:rFonts w:eastAsia="Source Sans Pro"/>
          <w:i/>
          <w:iCs/>
          <w:color w:val="5A5A5A"/>
          <w:sz w:val="22"/>
          <w:szCs w:val="22"/>
        </w:rPr>
      </w:pPr>
      <w:r w:rsidRPr="00442E6C">
        <w:rPr>
          <w:rStyle w:val="normaltextrun"/>
          <w:rFonts w:ascii="Source Sans Pro" w:eastAsia="Source Sans Pro" w:hAnsi="Source Sans Pro" w:cs="Source Sans Pro"/>
          <w:i/>
          <w:iCs/>
          <w:color w:val="5A5A5A"/>
          <w:sz w:val="22"/>
          <w:szCs w:val="22"/>
        </w:rPr>
        <w:t>Version – Fall 2023</w:t>
      </w:r>
    </w:p>
    <w:sectPr w:rsidR="00442E6C" w:rsidRPr="00442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0B10" w14:textId="77777777" w:rsidR="00DD507B" w:rsidRDefault="00DD507B" w:rsidP="00442E6C">
      <w:pPr>
        <w:spacing w:after="0" w:line="240" w:lineRule="auto"/>
      </w:pPr>
      <w:r>
        <w:separator/>
      </w:r>
    </w:p>
  </w:endnote>
  <w:endnote w:type="continuationSeparator" w:id="0">
    <w:p w14:paraId="6F5F8089" w14:textId="77777777" w:rsidR="00DD507B" w:rsidRDefault="00DD507B" w:rsidP="0044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4FAC" w14:textId="77777777" w:rsidR="00DD507B" w:rsidRDefault="00DD507B" w:rsidP="00442E6C">
      <w:pPr>
        <w:spacing w:after="0" w:line="240" w:lineRule="auto"/>
      </w:pPr>
      <w:r>
        <w:separator/>
      </w:r>
    </w:p>
  </w:footnote>
  <w:footnote w:type="continuationSeparator" w:id="0">
    <w:p w14:paraId="7748448E" w14:textId="77777777" w:rsidR="00DD507B" w:rsidRDefault="00DD507B" w:rsidP="00442E6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ab6llRsk" int2:invalidationBookmarkName="" int2:hashCode="IEA2oe9uc2DlNj" int2:id="saV8dp5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3729"/>
    <w:multiLevelType w:val="hybridMultilevel"/>
    <w:tmpl w:val="8A2648D4"/>
    <w:lvl w:ilvl="0" w:tplc="3EF81B84">
      <w:start w:val="1"/>
      <w:numFmt w:val="bullet"/>
      <w:lvlText w:val=""/>
      <w:lvlJc w:val="left"/>
      <w:pPr>
        <w:ind w:left="720" w:hanging="360"/>
      </w:pPr>
      <w:rPr>
        <w:rFonts w:ascii="Symbol" w:hAnsi="Symbol" w:hint="default"/>
      </w:rPr>
    </w:lvl>
    <w:lvl w:ilvl="1" w:tplc="DF787A2A">
      <w:start w:val="1"/>
      <w:numFmt w:val="bullet"/>
      <w:lvlText w:val="o"/>
      <w:lvlJc w:val="left"/>
      <w:pPr>
        <w:ind w:left="1440" w:hanging="360"/>
      </w:pPr>
      <w:rPr>
        <w:rFonts w:ascii="Courier New" w:hAnsi="Courier New" w:hint="default"/>
      </w:rPr>
    </w:lvl>
    <w:lvl w:ilvl="2" w:tplc="03A06234">
      <w:start w:val="1"/>
      <w:numFmt w:val="bullet"/>
      <w:lvlText w:val=""/>
      <w:lvlJc w:val="left"/>
      <w:pPr>
        <w:ind w:left="2160" w:hanging="360"/>
      </w:pPr>
      <w:rPr>
        <w:rFonts w:ascii="Wingdings" w:hAnsi="Wingdings" w:hint="default"/>
      </w:rPr>
    </w:lvl>
    <w:lvl w:ilvl="3" w:tplc="FF3E9FF6">
      <w:start w:val="1"/>
      <w:numFmt w:val="bullet"/>
      <w:lvlText w:val=""/>
      <w:lvlJc w:val="left"/>
      <w:pPr>
        <w:ind w:left="2880" w:hanging="360"/>
      </w:pPr>
      <w:rPr>
        <w:rFonts w:ascii="Symbol" w:hAnsi="Symbol" w:hint="default"/>
      </w:rPr>
    </w:lvl>
    <w:lvl w:ilvl="4" w:tplc="31480ED6">
      <w:start w:val="1"/>
      <w:numFmt w:val="bullet"/>
      <w:lvlText w:val="o"/>
      <w:lvlJc w:val="left"/>
      <w:pPr>
        <w:ind w:left="3600" w:hanging="360"/>
      </w:pPr>
      <w:rPr>
        <w:rFonts w:ascii="Courier New" w:hAnsi="Courier New" w:hint="default"/>
      </w:rPr>
    </w:lvl>
    <w:lvl w:ilvl="5" w:tplc="6ABC2CC0">
      <w:start w:val="1"/>
      <w:numFmt w:val="bullet"/>
      <w:lvlText w:val=""/>
      <w:lvlJc w:val="left"/>
      <w:pPr>
        <w:ind w:left="4320" w:hanging="360"/>
      </w:pPr>
      <w:rPr>
        <w:rFonts w:ascii="Wingdings" w:hAnsi="Wingdings" w:hint="default"/>
      </w:rPr>
    </w:lvl>
    <w:lvl w:ilvl="6" w:tplc="3884A9B6">
      <w:start w:val="1"/>
      <w:numFmt w:val="bullet"/>
      <w:lvlText w:val=""/>
      <w:lvlJc w:val="left"/>
      <w:pPr>
        <w:ind w:left="5040" w:hanging="360"/>
      </w:pPr>
      <w:rPr>
        <w:rFonts w:ascii="Symbol" w:hAnsi="Symbol" w:hint="default"/>
      </w:rPr>
    </w:lvl>
    <w:lvl w:ilvl="7" w:tplc="3ACC14E4">
      <w:start w:val="1"/>
      <w:numFmt w:val="bullet"/>
      <w:lvlText w:val="o"/>
      <w:lvlJc w:val="left"/>
      <w:pPr>
        <w:ind w:left="5760" w:hanging="360"/>
      </w:pPr>
      <w:rPr>
        <w:rFonts w:ascii="Courier New" w:hAnsi="Courier New" w:hint="default"/>
      </w:rPr>
    </w:lvl>
    <w:lvl w:ilvl="8" w:tplc="BA722E4C">
      <w:start w:val="1"/>
      <w:numFmt w:val="bullet"/>
      <w:lvlText w:val=""/>
      <w:lvlJc w:val="left"/>
      <w:pPr>
        <w:ind w:left="6480" w:hanging="360"/>
      </w:pPr>
      <w:rPr>
        <w:rFonts w:ascii="Wingdings" w:hAnsi="Wingdings" w:hint="default"/>
      </w:rPr>
    </w:lvl>
  </w:abstractNum>
  <w:abstractNum w:abstractNumId="1" w15:restartNumberingAfterBreak="0">
    <w:nsid w:val="030E671E"/>
    <w:multiLevelType w:val="multilevel"/>
    <w:tmpl w:val="78D054D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 w15:restartNumberingAfterBreak="0">
    <w:nsid w:val="0A34303E"/>
    <w:multiLevelType w:val="hybridMultilevel"/>
    <w:tmpl w:val="F8F219BA"/>
    <w:lvl w:ilvl="0" w:tplc="E0745B06">
      <w:start w:val="1"/>
      <w:numFmt w:val="bullet"/>
      <w:lvlText w:val=""/>
      <w:lvlJc w:val="left"/>
      <w:pPr>
        <w:tabs>
          <w:tab w:val="num" w:pos="720"/>
        </w:tabs>
        <w:ind w:left="0" w:hanging="360"/>
      </w:pPr>
      <w:rPr>
        <w:rFonts w:ascii="Symbol" w:hAnsi="Symbol" w:hint="default"/>
        <w:sz w:val="20"/>
      </w:rPr>
    </w:lvl>
    <w:lvl w:ilvl="1" w:tplc="4C1A0F00" w:tentative="1">
      <w:start w:val="1"/>
      <w:numFmt w:val="bullet"/>
      <w:lvlText w:val="o"/>
      <w:lvlJc w:val="left"/>
      <w:pPr>
        <w:tabs>
          <w:tab w:val="num" w:pos="1440"/>
        </w:tabs>
        <w:ind w:left="0" w:hanging="360"/>
      </w:pPr>
      <w:rPr>
        <w:rFonts w:ascii="Courier New" w:hAnsi="Courier New" w:hint="default"/>
        <w:sz w:val="20"/>
      </w:rPr>
    </w:lvl>
    <w:lvl w:ilvl="2" w:tplc="F4FCE988" w:tentative="1">
      <w:start w:val="1"/>
      <w:numFmt w:val="bullet"/>
      <w:lvlText w:val="o"/>
      <w:lvlJc w:val="left"/>
      <w:pPr>
        <w:tabs>
          <w:tab w:val="num" w:pos="2160"/>
        </w:tabs>
        <w:ind w:left="720" w:hanging="360"/>
      </w:pPr>
      <w:rPr>
        <w:rFonts w:ascii="Courier New" w:hAnsi="Courier New" w:hint="default"/>
        <w:sz w:val="20"/>
      </w:rPr>
    </w:lvl>
    <w:lvl w:ilvl="3" w:tplc="A140B430" w:tentative="1">
      <w:start w:val="1"/>
      <w:numFmt w:val="bullet"/>
      <w:lvlText w:val="o"/>
      <w:lvlJc w:val="left"/>
      <w:pPr>
        <w:tabs>
          <w:tab w:val="num" w:pos="2880"/>
        </w:tabs>
        <w:ind w:left="1440" w:hanging="360"/>
      </w:pPr>
      <w:rPr>
        <w:rFonts w:ascii="Courier New" w:hAnsi="Courier New" w:hint="default"/>
        <w:sz w:val="20"/>
      </w:rPr>
    </w:lvl>
    <w:lvl w:ilvl="4" w:tplc="19FE97EE" w:tentative="1">
      <w:start w:val="1"/>
      <w:numFmt w:val="bullet"/>
      <w:lvlText w:val="o"/>
      <w:lvlJc w:val="left"/>
      <w:pPr>
        <w:tabs>
          <w:tab w:val="num" w:pos="3600"/>
        </w:tabs>
        <w:ind w:left="2160" w:hanging="360"/>
      </w:pPr>
      <w:rPr>
        <w:rFonts w:ascii="Courier New" w:hAnsi="Courier New" w:hint="default"/>
        <w:sz w:val="20"/>
      </w:rPr>
    </w:lvl>
    <w:lvl w:ilvl="5" w:tplc="29504E30" w:tentative="1">
      <w:start w:val="1"/>
      <w:numFmt w:val="bullet"/>
      <w:lvlText w:val="o"/>
      <w:lvlJc w:val="left"/>
      <w:pPr>
        <w:tabs>
          <w:tab w:val="num" w:pos="4320"/>
        </w:tabs>
        <w:ind w:left="2880" w:hanging="360"/>
      </w:pPr>
      <w:rPr>
        <w:rFonts w:ascii="Courier New" w:hAnsi="Courier New" w:hint="default"/>
        <w:sz w:val="20"/>
      </w:rPr>
    </w:lvl>
    <w:lvl w:ilvl="6" w:tplc="09844E42" w:tentative="1">
      <w:start w:val="1"/>
      <w:numFmt w:val="bullet"/>
      <w:lvlText w:val="o"/>
      <w:lvlJc w:val="left"/>
      <w:pPr>
        <w:tabs>
          <w:tab w:val="num" w:pos="5040"/>
        </w:tabs>
        <w:ind w:left="3600" w:hanging="360"/>
      </w:pPr>
      <w:rPr>
        <w:rFonts w:ascii="Courier New" w:hAnsi="Courier New" w:hint="default"/>
        <w:sz w:val="20"/>
      </w:rPr>
    </w:lvl>
    <w:lvl w:ilvl="7" w:tplc="CAB2CAC8" w:tentative="1">
      <w:start w:val="1"/>
      <w:numFmt w:val="bullet"/>
      <w:lvlText w:val="o"/>
      <w:lvlJc w:val="left"/>
      <w:pPr>
        <w:tabs>
          <w:tab w:val="num" w:pos="5760"/>
        </w:tabs>
        <w:ind w:left="4320" w:hanging="360"/>
      </w:pPr>
      <w:rPr>
        <w:rFonts w:ascii="Courier New" w:hAnsi="Courier New" w:hint="default"/>
        <w:sz w:val="20"/>
      </w:rPr>
    </w:lvl>
    <w:lvl w:ilvl="8" w:tplc="0F98BFCA" w:tentative="1">
      <w:start w:val="1"/>
      <w:numFmt w:val="bullet"/>
      <w:lvlText w:val="o"/>
      <w:lvlJc w:val="left"/>
      <w:pPr>
        <w:tabs>
          <w:tab w:val="num" w:pos="6480"/>
        </w:tabs>
        <w:ind w:left="5040" w:hanging="360"/>
      </w:pPr>
      <w:rPr>
        <w:rFonts w:ascii="Courier New" w:hAnsi="Courier New" w:hint="default"/>
        <w:sz w:val="20"/>
      </w:rPr>
    </w:lvl>
  </w:abstractNum>
  <w:abstractNum w:abstractNumId="3" w15:restartNumberingAfterBreak="0">
    <w:nsid w:val="21974A78"/>
    <w:multiLevelType w:val="multilevel"/>
    <w:tmpl w:val="5BB22CC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 w15:restartNumberingAfterBreak="0">
    <w:nsid w:val="24980634"/>
    <w:multiLevelType w:val="multilevel"/>
    <w:tmpl w:val="5D68FA7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5" w15:restartNumberingAfterBreak="0">
    <w:nsid w:val="27233028"/>
    <w:multiLevelType w:val="hybridMultilevel"/>
    <w:tmpl w:val="4976930A"/>
    <w:lvl w:ilvl="0" w:tplc="C824BB58">
      <w:start w:val="1"/>
      <w:numFmt w:val="bullet"/>
      <w:lvlText w:val=""/>
      <w:lvlJc w:val="left"/>
      <w:pPr>
        <w:tabs>
          <w:tab w:val="num" w:pos="720"/>
        </w:tabs>
        <w:ind w:left="0" w:hanging="360"/>
      </w:pPr>
      <w:rPr>
        <w:rFonts w:ascii="Symbol" w:hAnsi="Symbol" w:hint="default"/>
        <w:sz w:val="20"/>
      </w:rPr>
    </w:lvl>
    <w:lvl w:ilvl="1" w:tplc="8EF86B4A" w:tentative="1">
      <w:start w:val="1"/>
      <w:numFmt w:val="bullet"/>
      <w:lvlText w:val="o"/>
      <w:lvlJc w:val="left"/>
      <w:pPr>
        <w:tabs>
          <w:tab w:val="num" w:pos="1440"/>
        </w:tabs>
        <w:ind w:left="0" w:hanging="360"/>
      </w:pPr>
      <w:rPr>
        <w:rFonts w:ascii="Courier New" w:hAnsi="Courier New" w:hint="default"/>
        <w:sz w:val="20"/>
      </w:rPr>
    </w:lvl>
    <w:lvl w:ilvl="2" w:tplc="78E20596" w:tentative="1">
      <w:start w:val="1"/>
      <w:numFmt w:val="bullet"/>
      <w:lvlText w:val="o"/>
      <w:lvlJc w:val="left"/>
      <w:pPr>
        <w:tabs>
          <w:tab w:val="num" w:pos="2160"/>
        </w:tabs>
        <w:ind w:left="720" w:hanging="360"/>
      </w:pPr>
      <w:rPr>
        <w:rFonts w:ascii="Courier New" w:hAnsi="Courier New" w:hint="default"/>
        <w:sz w:val="20"/>
      </w:rPr>
    </w:lvl>
    <w:lvl w:ilvl="3" w:tplc="BB86A8CE" w:tentative="1">
      <w:start w:val="1"/>
      <w:numFmt w:val="bullet"/>
      <w:lvlText w:val="o"/>
      <w:lvlJc w:val="left"/>
      <w:pPr>
        <w:tabs>
          <w:tab w:val="num" w:pos="2880"/>
        </w:tabs>
        <w:ind w:left="1440" w:hanging="360"/>
      </w:pPr>
      <w:rPr>
        <w:rFonts w:ascii="Courier New" w:hAnsi="Courier New" w:hint="default"/>
        <w:sz w:val="20"/>
      </w:rPr>
    </w:lvl>
    <w:lvl w:ilvl="4" w:tplc="5552C5C2" w:tentative="1">
      <w:start w:val="1"/>
      <w:numFmt w:val="bullet"/>
      <w:lvlText w:val="o"/>
      <w:lvlJc w:val="left"/>
      <w:pPr>
        <w:tabs>
          <w:tab w:val="num" w:pos="3600"/>
        </w:tabs>
        <w:ind w:left="2160" w:hanging="360"/>
      </w:pPr>
      <w:rPr>
        <w:rFonts w:ascii="Courier New" w:hAnsi="Courier New" w:hint="default"/>
        <w:sz w:val="20"/>
      </w:rPr>
    </w:lvl>
    <w:lvl w:ilvl="5" w:tplc="2CDC402E" w:tentative="1">
      <w:start w:val="1"/>
      <w:numFmt w:val="bullet"/>
      <w:lvlText w:val="o"/>
      <w:lvlJc w:val="left"/>
      <w:pPr>
        <w:tabs>
          <w:tab w:val="num" w:pos="4320"/>
        </w:tabs>
        <w:ind w:left="2880" w:hanging="360"/>
      </w:pPr>
      <w:rPr>
        <w:rFonts w:ascii="Courier New" w:hAnsi="Courier New" w:hint="default"/>
        <w:sz w:val="20"/>
      </w:rPr>
    </w:lvl>
    <w:lvl w:ilvl="6" w:tplc="A7DA05AA" w:tentative="1">
      <w:start w:val="1"/>
      <w:numFmt w:val="bullet"/>
      <w:lvlText w:val="o"/>
      <w:lvlJc w:val="left"/>
      <w:pPr>
        <w:tabs>
          <w:tab w:val="num" w:pos="5040"/>
        </w:tabs>
        <w:ind w:left="3600" w:hanging="360"/>
      </w:pPr>
      <w:rPr>
        <w:rFonts w:ascii="Courier New" w:hAnsi="Courier New" w:hint="default"/>
        <w:sz w:val="20"/>
      </w:rPr>
    </w:lvl>
    <w:lvl w:ilvl="7" w:tplc="AE547F7C" w:tentative="1">
      <w:start w:val="1"/>
      <w:numFmt w:val="bullet"/>
      <w:lvlText w:val="o"/>
      <w:lvlJc w:val="left"/>
      <w:pPr>
        <w:tabs>
          <w:tab w:val="num" w:pos="5760"/>
        </w:tabs>
        <w:ind w:left="4320" w:hanging="360"/>
      </w:pPr>
      <w:rPr>
        <w:rFonts w:ascii="Courier New" w:hAnsi="Courier New" w:hint="default"/>
        <w:sz w:val="20"/>
      </w:rPr>
    </w:lvl>
    <w:lvl w:ilvl="8" w:tplc="3BB85E44" w:tentative="1">
      <w:start w:val="1"/>
      <w:numFmt w:val="bullet"/>
      <w:lvlText w:val="o"/>
      <w:lvlJc w:val="left"/>
      <w:pPr>
        <w:tabs>
          <w:tab w:val="num" w:pos="6480"/>
        </w:tabs>
        <w:ind w:left="5040" w:hanging="360"/>
      </w:pPr>
      <w:rPr>
        <w:rFonts w:ascii="Courier New" w:hAnsi="Courier New" w:hint="default"/>
        <w:sz w:val="20"/>
      </w:rPr>
    </w:lvl>
  </w:abstractNum>
  <w:abstractNum w:abstractNumId="6" w15:restartNumberingAfterBreak="0">
    <w:nsid w:val="272DA04E"/>
    <w:multiLevelType w:val="hybridMultilevel"/>
    <w:tmpl w:val="219A8D94"/>
    <w:lvl w:ilvl="0" w:tplc="E0EA30EA">
      <w:start w:val="1"/>
      <w:numFmt w:val="bullet"/>
      <w:lvlText w:val=""/>
      <w:lvlJc w:val="left"/>
      <w:pPr>
        <w:ind w:left="720" w:hanging="360"/>
      </w:pPr>
      <w:rPr>
        <w:rFonts w:ascii="Symbol" w:hAnsi="Symbol" w:hint="default"/>
      </w:rPr>
    </w:lvl>
    <w:lvl w:ilvl="1" w:tplc="EE3C0CFC">
      <w:start w:val="1"/>
      <w:numFmt w:val="bullet"/>
      <w:lvlText w:val="o"/>
      <w:lvlJc w:val="left"/>
      <w:pPr>
        <w:ind w:left="1440" w:hanging="360"/>
      </w:pPr>
      <w:rPr>
        <w:rFonts w:ascii="Courier New" w:hAnsi="Courier New" w:hint="default"/>
      </w:rPr>
    </w:lvl>
    <w:lvl w:ilvl="2" w:tplc="A33233BE">
      <w:start w:val="1"/>
      <w:numFmt w:val="bullet"/>
      <w:lvlText w:val=""/>
      <w:lvlJc w:val="left"/>
      <w:pPr>
        <w:ind w:left="2160" w:hanging="360"/>
      </w:pPr>
      <w:rPr>
        <w:rFonts w:ascii="Wingdings" w:hAnsi="Wingdings" w:hint="default"/>
      </w:rPr>
    </w:lvl>
    <w:lvl w:ilvl="3" w:tplc="6FE2AAB4">
      <w:start w:val="1"/>
      <w:numFmt w:val="bullet"/>
      <w:lvlText w:val=""/>
      <w:lvlJc w:val="left"/>
      <w:pPr>
        <w:ind w:left="2880" w:hanging="360"/>
      </w:pPr>
      <w:rPr>
        <w:rFonts w:ascii="Symbol" w:hAnsi="Symbol" w:hint="default"/>
      </w:rPr>
    </w:lvl>
    <w:lvl w:ilvl="4" w:tplc="693EDAE6">
      <w:start w:val="1"/>
      <w:numFmt w:val="bullet"/>
      <w:lvlText w:val="o"/>
      <w:lvlJc w:val="left"/>
      <w:pPr>
        <w:ind w:left="3600" w:hanging="360"/>
      </w:pPr>
      <w:rPr>
        <w:rFonts w:ascii="Courier New" w:hAnsi="Courier New" w:hint="default"/>
      </w:rPr>
    </w:lvl>
    <w:lvl w:ilvl="5" w:tplc="217E4A2C">
      <w:start w:val="1"/>
      <w:numFmt w:val="bullet"/>
      <w:lvlText w:val=""/>
      <w:lvlJc w:val="left"/>
      <w:pPr>
        <w:ind w:left="4320" w:hanging="360"/>
      </w:pPr>
      <w:rPr>
        <w:rFonts w:ascii="Wingdings" w:hAnsi="Wingdings" w:hint="default"/>
      </w:rPr>
    </w:lvl>
    <w:lvl w:ilvl="6" w:tplc="E5E897B4">
      <w:start w:val="1"/>
      <w:numFmt w:val="bullet"/>
      <w:lvlText w:val=""/>
      <w:lvlJc w:val="left"/>
      <w:pPr>
        <w:ind w:left="5040" w:hanging="360"/>
      </w:pPr>
      <w:rPr>
        <w:rFonts w:ascii="Symbol" w:hAnsi="Symbol" w:hint="default"/>
      </w:rPr>
    </w:lvl>
    <w:lvl w:ilvl="7" w:tplc="64326208">
      <w:start w:val="1"/>
      <w:numFmt w:val="bullet"/>
      <w:lvlText w:val="o"/>
      <w:lvlJc w:val="left"/>
      <w:pPr>
        <w:ind w:left="5760" w:hanging="360"/>
      </w:pPr>
      <w:rPr>
        <w:rFonts w:ascii="Courier New" w:hAnsi="Courier New" w:hint="default"/>
      </w:rPr>
    </w:lvl>
    <w:lvl w:ilvl="8" w:tplc="39E2E188">
      <w:start w:val="1"/>
      <w:numFmt w:val="bullet"/>
      <w:lvlText w:val=""/>
      <w:lvlJc w:val="left"/>
      <w:pPr>
        <w:ind w:left="6480" w:hanging="360"/>
      </w:pPr>
      <w:rPr>
        <w:rFonts w:ascii="Wingdings" w:hAnsi="Wingdings" w:hint="default"/>
      </w:rPr>
    </w:lvl>
  </w:abstractNum>
  <w:abstractNum w:abstractNumId="7" w15:restartNumberingAfterBreak="0">
    <w:nsid w:val="417322AB"/>
    <w:multiLevelType w:val="multilevel"/>
    <w:tmpl w:val="7E0E5414"/>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0" w:hanging="360"/>
      </w:pPr>
      <w:rPr>
        <w:rFonts w:ascii="Courier New" w:hAnsi="Courier New" w:hint="default"/>
        <w:sz w:val="20"/>
      </w:rPr>
    </w:lvl>
    <w:lvl w:ilvl="2" w:tentative="1">
      <w:start w:val="1"/>
      <w:numFmt w:val="bullet"/>
      <w:lvlText w:val="o"/>
      <w:lvlJc w:val="left"/>
      <w:pPr>
        <w:tabs>
          <w:tab w:val="num" w:pos="2160"/>
        </w:tabs>
        <w:ind w:left="720" w:hanging="360"/>
      </w:pPr>
      <w:rPr>
        <w:rFonts w:ascii="Courier New" w:hAnsi="Courier New" w:hint="default"/>
        <w:sz w:val="20"/>
      </w:rPr>
    </w:lvl>
    <w:lvl w:ilvl="3" w:tentative="1">
      <w:start w:val="1"/>
      <w:numFmt w:val="bullet"/>
      <w:lvlText w:val="o"/>
      <w:lvlJc w:val="left"/>
      <w:pPr>
        <w:tabs>
          <w:tab w:val="num" w:pos="2880"/>
        </w:tabs>
        <w:ind w:left="1440" w:hanging="360"/>
      </w:pPr>
      <w:rPr>
        <w:rFonts w:ascii="Courier New" w:hAnsi="Courier New" w:hint="default"/>
        <w:sz w:val="20"/>
      </w:rPr>
    </w:lvl>
    <w:lvl w:ilvl="4" w:tentative="1">
      <w:start w:val="1"/>
      <w:numFmt w:val="bullet"/>
      <w:lvlText w:val="o"/>
      <w:lvlJc w:val="left"/>
      <w:pPr>
        <w:tabs>
          <w:tab w:val="num" w:pos="3600"/>
        </w:tabs>
        <w:ind w:left="2160" w:hanging="360"/>
      </w:pPr>
      <w:rPr>
        <w:rFonts w:ascii="Courier New" w:hAnsi="Courier New" w:hint="default"/>
        <w:sz w:val="20"/>
      </w:rPr>
    </w:lvl>
    <w:lvl w:ilvl="5" w:tentative="1">
      <w:start w:val="1"/>
      <w:numFmt w:val="bullet"/>
      <w:lvlText w:val="o"/>
      <w:lvlJc w:val="left"/>
      <w:pPr>
        <w:tabs>
          <w:tab w:val="num" w:pos="4320"/>
        </w:tabs>
        <w:ind w:left="2880" w:hanging="360"/>
      </w:pPr>
      <w:rPr>
        <w:rFonts w:ascii="Courier New" w:hAnsi="Courier New" w:hint="default"/>
        <w:sz w:val="20"/>
      </w:rPr>
    </w:lvl>
    <w:lvl w:ilvl="6" w:tentative="1">
      <w:start w:val="1"/>
      <w:numFmt w:val="bullet"/>
      <w:lvlText w:val="o"/>
      <w:lvlJc w:val="left"/>
      <w:pPr>
        <w:tabs>
          <w:tab w:val="num" w:pos="5040"/>
        </w:tabs>
        <w:ind w:left="3600" w:hanging="360"/>
      </w:pPr>
      <w:rPr>
        <w:rFonts w:ascii="Courier New" w:hAnsi="Courier New" w:hint="default"/>
        <w:sz w:val="20"/>
      </w:rPr>
    </w:lvl>
    <w:lvl w:ilvl="7" w:tentative="1">
      <w:start w:val="1"/>
      <w:numFmt w:val="bullet"/>
      <w:lvlText w:val="o"/>
      <w:lvlJc w:val="left"/>
      <w:pPr>
        <w:tabs>
          <w:tab w:val="num" w:pos="5760"/>
        </w:tabs>
        <w:ind w:left="4320" w:hanging="360"/>
      </w:pPr>
      <w:rPr>
        <w:rFonts w:ascii="Courier New" w:hAnsi="Courier New" w:hint="default"/>
        <w:sz w:val="20"/>
      </w:rPr>
    </w:lvl>
    <w:lvl w:ilvl="8" w:tentative="1">
      <w:start w:val="1"/>
      <w:numFmt w:val="bullet"/>
      <w:lvlText w:val="o"/>
      <w:lvlJc w:val="left"/>
      <w:pPr>
        <w:tabs>
          <w:tab w:val="num" w:pos="6480"/>
        </w:tabs>
        <w:ind w:left="5040" w:hanging="360"/>
      </w:pPr>
      <w:rPr>
        <w:rFonts w:ascii="Courier New" w:hAnsi="Courier New" w:hint="default"/>
        <w:sz w:val="20"/>
      </w:rPr>
    </w:lvl>
  </w:abstractNum>
  <w:abstractNum w:abstractNumId="8" w15:restartNumberingAfterBreak="0">
    <w:nsid w:val="495051F4"/>
    <w:multiLevelType w:val="multilevel"/>
    <w:tmpl w:val="795E8A8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9" w15:restartNumberingAfterBreak="0">
    <w:nsid w:val="4A5BD185"/>
    <w:multiLevelType w:val="hybridMultilevel"/>
    <w:tmpl w:val="0338DD38"/>
    <w:lvl w:ilvl="0" w:tplc="29867F26">
      <w:start w:val="1"/>
      <w:numFmt w:val="bullet"/>
      <w:lvlText w:val=""/>
      <w:lvlJc w:val="left"/>
      <w:pPr>
        <w:ind w:left="720" w:hanging="360"/>
      </w:pPr>
      <w:rPr>
        <w:rFonts w:ascii="Symbol" w:hAnsi="Symbol" w:hint="default"/>
      </w:rPr>
    </w:lvl>
    <w:lvl w:ilvl="1" w:tplc="5CF46320">
      <w:start w:val="1"/>
      <w:numFmt w:val="bullet"/>
      <w:lvlText w:val="o"/>
      <w:lvlJc w:val="left"/>
      <w:pPr>
        <w:ind w:left="1440" w:hanging="360"/>
      </w:pPr>
      <w:rPr>
        <w:rFonts w:ascii="Courier New" w:hAnsi="Courier New" w:hint="default"/>
      </w:rPr>
    </w:lvl>
    <w:lvl w:ilvl="2" w:tplc="452E697C">
      <w:start w:val="1"/>
      <w:numFmt w:val="bullet"/>
      <w:lvlText w:val=""/>
      <w:lvlJc w:val="left"/>
      <w:pPr>
        <w:ind w:left="2160" w:hanging="360"/>
      </w:pPr>
      <w:rPr>
        <w:rFonts w:ascii="Wingdings" w:hAnsi="Wingdings" w:hint="default"/>
      </w:rPr>
    </w:lvl>
    <w:lvl w:ilvl="3" w:tplc="50D465B6">
      <w:start w:val="1"/>
      <w:numFmt w:val="bullet"/>
      <w:lvlText w:val=""/>
      <w:lvlJc w:val="left"/>
      <w:pPr>
        <w:ind w:left="2880" w:hanging="360"/>
      </w:pPr>
      <w:rPr>
        <w:rFonts w:ascii="Symbol" w:hAnsi="Symbol" w:hint="default"/>
      </w:rPr>
    </w:lvl>
    <w:lvl w:ilvl="4" w:tplc="675A770C">
      <w:start w:val="1"/>
      <w:numFmt w:val="bullet"/>
      <w:lvlText w:val="o"/>
      <w:lvlJc w:val="left"/>
      <w:pPr>
        <w:ind w:left="3600" w:hanging="360"/>
      </w:pPr>
      <w:rPr>
        <w:rFonts w:ascii="Courier New" w:hAnsi="Courier New" w:hint="default"/>
      </w:rPr>
    </w:lvl>
    <w:lvl w:ilvl="5" w:tplc="6B68FC1A">
      <w:start w:val="1"/>
      <w:numFmt w:val="bullet"/>
      <w:lvlText w:val=""/>
      <w:lvlJc w:val="left"/>
      <w:pPr>
        <w:ind w:left="4320" w:hanging="360"/>
      </w:pPr>
      <w:rPr>
        <w:rFonts w:ascii="Wingdings" w:hAnsi="Wingdings" w:hint="default"/>
      </w:rPr>
    </w:lvl>
    <w:lvl w:ilvl="6" w:tplc="FA924CB4">
      <w:start w:val="1"/>
      <w:numFmt w:val="bullet"/>
      <w:lvlText w:val=""/>
      <w:lvlJc w:val="left"/>
      <w:pPr>
        <w:ind w:left="5040" w:hanging="360"/>
      </w:pPr>
      <w:rPr>
        <w:rFonts w:ascii="Symbol" w:hAnsi="Symbol" w:hint="default"/>
      </w:rPr>
    </w:lvl>
    <w:lvl w:ilvl="7" w:tplc="0C6E39A2">
      <w:start w:val="1"/>
      <w:numFmt w:val="bullet"/>
      <w:lvlText w:val="o"/>
      <w:lvlJc w:val="left"/>
      <w:pPr>
        <w:ind w:left="5760" w:hanging="360"/>
      </w:pPr>
      <w:rPr>
        <w:rFonts w:ascii="Courier New" w:hAnsi="Courier New" w:hint="default"/>
      </w:rPr>
    </w:lvl>
    <w:lvl w:ilvl="8" w:tplc="8AE884C8">
      <w:start w:val="1"/>
      <w:numFmt w:val="bullet"/>
      <w:lvlText w:val=""/>
      <w:lvlJc w:val="left"/>
      <w:pPr>
        <w:ind w:left="6480" w:hanging="360"/>
      </w:pPr>
      <w:rPr>
        <w:rFonts w:ascii="Wingdings" w:hAnsi="Wingdings" w:hint="default"/>
      </w:rPr>
    </w:lvl>
  </w:abstractNum>
  <w:abstractNum w:abstractNumId="10" w15:restartNumberingAfterBreak="0">
    <w:nsid w:val="58CC254D"/>
    <w:multiLevelType w:val="hybridMultilevel"/>
    <w:tmpl w:val="10DE67C8"/>
    <w:lvl w:ilvl="0" w:tplc="D6EA7376">
      <w:start w:val="1"/>
      <w:numFmt w:val="bullet"/>
      <w:lvlText w:val=""/>
      <w:lvlJc w:val="left"/>
      <w:pPr>
        <w:ind w:left="1080" w:hanging="360"/>
      </w:pPr>
      <w:rPr>
        <w:rFonts w:ascii="Symbol" w:hAnsi="Symbol" w:hint="default"/>
      </w:rPr>
    </w:lvl>
    <w:lvl w:ilvl="1" w:tplc="DEE81604">
      <w:start w:val="1"/>
      <w:numFmt w:val="bullet"/>
      <w:lvlText w:val="o"/>
      <w:lvlJc w:val="left"/>
      <w:pPr>
        <w:ind w:left="1800" w:hanging="360"/>
      </w:pPr>
      <w:rPr>
        <w:rFonts w:ascii="Courier New" w:hAnsi="Courier New" w:hint="default"/>
      </w:rPr>
    </w:lvl>
    <w:lvl w:ilvl="2" w:tplc="0556310A">
      <w:start w:val="1"/>
      <w:numFmt w:val="bullet"/>
      <w:lvlText w:val=""/>
      <w:lvlJc w:val="left"/>
      <w:pPr>
        <w:ind w:left="2520" w:hanging="360"/>
      </w:pPr>
      <w:rPr>
        <w:rFonts w:ascii="Wingdings" w:hAnsi="Wingdings" w:hint="default"/>
      </w:rPr>
    </w:lvl>
    <w:lvl w:ilvl="3" w:tplc="A2A4EF80">
      <w:start w:val="1"/>
      <w:numFmt w:val="bullet"/>
      <w:lvlText w:val=""/>
      <w:lvlJc w:val="left"/>
      <w:pPr>
        <w:ind w:left="3240" w:hanging="360"/>
      </w:pPr>
      <w:rPr>
        <w:rFonts w:ascii="Symbol" w:hAnsi="Symbol" w:hint="default"/>
      </w:rPr>
    </w:lvl>
    <w:lvl w:ilvl="4" w:tplc="C05279A2">
      <w:start w:val="1"/>
      <w:numFmt w:val="bullet"/>
      <w:lvlText w:val="o"/>
      <w:lvlJc w:val="left"/>
      <w:pPr>
        <w:ind w:left="3960" w:hanging="360"/>
      </w:pPr>
      <w:rPr>
        <w:rFonts w:ascii="Courier New" w:hAnsi="Courier New" w:hint="default"/>
      </w:rPr>
    </w:lvl>
    <w:lvl w:ilvl="5" w:tplc="C04E1AF6">
      <w:start w:val="1"/>
      <w:numFmt w:val="bullet"/>
      <w:lvlText w:val=""/>
      <w:lvlJc w:val="left"/>
      <w:pPr>
        <w:ind w:left="4680" w:hanging="360"/>
      </w:pPr>
      <w:rPr>
        <w:rFonts w:ascii="Wingdings" w:hAnsi="Wingdings" w:hint="default"/>
      </w:rPr>
    </w:lvl>
    <w:lvl w:ilvl="6" w:tplc="8DDE2346">
      <w:start w:val="1"/>
      <w:numFmt w:val="bullet"/>
      <w:lvlText w:val=""/>
      <w:lvlJc w:val="left"/>
      <w:pPr>
        <w:ind w:left="5400" w:hanging="360"/>
      </w:pPr>
      <w:rPr>
        <w:rFonts w:ascii="Symbol" w:hAnsi="Symbol" w:hint="default"/>
      </w:rPr>
    </w:lvl>
    <w:lvl w:ilvl="7" w:tplc="9380209C">
      <w:start w:val="1"/>
      <w:numFmt w:val="bullet"/>
      <w:lvlText w:val="o"/>
      <w:lvlJc w:val="left"/>
      <w:pPr>
        <w:ind w:left="6120" w:hanging="360"/>
      </w:pPr>
      <w:rPr>
        <w:rFonts w:ascii="Courier New" w:hAnsi="Courier New" w:hint="default"/>
      </w:rPr>
    </w:lvl>
    <w:lvl w:ilvl="8" w:tplc="46964146">
      <w:start w:val="1"/>
      <w:numFmt w:val="bullet"/>
      <w:lvlText w:val=""/>
      <w:lvlJc w:val="left"/>
      <w:pPr>
        <w:ind w:left="6840" w:hanging="360"/>
      </w:pPr>
      <w:rPr>
        <w:rFonts w:ascii="Wingdings" w:hAnsi="Wingdings" w:hint="default"/>
      </w:rPr>
    </w:lvl>
  </w:abstractNum>
  <w:abstractNum w:abstractNumId="11" w15:restartNumberingAfterBreak="0">
    <w:nsid w:val="5A140ADC"/>
    <w:multiLevelType w:val="multilevel"/>
    <w:tmpl w:val="B5FC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4C4AF5"/>
    <w:multiLevelType w:val="multilevel"/>
    <w:tmpl w:val="AC6EAE02"/>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o"/>
      <w:lvlJc w:val="left"/>
      <w:pPr>
        <w:tabs>
          <w:tab w:val="num" w:pos="2160"/>
        </w:tabs>
        <w:ind w:left="1440" w:hanging="360"/>
      </w:pPr>
      <w:rPr>
        <w:rFonts w:ascii="Courier New" w:hAnsi="Courier New" w:hint="default"/>
        <w:sz w:val="20"/>
      </w:rPr>
    </w:lvl>
    <w:lvl w:ilvl="3" w:tentative="1">
      <w:start w:val="1"/>
      <w:numFmt w:val="bullet"/>
      <w:lvlText w:val="o"/>
      <w:lvlJc w:val="left"/>
      <w:pPr>
        <w:tabs>
          <w:tab w:val="num" w:pos="2880"/>
        </w:tabs>
        <w:ind w:left="2160" w:hanging="360"/>
      </w:pPr>
      <w:rPr>
        <w:rFonts w:ascii="Courier New" w:hAnsi="Courier New" w:hint="default"/>
        <w:sz w:val="20"/>
      </w:rPr>
    </w:lvl>
    <w:lvl w:ilvl="4" w:tentative="1">
      <w:start w:val="1"/>
      <w:numFmt w:val="bullet"/>
      <w:lvlText w:val="o"/>
      <w:lvlJc w:val="left"/>
      <w:pPr>
        <w:tabs>
          <w:tab w:val="num" w:pos="3600"/>
        </w:tabs>
        <w:ind w:left="2880" w:hanging="360"/>
      </w:pPr>
      <w:rPr>
        <w:rFonts w:ascii="Courier New" w:hAnsi="Courier New" w:hint="default"/>
        <w:sz w:val="20"/>
      </w:rPr>
    </w:lvl>
    <w:lvl w:ilvl="5" w:tentative="1">
      <w:start w:val="1"/>
      <w:numFmt w:val="bullet"/>
      <w:lvlText w:val="o"/>
      <w:lvlJc w:val="left"/>
      <w:pPr>
        <w:tabs>
          <w:tab w:val="num" w:pos="4320"/>
        </w:tabs>
        <w:ind w:left="3600" w:hanging="360"/>
      </w:pPr>
      <w:rPr>
        <w:rFonts w:ascii="Courier New" w:hAnsi="Courier New" w:hint="default"/>
        <w:sz w:val="20"/>
      </w:rPr>
    </w:lvl>
    <w:lvl w:ilvl="6" w:tentative="1">
      <w:start w:val="1"/>
      <w:numFmt w:val="bullet"/>
      <w:lvlText w:val="o"/>
      <w:lvlJc w:val="left"/>
      <w:pPr>
        <w:tabs>
          <w:tab w:val="num" w:pos="5040"/>
        </w:tabs>
        <w:ind w:left="4320" w:hanging="360"/>
      </w:pPr>
      <w:rPr>
        <w:rFonts w:ascii="Courier New" w:hAnsi="Courier New" w:hint="default"/>
        <w:sz w:val="20"/>
      </w:rPr>
    </w:lvl>
    <w:lvl w:ilvl="7" w:tentative="1">
      <w:start w:val="1"/>
      <w:numFmt w:val="bullet"/>
      <w:lvlText w:val="o"/>
      <w:lvlJc w:val="left"/>
      <w:pPr>
        <w:tabs>
          <w:tab w:val="num" w:pos="5760"/>
        </w:tabs>
        <w:ind w:left="5040" w:hanging="360"/>
      </w:pPr>
      <w:rPr>
        <w:rFonts w:ascii="Courier New" w:hAnsi="Courier New" w:hint="default"/>
        <w:sz w:val="20"/>
      </w:rPr>
    </w:lvl>
    <w:lvl w:ilvl="8" w:tentative="1">
      <w:start w:val="1"/>
      <w:numFmt w:val="bullet"/>
      <w:lvlText w:val="o"/>
      <w:lvlJc w:val="left"/>
      <w:pPr>
        <w:tabs>
          <w:tab w:val="num" w:pos="6480"/>
        </w:tabs>
        <w:ind w:left="5760" w:hanging="360"/>
      </w:pPr>
      <w:rPr>
        <w:rFonts w:ascii="Courier New" w:hAnsi="Courier New" w:hint="default"/>
        <w:sz w:val="20"/>
      </w:rPr>
    </w:lvl>
  </w:abstractNum>
  <w:abstractNum w:abstractNumId="13" w15:restartNumberingAfterBreak="0">
    <w:nsid w:val="60E6294C"/>
    <w:multiLevelType w:val="multilevel"/>
    <w:tmpl w:val="233075AC"/>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0" w:hanging="360"/>
      </w:pPr>
      <w:rPr>
        <w:rFonts w:ascii="Courier New" w:hAnsi="Courier New" w:hint="default"/>
        <w:sz w:val="20"/>
      </w:rPr>
    </w:lvl>
    <w:lvl w:ilvl="2" w:tentative="1">
      <w:start w:val="1"/>
      <w:numFmt w:val="bullet"/>
      <w:lvlText w:val="o"/>
      <w:lvlJc w:val="left"/>
      <w:pPr>
        <w:tabs>
          <w:tab w:val="num" w:pos="2160"/>
        </w:tabs>
        <w:ind w:left="720" w:hanging="360"/>
      </w:pPr>
      <w:rPr>
        <w:rFonts w:ascii="Courier New" w:hAnsi="Courier New" w:hint="default"/>
        <w:sz w:val="20"/>
      </w:rPr>
    </w:lvl>
    <w:lvl w:ilvl="3" w:tentative="1">
      <w:start w:val="1"/>
      <w:numFmt w:val="bullet"/>
      <w:lvlText w:val="o"/>
      <w:lvlJc w:val="left"/>
      <w:pPr>
        <w:tabs>
          <w:tab w:val="num" w:pos="2880"/>
        </w:tabs>
        <w:ind w:left="1440" w:hanging="360"/>
      </w:pPr>
      <w:rPr>
        <w:rFonts w:ascii="Courier New" w:hAnsi="Courier New" w:hint="default"/>
        <w:sz w:val="20"/>
      </w:rPr>
    </w:lvl>
    <w:lvl w:ilvl="4" w:tentative="1">
      <w:start w:val="1"/>
      <w:numFmt w:val="bullet"/>
      <w:lvlText w:val="o"/>
      <w:lvlJc w:val="left"/>
      <w:pPr>
        <w:tabs>
          <w:tab w:val="num" w:pos="3600"/>
        </w:tabs>
        <w:ind w:left="2160" w:hanging="360"/>
      </w:pPr>
      <w:rPr>
        <w:rFonts w:ascii="Courier New" w:hAnsi="Courier New" w:hint="default"/>
        <w:sz w:val="20"/>
      </w:rPr>
    </w:lvl>
    <w:lvl w:ilvl="5" w:tentative="1">
      <w:start w:val="1"/>
      <w:numFmt w:val="bullet"/>
      <w:lvlText w:val="o"/>
      <w:lvlJc w:val="left"/>
      <w:pPr>
        <w:tabs>
          <w:tab w:val="num" w:pos="4320"/>
        </w:tabs>
        <w:ind w:left="2880" w:hanging="360"/>
      </w:pPr>
      <w:rPr>
        <w:rFonts w:ascii="Courier New" w:hAnsi="Courier New" w:hint="default"/>
        <w:sz w:val="20"/>
      </w:rPr>
    </w:lvl>
    <w:lvl w:ilvl="6" w:tentative="1">
      <w:start w:val="1"/>
      <w:numFmt w:val="bullet"/>
      <w:lvlText w:val="o"/>
      <w:lvlJc w:val="left"/>
      <w:pPr>
        <w:tabs>
          <w:tab w:val="num" w:pos="5040"/>
        </w:tabs>
        <w:ind w:left="3600" w:hanging="360"/>
      </w:pPr>
      <w:rPr>
        <w:rFonts w:ascii="Courier New" w:hAnsi="Courier New" w:hint="default"/>
        <w:sz w:val="20"/>
      </w:rPr>
    </w:lvl>
    <w:lvl w:ilvl="7" w:tentative="1">
      <w:start w:val="1"/>
      <w:numFmt w:val="bullet"/>
      <w:lvlText w:val="o"/>
      <w:lvlJc w:val="left"/>
      <w:pPr>
        <w:tabs>
          <w:tab w:val="num" w:pos="5760"/>
        </w:tabs>
        <w:ind w:left="4320" w:hanging="360"/>
      </w:pPr>
      <w:rPr>
        <w:rFonts w:ascii="Courier New" w:hAnsi="Courier New" w:hint="default"/>
        <w:sz w:val="20"/>
      </w:rPr>
    </w:lvl>
    <w:lvl w:ilvl="8" w:tentative="1">
      <w:start w:val="1"/>
      <w:numFmt w:val="bullet"/>
      <w:lvlText w:val="o"/>
      <w:lvlJc w:val="left"/>
      <w:pPr>
        <w:tabs>
          <w:tab w:val="num" w:pos="6480"/>
        </w:tabs>
        <w:ind w:left="5040" w:hanging="360"/>
      </w:pPr>
      <w:rPr>
        <w:rFonts w:ascii="Courier New" w:hAnsi="Courier New" w:hint="default"/>
        <w:sz w:val="20"/>
      </w:rPr>
    </w:lvl>
  </w:abstractNum>
  <w:abstractNum w:abstractNumId="14" w15:restartNumberingAfterBreak="0">
    <w:nsid w:val="6770018C"/>
    <w:multiLevelType w:val="multilevel"/>
    <w:tmpl w:val="04D496F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5" w15:restartNumberingAfterBreak="0">
    <w:nsid w:val="6BB00F0C"/>
    <w:multiLevelType w:val="multilevel"/>
    <w:tmpl w:val="086EA69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6" w15:restartNumberingAfterBreak="0">
    <w:nsid w:val="776958A4"/>
    <w:multiLevelType w:val="multilevel"/>
    <w:tmpl w:val="872AF2D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num w:numId="1" w16cid:durableId="210769964">
    <w:abstractNumId w:val="6"/>
  </w:num>
  <w:num w:numId="2" w16cid:durableId="1856379837">
    <w:abstractNumId w:val="9"/>
  </w:num>
  <w:num w:numId="3" w16cid:durableId="667752507">
    <w:abstractNumId w:val="0"/>
  </w:num>
  <w:num w:numId="4" w16cid:durableId="1378697183">
    <w:abstractNumId w:val="10"/>
  </w:num>
  <w:num w:numId="5" w16cid:durableId="1892183206">
    <w:abstractNumId w:val="11"/>
  </w:num>
  <w:num w:numId="6" w16cid:durableId="1674145221">
    <w:abstractNumId w:val="7"/>
  </w:num>
  <w:num w:numId="7" w16cid:durableId="1874923838">
    <w:abstractNumId w:val="5"/>
  </w:num>
  <w:num w:numId="8" w16cid:durableId="756484198">
    <w:abstractNumId w:val="8"/>
  </w:num>
  <w:num w:numId="9" w16cid:durableId="1616134204">
    <w:abstractNumId w:val="12"/>
  </w:num>
  <w:num w:numId="10" w16cid:durableId="170341386">
    <w:abstractNumId w:val="16"/>
  </w:num>
  <w:num w:numId="11" w16cid:durableId="436950455">
    <w:abstractNumId w:val="3"/>
  </w:num>
  <w:num w:numId="12" w16cid:durableId="205988200">
    <w:abstractNumId w:val="4"/>
  </w:num>
  <w:num w:numId="13" w16cid:durableId="1563323556">
    <w:abstractNumId w:val="2"/>
  </w:num>
  <w:num w:numId="14" w16cid:durableId="580602445">
    <w:abstractNumId w:val="14"/>
  </w:num>
  <w:num w:numId="15" w16cid:durableId="689373538">
    <w:abstractNumId w:val="13"/>
  </w:num>
  <w:num w:numId="16" w16cid:durableId="1089235228">
    <w:abstractNumId w:val="15"/>
  </w:num>
  <w:num w:numId="17" w16cid:durableId="31584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F4"/>
    <w:rsid w:val="000176AC"/>
    <w:rsid w:val="002319FF"/>
    <w:rsid w:val="002E384C"/>
    <w:rsid w:val="00442E6C"/>
    <w:rsid w:val="004948F4"/>
    <w:rsid w:val="00685106"/>
    <w:rsid w:val="00935111"/>
    <w:rsid w:val="00AA0AE3"/>
    <w:rsid w:val="00AE4884"/>
    <w:rsid w:val="00B66DB4"/>
    <w:rsid w:val="00C0456A"/>
    <w:rsid w:val="00CE7581"/>
    <w:rsid w:val="00DC3ECB"/>
    <w:rsid w:val="00DD507B"/>
    <w:rsid w:val="0510C248"/>
    <w:rsid w:val="0FE2B87D"/>
    <w:rsid w:val="1966BECE"/>
    <w:rsid w:val="22A42937"/>
    <w:rsid w:val="243FF998"/>
    <w:rsid w:val="27238603"/>
    <w:rsid w:val="286B5D4D"/>
    <w:rsid w:val="2A4598D8"/>
    <w:rsid w:val="2C47E44F"/>
    <w:rsid w:val="2E50094F"/>
    <w:rsid w:val="311E7CA0"/>
    <w:rsid w:val="32BA4D01"/>
    <w:rsid w:val="34561D62"/>
    <w:rsid w:val="3CCAC3BE"/>
    <w:rsid w:val="3D54F23A"/>
    <w:rsid w:val="3E8E4241"/>
    <w:rsid w:val="46E2AC23"/>
    <w:rsid w:val="4A223A6B"/>
    <w:rsid w:val="4BC32EF7"/>
    <w:rsid w:val="4E3B4FD7"/>
    <w:rsid w:val="4E879DAE"/>
    <w:rsid w:val="4F0E1E4D"/>
    <w:rsid w:val="5564ED12"/>
    <w:rsid w:val="5700BD73"/>
    <w:rsid w:val="5F3BCFA8"/>
    <w:rsid w:val="60ABF3DA"/>
    <w:rsid w:val="6267FE4D"/>
    <w:rsid w:val="66185F14"/>
    <w:rsid w:val="6F352B15"/>
    <w:rsid w:val="6FE3655B"/>
    <w:rsid w:val="709B164D"/>
    <w:rsid w:val="717F35BC"/>
    <w:rsid w:val="731B061D"/>
    <w:rsid w:val="74935D35"/>
    <w:rsid w:val="77EE7740"/>
    <w:rsid w:val="7CDB10C0"/>
    <w:rsid w:val="7E65A64A"/>
    <w:rsid w:val="7F4D48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64D6"/>
  <w15:chartTrackingRefBased/>
  <w15:docId w15:val="{F87396F0-56D2-4974-B8EF-47E44B0D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948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48F4"/>
  </w:style>
  <w:style w:type="character" w:customStyle="1" w:styleId="eop">
    <w:name w:val="eop"/>
    <w:basedOn w:val="DefaultParagraphFont"/>
    <w:rsid w:val="004948F4"/>
  </w:style>
  <w:style w:type="character" w:customStyle="1" w:styleId="Heading2Char">
    <w:name w:val="Heading 2 Char"/>
    <w:basedOn w:val="DefaultParagraphFont"/>
    <w:link w:val="Heading2"/>
    <w:uiPriority w:val="9"/>
    <w:rsid w:val="004948F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42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E6C"/>
  </w:style>
  <w:style w:type="paragraph" w:styleId="Footer">
    <w:name w:val="footer"/>
    <w:basedOn w:val="Normal"/>
    <w:link w:val="FooterChar"/>
    <w:uiPriority w:val="99"/>
    <w:unhideWhenUsed/>
    <w:rsid w:val="00442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1971">
      <w:bodyDiv w:val="1"/>
      <w:marLeft w:val="0"/>
      <w:marRight w:val="0"/>
      <w:marTop w:val="0"/>
      <w:marBottom w:val="0"/>
      <w:divBdr>
        <w:top w:val="none" w:sz="0" w:space="0" w:color="auto"/>
        <w:left w:val="none" w:sz="0" w:space="0" w:color="auto"/>
        <w:bottom w:val="none" w:sz="0" w:space="0" w:color="auto"/>
        <w:right w:val="none" w:sz="0" w:space="0" w:color="auto"/>
      </w:divBdr>
      <w:divsChild>
        <w:div w:id="2977778">
          <w:marLeft w:val="0"/>
          <w:marRight w:val="0"/>
          <w:marTop w:val="0"/>
          <w:marBottom w:val="0"/>
          <w:divBdr>
            <w:top w:val="none" w:sz="0" w:space="0" w:color="auto"/>
            <w:left w:val="none" w:sz="0" w:space="0" w:color="auto"/>
            <w:bottom w:val="none" w:sz="0" w:space="0" w:color="auto"/>
            <w:right w:val="none" w:sz="0" w:space="0" w:color="auto"/>
          </w:divBdr>
        </w:div>
        <w:div w:id="373387072">
          <w:marLeft w:val="0"/>
          <w:marRight w:val="0"/>
          <w:marTop w:val="0"/>
          <w:marBottom w:val="0"/>
          <w:divBdr>
            <w:top w:val="none" w:sz="0" w:space="0" w:color="auto"/>
            <w:left w:val="none" w:sz="0" w:space="0" w:color="auto"/>
            <w:bottom w:val="none" w:sz="0" w:space="0" w:color="auto"/>
            <w:right w:val="none" w:sz="0" w:space="0" w:color="auto"/>
          </w:divBdr>
        </w:div>
        <w:div w:id="379788714">
          <w:marLeft w:val="0"/>
          <w:marRight w:val="0"/>
          <w:marTop w:val="0"/>
          <w:marBottom w:val="0"/>
          <w:divBdr>
            <w:top w:val="none" w:sz="0" w:space="0" w:color="auto"/>
            <w:left w:val="none" w:sz="0" w:space="0" w:color="auto"/>
            <w:bottom w:val="none" w:sz="0" w:space="0" w:color="auto"/>
            <w:right w:val="none" w:sz="0" w:space="0" w:color="auto"/>
          </w:divBdr>
        </w:div>
        <w:div w:id="436952709">
          <w:marLeft w:val="0"/>
          <w:marRight w:val="0"/>
          <w:marTop w:val="0"/>
          <w:marBottom w:val="0"/>
          <w:divBdr>
            <w:top w:val="none" w:sz="0" w:space="0" w:color="auto"/>
            <w:left w:val="none" w:sz="0" w:space="0" w:color="auto"/>
            <w:bottom w:val="none" w:sz="0" w:space="0" w:color="auto"/>
            <w:right w:val="none" w:sz="0" w:space="0" w:color="auto"/>
          </w:divBdr>
        </w:div>
        <w:div w:id="510265104">
          <w:marLeft w:val="0"/>
          <w:marRight w:val="0"/>
          <w:marTop w:val="0"/>
          <w:marBottom w:val="0"/>
          <w:divBdr>
            <w:top w:val="none" w:sz="0" w:space="0" w:color="auto"/>
            <w:left w:val="none" w:sz="0" w:space="0" w:color="auto"/>
            <w:bottom w:val="none" w:sz="0" w:space="0" w:color="auto"/>
            <w:right w:val="none" w:sz="0" w:space="0" w:color="auto"/>
          </w:divBdr>
        </w:div>
        <w:div w:id="517550536">
          <w:marLeft w:val="0"/>
          <w:marRight w:val="0"/>
          <w:marTop w:val="0"/>
          <w:marBottom w:val="0"/>
          <w:divBdr>
            <w:top w:val="none" w:sz="0" w:space="0" w:color="auto"/>
            <w:left w:val="none" w:sz="0" w:space="0" w:color="auto"/>
            <w:bottom w:val="none" w:sz="0" w:space="0" w:color="auto"/>
            <w:right w:val="none" w:sz="0" w:space="0" w:color="auto"/>
          </w:divBdr>
        </w:div>
        <w:div w:id="1035736393">
          <w:marLeft w:val="0"/>
          <w:marRight w:val="0"/>
          <w:marTop w:val="0"/>
          <w:marBottom w:val="0"/>
          <w:divBdr>
            <w:top w:val="none" w:sz="0" w:space="0" w:color="auto"/>
            <w:left w:val="none" w:sz="0" w:space="0" w:color="auto"/>
            <w:bottom w:val="none" w:sz="0" w:space="0" w:color="auto"/>
            <w:right w:val="none" w:sz="0" w:space="0" w:color="auto"/>
          </w:divBdr>
        </w:div>
        <w:div w:id="1196390305">
          <w:marLeft w:val="0"/>
          <w:marRight w:val="0"/>
          <w:marTop w:val="0"/>
          <w:marBottom w:val="0"/>
          <w:divBdr>
            <w:top w:val="none" w:sz="0" w:space="0" w:color="auto"/>
            <w:left w:val="none" w:sz="0" w:space="0" w:color="auto"/>
            <w:bottom w:val="none" w:sz="0" w:space="0" w:color="auto"/>
            <w:right w:val="none" w:sz="0" w:space="0" w:color="auto"/>
          </w:divBdr>
        </w:div>
        <w:div w:id="1201895981">
          <w:marLeft w:val="0"/>
          <w:marRight w:val="0"/>
          <w:marTop w:val="0"/>
          <w:marBottom w:val="0"/>
          <w:divBdr>
            <w:top w:val="none" w:sz="0" w:space="0" w:color="auto"/>
            <w:left w:val="none" w:sz="0" w:space="0" w:color="auto"/>
            <w:bottom w:val="none" w:sz="0" w:space="0" w:color="auto"/>
            <w:right w:val="none" w:sz="0" w:space="0" w:color="auto"/>
          </w:divBdr>
        </w:div>
        <w:div w:id="1281837964">
          <w:marLeft w:val="0"/>
          <w:marRight w:val="0"/>
          <w:marTop w:val="0"/>
          <w:marBottom w:val="0"/>
          <w:divBdr>
            <w:top w:val="none" w:sz="0" w:space="0" w:color="auto"/>
            <w:left w:val="none" w:sz="0" w:space="0" w:color="auto"/>
            <w:bottom w:val="none" w:sz="0" w:space="0" w:color="auto"/>
            <w:right w:val="none" w:sz="0" w:space="0" w:color="auto"/>
          </w:divBdr>
        </w:div>
        <w:div w:id="1528520560">
          <w:marLeft w:val="0"/>
          <w:marRight w:val="0"/>
          <w:marTop w:val="0"/>
          <w:marBottom w:val="0"/>
          <w:divBdr>
            <w:top w:val="none" w:sz="0" w:space="0" w:color="auto"/>
            <w:left w:val="none" w:sz="0" w:space="0" w:color="auto"/>
            <w:bottom w:val="none" w:sz="0" w:space="0" w:color="auto"/>
            <w:right w:val="none" w:sz="0" w:space="0" w:color="auto"/>
          </w:divBdr>
        </w:div>
        <w:div w:id="1544053679">
          <w:marLeft w:val="0"/>
          <w:marRight w:val="0"/>
          <w:marTop w:val="0"/>
          <w:marBottom w:val="0"/>
          <w:divBdr>
            <w:top w:val="none" w:sz="0" w:space="0" w:color="auto"/>
            <w:left w:val="none" w:sz="0" w:space="0" w:color="auto"/>
            <w:bottom w:val="none" w:sz="0" w:space="0" w:color="auto"/>
            <w:right w:val="none" w:sz="0" w:space="0" w:color="auto"/>
          </w:divBdr>
        </w:div>
        <w:div w:id="1578782372">
          <w:marLeft w:val="0"/>
          <w:marRight w:val="0"/>
          <w:marTop w:val="0"/>
          <w:marBottom w:val="0"/>
          <w:divBdr>
            <w:top w:val="none" w:sz="0" w:space="0" w:color="auto"/>
            <w:left w:val="none" w:sz="0" w:space="0" w:color="auto"/>
            <w:bottom w:val="none" w:sz="0" w:space="0" w:color="auto"/>
            <w:right w:val="none" w:sz="0" w:space="0" w:color="auto"/>
          </w:divBdr>
        </w:div>
        <w:div w:id="2014337680">
          <w:marLeft w:val="0"/>
          <w:marRight w:val="0"/>
          <w:marTop w:val="0"/>
          <w:marBottom w:val="0"/>
          <w:divBdr>
            <w:top w:val="none" w:sz="0" w:space="0" w:color="auto"/>
            <w:left w:val="none" w:sz="0" w:space="0" w:color="auto"/>
            <w:bottom w:val="none" w:sz="0" w:space="0" w:color="auto"/>
            <w:right w:val="none" w:sz="0" w:space="0" w:color="auto"/>
          </w:divBdr>
        </w:div>
        <w:div w:id="2026445785">
          <w:marLeft w:val="0"/>
          <w:marRight w:val="0"/>
          <w:marTop w:val="0"/>
          <w:marBottom w:val="0"/>
          <w:divBdr>
            <w:top w:val="none" w:sz="0" w:space="0" w:color="auto"/>
            <w:left w:val="none" w:sz="0" w:space="0" w:color="auto"/>
            <w:bottom w:val="none" w:sz="0" w:space="0" w:color="auto"/>
            <w:right w:val="none" w:sz="0" w:space="0" w:color="auto"/>
          </w:divBdr>
        </w:div>
        <w:div w:id="204408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approval-authority-course-proposals"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provost.uoregon.edu/academic-policies-procedures-and-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vost.uoregon.edu/approval-authority-sample-syllab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51C6614-706B-4764-B5FF-06ED25C274C9}"/>
      </w:docPartPr>
      <w:docPartBody>
        <w:p w:rsidR="0010759F" w:rsidRDefault="001075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759F"/>
    <w:rsid w:val="0010759F"/>
    <w:rsid w:val="00D2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Denita Strietelmeier</dc:creator>
  <cp:keywords/>
  <dc:description/>
  <cp:lastModifiedBy>Chelsea Hunt</cp:lastModifiedBy>
  <cp:revision>2</cp:revision>
  <dcterms:created xsi:type="dcterms:W3CDTF">2023-09-12T16:37:00Z</dcterms:created>
  <dcterms:modified xsi:type="dcterms:W3CDTF">2023-09-12T16:37:00Z</dcterms:modified>
</cp:coreProperties>
</file>