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5D" w:rsidRDefault="0059215D" w:rsidP="00716480">
      <w:pPr>
        <w:spacing w:line="240" w:lineRule="auto"/>
        <w:rPr>
          <w:rFonts w:asciiTheme="minorHAnsi" w:hAnsiTheme="minorHAnsi"/>
          <w:b/>
          <w:u w:val="single"/>
        </w:rPr>
      </w:pPr>
    </w:p>
    <w:p w:rsidR="0059215D" w:rsidRDefault="0059215D" w:rsidP="00716480">
      <w:pPr>
        <w:spacing w:line="240" w:lineRule="auto"/>
        <w:rPr>
          <w:rFonts w:asciiTheme="minorHAnsi" w:hAnsiTheme="minorHAnsi"/>
          <w:b/>
          <w:u w:val="single"/>
        </w:rPr>
      </w:pPr>
    </w:p>
    <w:p w:rsidR="00216E82" w:rsidRPr="0038450C" w:rsidRDefault="00192F16" w:rsidP="00716480">
      <w:pPr>
        <w:spacing w:line="240" w:lineRule="auto"/>
        <w:rPr>
          <w:rFonts w:asciiTheme="minorHAnsi" w:hAnsiTheme="minorHAnsi"/>
          <w:b/>
          <w:sz w:val="32"/>
          <w:szCs w:val="32"/>
          <w:u w:val="single"/>
        </w:rPr>
      </w:pPr>
      <w:bookmarkStart w:id="0" w:name="_GoBack"/>
      <w:bookmarkEnd w:id="0"/>
      <w:r w:rsidRPr="0038450C">
        <w:rPr>
          <w:rFonts w:asciiTheme="minorHAnsi" w:hAnsiTheme="minorHAnsi"/>
          <w:b/>
          <w:sz w:val="32"/>
          <w:szCs w:val="32"/>
          <w:u w:val="single"/>
        </w:rPr>
        <w:t xml:space="preserve">TTF </w:t>
      </w:r>
      <w:r w:rsidR="00984A13">
        <w:rPr>
          <w:rFonts w:asciiTheme="minorHAnsi" w:hAnsiTheme="minorHAnsi"/>
          <w:b/>
          <w:sz w:val="32"/>
          <w:szCs w:val="32"/>
          <w:u w:val="single"/>
        </w:rPr>
        <w:t xml:space="preserve">Joint/Multiple </w:t>
      </w:r>
      <w:r w:rsidR="00B26D91">
        <w:rPr>
          <w:rFonts w:asciiTheme="minorHAnsi" w:hAnsiTheme="minorHAnsi"/>
          <w:b/>
          <w:sz w:val="32"/>
          <w:szCs w:val="32"/>
          <w:u w:val="single"/>
        </w:rPr>
        <w:t xml:space="preserve">Appointment </w:t>
      </w:r>
      <w:r w:rsidR="00984A13">
        <w:rPr>
          <w:rFonts w:asciiTheme="minorHAnsi" w:hAnsiTheme="minorHAnsi"/>
          <w:b/>
          <w:sz w:val="32"/>
          <w:szCs w:val="32"/>
          <w:u w:val="single"/>
        </w:rPr>
        <w:t xml:space="preserve">MOU </w:t>
      </w:r>
      <w:r w:rsidR="00216E82" w:rsidRPr="0038450C">
        <w:rPr>
          <w:rFonts w:asciiTheme="minorHAnsi" w:hAnsiTheme="minorHAnsi"/>
          <w:b/>
          <w:sz w:val="32"/>
          <w:szCs w:val="32"/>
          <w:u w:val="single"/>
        </w:rPr>
        <w:t>Template</w:t>
      </w:r>
    </w:p>
    <w:p w:rsidR="00216E82" w:rsidRDefault="00216E82" w:rsidP="00716480">
      <w:pPr>
        <w:spacing w:line="240" w:lineRule="auto"/>
        <w:rPr>
          <w:rFonts w:asciiTheme="minorHAnsi" w:hAnsiTheme="minorHAnsi"/>
          <w:b/>
          <w:u w:val="single"/>
        </w:rPr>
      </w:pPr>
    </w:p>
    <w:p w:rsidR="00216E82" w:rsidRPr="00DF0B42" w:rsidRDefault="00216E82" w:rsidP="00716480">
      <w:pPr>
        <w:spacing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MEMORANDUM OF UNDERSTANDING FOR THE JOINT </w:t>
      </w:r>
      <w:r w:rsidR="00DF0B42" w:rsidRPr="00CF34DA">
        <w:rPr>
          <w:rFonts w:asciiTheme="minorHAnsi" w:hAnsiTheme="minorHAnsi"/>
          <w:color w:val="FF0000"/>
        </w:rPr>
        <w:t>[</w:t>
      </w:r>
      <w:r w:rsidR="00DF0B42" w:rsidRPr="00DF0B42">
        <w:rPr>
          <w:rFonts w:asciiTheme="minorHAnsi" w:hAnsiTheme="minorHAnsi"/>
          <w:color w:val="FF0000"/>
        </w:rPr>
        <w:t>OR MULTIPLE</w:t>
      </w:r>
      <w:r w:rsidR="00DF0B42" w:rsidRPr="00CF34DA">
        <w:rPr>
          <w:rFonts w:asciiTheme="minorHAnsi" w:hAnsiTheme="minorHAnsi"/>
          <w:color w:val="FF0000"/>
        </w:rPr>
        <w:t>]</w:t>
      </w:r>
      <w:r w:rsidR="00DF0B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APPOINTMENT OF </w:t>
      </w:r>
      <w:r w:rsidRPr="00CF34DA">
        <w:rPr>
          <w:rFonts w:asciiTheme="minorHAnsi" w:hAnsiTheme="minorHAnsi"/>
          <w:color w:val="FF0000"/>
        </w:rPr>
        <w:t>[</w:t>
      </w:r>
      <w:r w:rsidRPr="00216E82">
        <w:rPr>
          <w:rFonts w:asciiTheme="minorHAnsi" w:hAnsiTheme="minorHAnsi"/>
          <w:color w:val="FF0000"/>
        </w:rPr>
        <w:t>FIRST AND LAST NAME</w:t>
      </w:r>
      <w:r w:rsidRPr="00CF34DA">
        <w:rPr>
          <w:rFonts w:asciiTheme="minorHAnsi" w:hAnsiTheme="minorHAnsi"/>
          <w:color w:val="FF0000"/>
        </w:rPr>
        <w:t>]</w:t>
      </w:r>
      <w:r w:rsidR="00FF112B">
        <w:rPr>
          <w:rFonts w:asciiTheme="minorHAnsi" w:hAnsiTheme="minorHAnsi"/>
        </w:rPr>
        <w:t xml:space="preserve"> IN </w:t>
      </w:r>
      <w:r w:rsidRPr="00CF34DA">
        <w:rPr>
          <w:rFonts w:asciiTheme="minorHAnsi" w:hAnsiTheme="minorHAnsi"/>
          <w:color w:val="FF0000"/>
        </w:rPr>
        <w:t>[</w:t>
      </w:r>
      <w:r w:rsidR="00FF112B">
        <w:rPr>
          <w:rFonts w:asciiTheme="minorHAnsi" w:hAnsiTheme="minorHAnsi"/>
          <w:color w:val="FF0000"/>
        </w:rPr>
        <w:t xml:space="preserve">UNIT </w:t>
      </w:r>
      <w:r w:rsidRPr="00216E82">
        <w:rPr>
          <w:rFonts w:asciiTheme="minorHAnsi" w:hAnsiTheme="minorHAnsi"/>
          <w:color w:val="FF0000"/>
        </w:rPr>
        <w:t>1</w:t>
      </w:r>
      <w:r w:rsidRPr="00CF34DA">
        <w:rPr>
          <w:rFonts w:asciiTheme="minorHAnsi" w:hAnsiTheme="minorHAnsi"/>
          <w:color w:val="FF0000"/>
        </w:rPr>
        <w:t>]</w:t>
      </w:r>
      <w:r>
        <w:rPr>
          <w:rFonts w:asciiTheme="minorHAnsi" w:hAnsiTheme="minorHAnsi"/>
        </w:rPr>
        <w:t xml:space="preserve"> </w:t>
      </w:r>
      <w:r w:rsidR="00FE1D90" w:rsidRPr="00FE1D90">
        <w:rPr>
          <w:rFonts w:asciiTheme="minorHAnsi" w:hAnsiTheme="minorHAnsi"/>
          <w:color w:val="FF0000"/>
        </w:rPr>
        <w:t>[</w:t>
      </w:r>
      <w:r w:rsidRPr="00FE1D90">
        <w:rPr>
          <w:rFonts w:asciiTheme="minorHAnsi" w:hAnsiTheme="minorHAnsi"/>
          <w:color w:val="FF0000"/>
        </w:rPr>
        <w:t>(</w:t>
      </w:r>
      <w:r w:rsidRPr="00216E82">
        <w:rPr>
          <w:rFonts w:asciiTheme="minorHAnsi" w:hAnsiTheme="minorHAnsi"/>
          <w:color w:val="FF0000"/>
        </w:rPr>
        <w:t>FTE</w:t>
      </w:r>
      <w:r w:rsidR="00DF0B42">
        <w:rPr>
          <w:rFonts w:asciiTheme="minorHAnsi" w:hAnsiTheme="minorHAnsi"/>
          <w:color w:val="FF0000"/>
        </w:rPr>
        <w:t xml:space="preserve"> </w:t>
      </w:r>
      <w:r w:rsidRPr="00216E82">
        <w:rPr>
          <w:rFonts w:asciiTheme="minorHAnsi" w:hAnsiTheme="minorHAnsi"/>
          <w:color w:val="FF0000"/>
        </w:rPr>
        <w:t xml:space="preserve">%, </w:t>
      </w:r>
      <w:r w:rsidR="00DF0B42">
        <w:rPr>
          <w:rFonts w:asciiTheme="minorHAnsi" w:hAnsiTheme="minorHAnsi"/>
          <w:color w:val="FF0000"/>
        </w:rPr>
        <w:t>e</w:t>
      </w:r>
      <w:r w:rsidRPr="00216E82">
        <w:rPr>
          <w:rFonts w:asciiTheme="minorHAnsi" w:hAnsiTheme="minorHAnsi"/>
          <w:color w:val="FF0000"/>
        </w:rPr>
        <w:t>.</w:t>
      </w:r>
      <w:r w:rsidR="00DF0B42">
        <w:rPr>
          <w:rFonts w:asciiTheme="minorHAnsi" w:hAnsiTheme="minorHAnsi"/>
          <w:color w:val="FF0000"/>
        </w:rPr>
        <w:t>g</w:t>
      </w:r>
      <w:r w:rsidRPr="00216E82">
        <w:rPr>
          <w:rFonts w:asciiTheme="minorHAnsi" w:hAnsiTheme="minorHAnsi"/>
          <w:color w:val="FF0000"/>
        </w:rPr>
        <w:t xml:space="preserve">., </w:t>
      </w:r>
      <w:r w:rsidR="008E0957">
        <w:rPr>
          <w:rFonts w:asciiTheme="minorHAnsi" w:hAnsiTheme="minorHAnsi"/>
          <w:color w:val="FF0000"/>
        </w:rPr>
        <w:t>6</w:t>
      </w:r>
      <w:r w:rsidRPr="00216E82">
        <w:rPr>
          <w:rFonts w:asciiTheme="minorHAnsi" w:hAnsiTheme="minorHAnsi"/>
          <w:color w:val="FF0000"/>
        </w:rPr>
        <w:t>0%)</w:t>
      </w:r>
      <w:r w:rsidR="00FE1D90">
        <w:rPr>
          <w:rFonts w:asciiTheme="minorHAnsi" w:hAnsiTheme="minorHAnsi"/>
          <w:color w:val="FF0000"/>
        </w:rPr>
        <w:t>]</w:t>
      </w:r>
      <w:r w:rsidRPr="00216E82">
        <w:rPr>
          <w:rFonts w:asciiTheme="minorHAnsi" w:hAnsiTheme="minorHAnsi"/>
          <w:color w:val="FF0000"/>
        </w:rPr>
        <w:t xml:space="preserve"> </w:t>
      </w:r>
      <w:r w:rsidR="00DF0B42" w:rsidRPr="00DF0B42">
        <w:rPr>
          <w:rFonts w:asciiTheme="minorHAnsi" w:hAnsiTheme="minorHAnsi"/>
        </w:rPr>
        <w:t>AND</w:t>
      </w:r>
      <w:r w:rsidR="00DF0B42">
        <w:rPr>
          <w:rFonts w:asciiTheme="minorHAnsi" w:hAnsiTheme="minorHAnsi"/>
          <w:color w:val="FF0000"/>
        </w:rPr>
        <w:t xml:space="preserve"> </w:t>
      </w:r>
      <w:proofErr w:type="gramStart"/>
      <w:r w:rsidR="00DF0B42" w:rsidRPr="00CF34DA">
        <w:rPr>
          <w:rFonts w:asciiTheme="minorHAnsi" w:hAnsiTheme="minorHAnsi"/>
          <w:color w:val="FF0000"/>
        </w:rPr>
        <w:t xml:space="preserve">[ </w:t>
      </w:r>
      <w:r w:rsidR="00FF112B">
        <w:rPr>
          <w:rFonts w:asciiTheme="minorHAnsi" w:hAnsiTheme="minorHAnsi"/>
          <w:color w:val="FF0000"/>
        </w:rPr>
        <w:t>UNIT</w:t>
      </w:r>
      <w:proofErr w:type="gramEnd"/>
      <w:r w:rsidR="00FF112B">
        <w:rPr>
          <w:rFonts w:asciiTheme="minorHAnsi" w:hAnsiTheme="minorHAnsi"/>
          <w:color w:val="FF0000"/>
        </w:rPr>
        <w:t xml:space="preserve"> </w:t>
      </w:r>
      <w:r w:rsidR="00DF0B42" w:rsidRPr="00DF0B42">
        <w:rPr>
          <w:rFonts w:asciiTheme="minorHAnsi" w:hAnsiTheme="minorHAnsi"/>
          <w:color w:val="FF0000"/>
        </w:rPr>
        <w:t>2</w:t>
      </w:r>
      <w:r w:rsidR="00DF0B42" w:rsidRPr="00CF34DA">
        <w:rPr>
          <w:rFonts w:asciiTheme="minorHAnsi" w:hAnsiTheme="minorHAnsi"/>
          <w:color w:val="FF0000"/>
        </w:rPr>
        <w:t>]</w:t>
      </w:r>
      <w:r w:rsidR="00DF0B42">
        <w:rPr>
          <w:rFonts w:asciiTheme="minorHAnsi" w:hAnsiTheme="minorHAnsi"/>
          <w:color w:val="000000" w:themeColor="text1"/>
        </w:rPr>
        <w:t xml:space="preserve"> </w:t>
      </w:r>
      <w:r w:rsidR="00FE1D90" w:rsidRPr="00FE1D90">
        <w:rPr>
          <w:rFonts w:asciiTheme="minorHAnsi" w:hAnsiTheme="minorHAnsi"/>
          <w:color w:val="FF0000"/>
        </w:rPr>
        <w:t>[</w:t>
      </w:r>
      <w:r w:rsidR="00DF0B42" w:rsidRPr="00CF34DA">
        <w:rPr>
          <w:rFonts w:asciiTheme="minorHAnsi" w:hAnsiTheme="minorHAnsi"/>
          <w:color w:val="FF0000"/>
        </w:rPr>
        <w:t>(</w:t>
      </w:r>
      <w:r w:rsidR="00DF0B42" w:rsidRPr="00DF0B42">
        <w:rPr>
          <w:rFonts w:asciiTheme="minorHAnsi" w:hAnsiTheme="minorHAnsi"/>
          <w:color w:val="FF0000"/>
        </w:rPr>
        <w:t xml:space="preserve">FTE %, e.g., </w:t>
      </w:r>
      <w:r w:rsidR="008E0957">
        <w:rPr>
          <w:rFonts w:asciiTheme="minorHAnsi" w:hAnsiTheme="minorHAnsi"/>
          <w:color w:val="FF0000"/>
        </w:rPr>
        <w:t>4</w:t>
      </w:r>
      <w:r w:rsidR="00DF0B42" w:rsidRPr="00DF0B42">
        <w:rPr>
          <w:rFonts w:asciiTheme="minorHAnsi" w:hAnsiTheme="minorHAnsi"/>
          <w:color w:val="FF0000"/>
        </w:rPr>
        <w:t>0%</w:t>
      </w:r>
      <w:r w:rsidR="00DF0B42" w:rsidRPr="00CF34DA">
        <w:rPr>
          <w:rFonts w:asciiTheme="minorHAnsi" w:hAnsiTheme="minorHAnsi"/>
          <w:color w:val="FF0000"/>
        </w:rPr>
        <w:t>)</w:t>
      </w:r>
      <w:r w:rsidR="00FE1D90">
        <w:rPr>
          <w:rFonts w:asciiTheme="minorHAnsi" w:hAnsiTheme="minorHAnsi"/>
          <w:color w:val="FF0000"/>
        </w:rPr>
        <w:t>]</w:t>
      </w:r>
    </w:p>
    <w:p w:rsidR="00216E82" w:rsidRDefault="00216E82" w:rsidP="00716480">
      <w:pPr>
        <w:spacing w:line="240" w:lineRule="auto"/>
        <w:rPr>
          <w:rFonts w:asciiTheme="minorHAnsi" w:hAnsiTheme="minorHAnsi"/>
        </w:rPr>
      </w:pPr>
    </w:p>
    <w:p w:rsidR="00FE1D90" w:rsidRPr="00465E06" w:rsidRDefault="00FF112B" w:rsidP="00A0755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/>
          <w:b/>
        </w:rPr>
      </w:pPr>
      <w:r w:rsidRPr="00465E06">
        <w:rPr>
          <w:rFonts w:asciiTheme="minorHAnsi" w:hAnsiTheme="minorHAnsi"/>
          <w:b/>
        </w:rPr>
        <w:t>Primary Unit</w:t>
      </w:r>
    </w:p>
    <w:p w:rsidR="00F040FF" w:rsidRPr="0038450C" w:rsidRDefault="00CF34DA" w:rsidP="006A1FFB">
      <w:pPr>
        <w:pStyle w:val="ListParagraph"/>
        <w:spacing w:line="240" w:lineRule="auto"/>
        <w:rPr>
          <w:rFonts w:asciiTheme="minorHAnsi" w:hAnsiTheme="minorHAnsi"/>
        </w:rPr>
      </w:pPr>
      <w:r w:rsidRPr="00CF34DA">
        <w:rPr>
          <w:rFonts w:asciiTheme="minorHAnsi" w:hAnsiTheme="minorHAnsi"/>
          <w:color w:val="FF0000"/>
        </w:rPr>
        <w:t>[</w:t>
      </w:r>
      <w:r w:rsidR="00FF112B">
        <w:rPr>
          <w:rFonts w:asciiTheme="minorHAnsi" w:hAnsiTheme="minorHAnsi"/>
          <w:color w:val="FF0000"/>
        </w:rPr>
        <w:t xml:space="preserve">Unit </w:t>
      </w:r>
      <w:r w:rsidR="008E0957" w:rsidRPr="008E0957">
        <w:rPr>
          <w:rFonts w:asciiTheme="minorHAnsi" w:hAnsiTheme="minorHAnsi"/>
          <w:color w:val="FF0000"/>
        </w:rPr>
        <w:t>1</w:t>
      </w:r>
      <w:r>
        <w:rPr>
          <w:rFonts w:asciiTheme="minorHAnsi" w:hAnsiTheme="minorHAnsi"/>
          <w:color w:val="FF0000"/>
        </w:rPr>
        <w:t>]</w:t>
      </w:r>
      <w:r w:rsidR="008E0957" w:rsidRPr="008E0957">
        <w:rPr>
          <w:rFonts w:asciiTheme="minorHAnsi" w:hAnsiTheme="minorHAnsi"/>
          <w:color w:val="FF0000"/>
        </w:rPr>
        <w:t xml:space="preserve"> </w:t>
      </w:r>
      <w:r w:rsidR="0038450C">
        <w:rPr>
          <w:rFonts w:asciiTheme="minorHAnsi" w:hAnsiTheme="minorHAnsi"/>
        </w:rPr>
        <w:t>is the P</w:t>
      </w:r>
      <w:r w:rsidR="00FF112B">
        <w:rPr>
          <w:rFonts w:asciiTheme="minorHAnsi" w:hAnsiTheme="minorHAnsi"/>
        </w:rPr>
        <w:t>rimary unit</w:t>
      </w:r>
      <w:r w:rsidR="006A1FFB">
        <w:rPr>
          <w:rFonts w:asciiTheme="minorHAnsi" w:hAnsiTheme="minorHAnsi"/>
        </w:rPr>
        <w:t xml:space="preserve">, </w:t>
      </w:r>
      <w:r w:rsidR="006A1FFB" w:rsidRPr="00F60DBA">
        <w:rPr>
          <w:rFonts w:asciiTheme="minorHAnsi" w:hAnsiTheme="minorHAnsi"/>
        </w:rPr>
        <w:t xml:space="preserve">serves as the administrative </w:t>
      </w:r>
      <w:r w:rsidR="0038450C" w:rsidRPr="0038450C">
        <w:rPr>
          <w:rFonts w:asciiTheme="minorHAnsi" w:hAnsiTheme="minorHAnsi"/>
        </w:rPr>
        <w:t xml:space="preserve">and tenure </w:t>
      </w:r>
      <w:r w:rsidR="006A1FFB">
        <w:rPr>
          <w:rFonts w:asciiTheme="minorHAnsi" w:hAnsiTheme="minorHAnsi"/>
        </w:rPr>
        <w:t xml:space="preserve">home for </w:t>
      </w:r>
      <w:r w:rsidR="00DC3D7A">
        <w:rPr>
          <w:rFonts w:asciiTheme="minorHAnsi" w:hAnsiTheme="minorHAnsi"/>
          <w:color w:val="FF0000"/>
        </w:rPr>
        <w:t>[</w:t>
      </w:r>
      <w:r w:rsidR="006A1FFB" w:rsidRPr="006A1FFB">
        <w:rPr>
          <w:rFonts w:asciiTheme="minorHAnsi" w:hAnsiTheme="minorHAnsi"/>
          <w:color w:val="FF0000"/>
        </w:rPr>
        <w:t xml:space="preserve">Name] </w:t>
      </w:r>
      <w:r w:rsidR="006A1FFB" w:rsidRPr="00F60DBA">
        <w:rPr>
          <w:rFonts w:asciiTheme="minorHAnsi" w:hAnsiTheme="minorHAnsi"/>
        </w:rPr>
        <w:t>and is responsible for provi</w:t>
      </w:r>
      <w:r w:rsidR="006A1FFB">
        <w:rPr>
          <w:rFonts w:asciiTheme="minorHAnsi" w:hAnsiTheme="minorHAnsi"/>
        </w:rPr>
        <w:t>ding primary office space</w:t>
      </w:r>
      <w:r w:rsidR="00DC3D7A">
        <w:rPr>
          <w:rFonts w:asciiTheme="minorHAnsi" w:hAnsiTheme="minorHAnsi"/>
        </w:rPr>
        <w:t>, laboratory space,</w:t>
      </w:r>
      <w:r w:rsidR="006A1FFB" w:rsidRPr="00F60DBA">
        <w:rPr>
          <w:rFonts w:asciiTheme="minorHAnsi" w:hAnsiTheme="minorHAnsi"/>
        </w:rPr>
        <w:t xml:space="preserve"> administrative support, and for coordinating contract renewal</w:t>
      </w:r>
      <w:r w:rsidR="006A1FFB">
        <w:rPr>
          <w:rFonts w:asciiTheme="minorHAnsi" w:hAnsiTheme="minorHAnsi"/>
        </w:rPr>
        <w:t xml:space="preserve">s, merit, and promotion reviews. </w:t>
      </w:r>
      <w:r w:rsidR="006A1FFB" w:rsidRPr="006A1FFB">
        <w:rPr>
          <w:rFonts w:asciiTheme="minorHAnsi" w:hAnsiTheme="minorHAnsi"/>
          <w:color w:val="FF0000"/>
        </w:rPr>
        <w:t>[</w:t>
      </w:r>
      <w:r w:rsidR="006A1FFB">
        <w:rPr>
          <w:rFonts w:asciiTheme="minorHAnsi" w:hAnsiTheme="minorHAnsi"/>
          <w:color w:val="FF0000"/>
        </w:rPr>
        <w:t xml:space="preserve">Modify as appropriate if there is </w:t>
      </w:r>
      <w:r w:rsidR="006A1FFB" w:rsidRPr="006A1FFB">
        <w:rPr>
          <w:rFonts w:asciiTheme="minorHAnsi" w:hAnsiTheme="minorHAnsi"/>
          <w:color w:val="FF0000"/>
        </w:rPr>
        <w:t>an alternative agreement between the units</w:t>
      </w:r>
      <w:r w:rsidR="00DC3D7A">
        <w:rPr>
          <w:rFonts w:asciiTheme="minorHAnsi" w:hAnsiTheme="minorHAnsi"/>
          <w:color w:val="FF0000"/>
        </w:rPr>
        <w:t>.</w:t>
      </w:r>
      <w:r w:rsidR="006A1FFB" w:rsidRPr="006A1FFB">
        <w:rPr>
          <w:rFonts w:asciiTheme="minorHAnsi" w:hAnsiTheme="minorHAnsi"/>
          <w:color w:val="FF0000"/>
        </w:rPr>
        <w:t>]</w:t>
      </w:r>
      <w:r w:rsidR="006A1FFB">
        <w:rPr>
          <w:rFonts w:asciiTheme="minorHAnsi" w:hAnsiTheme="minorHAnsi"/>
          <w:color w:val="FF0000"/>
        </w:rPr>
        <w:t xml:space="preserve">  </w:t>
      </w:r>
      <w:r w:rsidR="0038450C">
        <w:rPr>
          <w:rFonts w:asciiTheme="minorHAnsi" w:hAnsiTheme="minorHAnsi"/>
          <w:color w:val="FF0000"/>
        </w:rPr>
        <w:t>[Unit 2</w:t>
      </w:r>
      <w:r w:rsidR="00E20C63">
        <w:rPr>
          <w:rFonts w:asciiTheme="minorHAnsi" w:hAnsiTheme="minorHAnsi"/>
          <w:color w:val="FF0000"/>
        </w:rPr>
        <w:t>]</w:t>
      </w:r>
      <w:r w:rsidR="0038450C">
        <w:rPr>
          <w:rFonts w:asciiTheme="minorHAnsi" w:hAnsiTheme="minorHAnsi"/>
          <w:color w:val="FF0000"/>
        </w:rPr>
        <w:t xml:space="preserve"> </w:t>
      </w:r>
      <w:r w:rsidR="0038450C" w:rsidRPr="0038450C">
        <w:rPr>
          <w:rFonts w:asciiTheme="minorHAnsi" w:hAnsiTheme="minorHAnsi"/>
        </w:rPr>
        <w:t>is the Secondary unit.</w:t>
      </w:r>
    </w:p>
    <w:p w:rsidR="007F011F" w:rsidRPr="00F040FF" w:rsidRDefault="007F011F" w:rsidP="006A1FFB">
      <w:pPr>
        <w:pStyle w:val="ListParagraph"/>
        <w:spacing w:line="240" w:lineRule="auto"/>
        <w:rPr>
          <w:rFonts w:asciiTheme="minorHAnsi" w:hAnsiTheme="minorHAnsi"/>
        </w:rPr>
      </w:pPr>
    </w:p>
    <w:p w:rsidR="00FE1D90" w:rsidRPr="00465E06" w:rsidRDefault="00FE1D90" w:rsidP="00FE1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/>
          <w:b/>
        </w:rPr>
      </w:pPr>
      <w:r w:rsidRPr="00465E06">
        <w:rPr>
          <w:rFonts w:asciiTheme="minorHAnsi" w:hAnsiTheme="minorHAnsi"/>
          <w:b/>
        </w:rPr>
        <w:t xml:space="preserve">Faculty </w:t>
      </w:r>
      <w:r w:rsidR="00FF112B" w:rsidRPr="00465E06">
        <w:rPr>
          <w:rFonts w:asciiTheme="minorHAnsi" w:hAnsiTheme="minorHAnsi"/>
          <w:b/>
        </w:rPr>
        <w:t>Privileges and Responsibilities</w:t>
      </w:r>
    </w:p>
    <w:p w:rsidR="00FE1D90" w:rsidRDefault="00FF112B" w:rsidP="00F040FF">
      <w:pPr>
        <w:spacing w:before="100" w:beforeAutospacing="1" w:after="100" w:afterAutospacing="1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>[</w:t>
      </w:r>
      <w:r w:rsidR="00FE1D90" w:rsidRPr="00CF34DA">
        <w:rPr>
          <w:rFonts w:asciiTheme="minorHAnsi" w:hAnsiTheme="minorHAnsi"/>
          <w:color w:val="FF0000"/>
        </w:rPr>
        <w:t xml:space="preserve">Name] </w:t>
      </w:r>
      <w:proofErr w:type="gramStart"/>
      <w:r w:rsidR="00FE1D90" w:rsidRPr="00FE1D90">
        <w:rPr>
          <w:rFonts w:asciiTheme="minorHAnsi" w:hAnsiTheme="minorHAnsi"/>
        </w:rPr>
        <w:t xml:space="preserve">will </w:t>
      </w:r>
      <w:r w:rsidR="00FE1D90">
        <w:rPr>
          <w:rFonts w:asciiTheme="minorHAnsi" w:hAnsiTheme="minorHAnsi"/>
        </w:rPr>
        <w:t xml:space="preserve">be </w:t>
      </w:r>
      <w:r w:rsidR="00FE1D90" w:rsidRPr="006B0E46">
        <w:rPr>
          <w:rFonts w:asciiTheme="minorHAnsi" w:hAnsiTheme="minorHAnsi"/>
        </w:rPr>
        <w:t>listed</w:t>
      </w:r>
      <w:proofErr w:type="gramEnd"/>
      <w:r w:rsidR="00FE1D90" w:rsidRPr="006B0E46">
        <w:rPr>
          <w:rFonts w:asciiTheme="minorHAnsi" w:hAnsiTheme="minorHAnsi"/>
        </w:rPr>
        <w:t xml:space="preserve"> in the UO Catalog, webpages, and other official publications</w:t>
      </w:r>
      <w:r w:rsidR="00DF1BF2">
        <w:rPr>
          <w:rFonts w:asciiTheme="minorHAnsi" w:hAnsiTheme="minorHAnsi"/>
        </w:rPr>
        <w:t xml:space="preserve"> as a member of both units</w:t>
      </w:r>
      <w:r w:rsidR="00FE1D90" w:rsidRPr="006B0E46">
        <w:rPr>
          <w:rFonts w:asciiTheme="minorHAnsi" w:hAnsiTheme="minorHAnsi"/>
        </w:rPr>
        <w:t>.</w:t>
      </w:r>
    </w:p>
    <w:p w:rsidR="00F040FF" w:rsidRDefault="00DF1BF2" w:rsidP="00F040FF">
      <w:pPr>
        <w:pStyle w:val="ListParagraph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unit </w:t>
      </w:r>
      <w:r w:rsidR="00F040FF">
        <w:rPr>
          <w:rFonts w:asciiTheme="minorHAnsi" w:hAnsiTheme="minorHAnsi"/>
        </w:rPr>
        <w:t xml:space="preserve">will follow its </w:t>
      </w:r>
      <w:r w:rsidR="00F040FF" w:rsidRPr="00BB1A29">
        <w:rPr>
          <w:rFonts w:asciiTheme="minorHAnsi" w:hAnsiTheme="minorHAnsi"/>
        </w:rPr>
        <w:t>own governance documents about the voting rig</w:t>
      </w:r>
      <w:r w:rsidR="00F040FF">
        <w:rPr>
          <w:rFonts w:asciiTheme="minorHAnsi" w:hAnsiTheme="minorHAnsi"/>
        </w:rPr>
        <w:t xml:space="preserve">hts of </w:t>
      </w:r>
      <w:r>
        <w:rPr>
          <w:rFonts w:asciiTheme="minorHAnsi" w:hAnsiTheme="minorHAnsi"/>
          <w:color w:val="FF0000"/>
        </w:rPr>
        <w:t>[Name].  [N</w:t>
      </w:r>
      <w:r w:rsidR="00F040FF">
        <w:rPr>
          <w:rFonts w:asciiTheme="minorHAnsi" w:hAnsiTheme="minorHAnsi"/>
          <w:color w:val="FF0000"/>
        </w:rPr>
        <w:t>ame] [</w:t>
      </w:r>
      <w:proofErr w:type="gramStart"/>
      <w:r w:rsidR="00F040FF">
        <w:rPr>
          <w:rFonts w:asciiTheme="minorHAnsi" w:hAnsiTheme="minorHAnsi"/>
          <w:color w:val="FF0000"/>
        </w:rPr>
        <w:t>will</w:t>
      </w:r>
      <w:proofErr w:type="gramEnd"/>
      <w:r w:rsidR="00F040FF">
        <w:rPr>
          <w:rFonts w:asciiTheme="minorHAnsi" w:hAnsiTheme="minorHAnsi"/>
          <w:color w:val="FF0000"/>
        </w:rPr>
        <w:t xml:space="preserve"> or will not] </w:t>
      </w:r>
      <w:r w:rsidR="00F040FF" w:rsidRPr="00F040FF">
        <w:rPr>
          <w:rFonts w:asciiTheme="minorHAnsi" w:hAnsiTheme="minorHAnsi"/>
        </w:rPr>
        <w:t>h</w:t>
      </w:r>
      <w:r>
        <w:rPr>
          <w:rFonts w:asciiTheme="minorHAnsi" w:hAnsiTheme="minorHAnsi"/>
        </w:rPr>
        <w:t xml:space="preserve">ave voting rights in </w:t>
      </w:r>
      <w:r w:rsidRPr="00DF1BF2">
        <w:rPr>
          <w:rFonts w:asciiTheme="minorHAnsi" w:hAnsiTheme="minorHAnsi"/>
          <w:color w:val="FF0000"/>
        </w:rPr>
        <w:t xml:space="preserve">[Unit </w:t>
      </w:r>
      <w:r w:rsidR="00F040FF" w:rsidRPr="00DF1BF2">
        <w:rPr>
          <w:rFonts w:asciiTheme="minorHAnsi" w:hAnsiTheme="minorHAnsi"/>
          <w:color w:val="FF0000"/>
        </w:rPr>
        <w:t>1</w:t>
      </w:r>
      <w:r w:rsidRPr="00DF1BF2">
        <w:rPr>
          <w:rFonts w:asciiTheme="minorHAnsi" w:hAnsiTheme="minorHAnsi"/>
          <w:color w:val="FF0000"/>
        </w:rPr>
        <w:t>]</w:t>
      </w:r>
      <w:r w:rsidR="00F040FF" w:rsidRPr="00F040FF">
        <w:rPr>
          <w:rFonts w:asciiTheme="minorHAnsi" w:hAnsiTheme="minorHAnsi"/>
        </w:rPr>
        <w:t xml:space="preserve">, and </w:t>
      </w:r>
      <w:r>
        <w:rPr>
          <w:rFonts w:asciiTheme="minorHAnsi" w:hAnsiTheme="minorHAnsi"/>
          <w:color w:val="FF0000"/>
        </w:rPr>
        <w:t>[Name</w:t>
      </w:r>
      <w:r w:rsidR="00F040FF">
        <w:rPr>
          <w:rFonts w:asciiTheme="minorHAnsi" w:hAnsiTheme="minorHAnsi"/>
          <w:color w:val="FF0000"/>
        </w:rPr>
        <w:t xml:space="preserve">] [will or will not] </w:t>
      </w:r>
      <w:r w:rsidR="00F040FF" w:rsidRPr="00F040FF">
        <w:rPr>
          <w:rFonts w:asciiTheme="minorHAnsi" w:hAnsiTheme="minorHAnsi"/>
        </w:rPr>
        <w:t>h</w:t>
      </w:r>
      <w:r>
        <w:rPr>
          <w:rFonts w:asciiTheme="minorHAnsi" w:hAnsiTheme="minorHAnsi"/>
        </w:rPr>
        <w:t xml:space="preserve">ave voting rights in </w:t>
      </w:r>
      <w:r w:rsidRPr="00DF1BF2">
        <w:rPr>
          <w:rFonts w:asciiTheme="minorHAnsi" w:hAnsiTheme="minorHAnsi"/>
          <w:color w:val="FF0000"/>
        </w:rPr>
        <w:t xml:space="preserve">[Unit </w:t>
      </w:r>
      <w:r w:rsidR="00F040FF" w:rsidRPr="00DF1BF2">
        <w:rPr>
          <w:rFonts w:asciiTheme="minorHAnsi" w:hAnsiTheme="minorHAnsi"/>
          <w:color w:val="FF0000"/>
        </w:rPr>
        <w:t>2</w:t>
      </w:r>
      <w:r w:rsidRPr="00DF1BF2">
        <w:rPr>
          <w:rFonts w:asciiTheme="minorHAnsi" w:hAnsiTheme="minorHAnsi"/>
          <w:color w:val="FF0000"/>
        </w:rPr>
        <w:t>]</w:t>
      </w:r>
      <w:r w:rsidR="00F040FF" w:rsidRPr="00DF1BF2">
        <w:rPr>
          <w:rFonts w:asciiTheme="minorHAnsi" w:hAnsiTheme="minorHAnsi"/>
          <w:color w:val="FF0000"/>
        </w:rPr>
        <w:t>.</w:t>
      </w:r>
    </w:p>
    <w:p w:rsidR="00F040FF" w:rsidRPr="00DC3D7A" w:rsidRDefault="00F040FF" w:rsidP="00DC3D7A">
      <w:pPr>
        <w:spacing w:line="240" w:lineRule="auto"/>
        <w:rPr>
          <w:rFonts w:asciiTheme="minorHAnsi" w:hAnsiTheme="minorHAnsi"/>
        </w:rPr>
      </w:pPr>
    </w:p>
    <w:p w:rsidR="00F040FF" w:rsidRDefault="00DC3D7A" w:rsidP="00F040FF">
      <w:pPr>
        <w:pStyle w:val="ListParagraph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>[N</w:t>
      </w:r>
      <w:r w:rsidR="00F040FF" w:rsidRPr="00F040FF">
        <w:rPr>
          <w:rFonts w:asciiTheme="minorHAnsi" w:hAnsiTheme="minorHAnsi"/>
          <w:color w:val="FF0000"/>
        </w:rPr>
        <w:t xml:space="preserve">ame] </w:t>
      </w:r>
      <w:r w:rsidR="00F040FF">
        <w:rPr>
          <w:rFonts w:asciiTheme="minorHAnsi" w:hAnsiTheme="minorHAnsi"/>
        </w:rPr>
        <w:t xml:space="preserve">will have </w:t>
      </w:r>
      <w:r w:rsidR="00F040FF" w:rsidRPr="006B0E46">
        <w:rPr>
          <w:rFonts w:asciiTheme="minorHAnsi" w:hAnsiTheme="minorHAnsi"/>
        </w:rPr>
        <w:t>all non-voting righ</w:t>
      </w:r>
      <w:r w:rsidR="00F01869">
        <w:rPr>
          <w:rFonts w:asciiTheme="minorHAnsi" w:hAnsiTheme="minorHAnsi"/>
        </w:rPr>
        <w:t xml:space="preserve">ts and obligations of unit </w:t>
      </w:r>
      <w:r w:rsidR="00F040FF">
        <w:rPr>
          <w:rFonts w:asciiTheme="minorHAnsi" w:hAnsiTheme="minorHAnsi"/>
        </w:rPr>
        <w:t xml:space="preserve">membership, in proportion </w:t>
      </w:r>
      <w:r w:rsidR="007F011F">
        <w:rPr>
          <w:rFonts w:asciiTheme="minorHAnsi" w:hAnsiTheme="minorHAnsi"/>
        </w:rPr>
        <w:t xml:space="preserve">with </w:t>
      </w:r>
      <w:r w:rsidR="00F040FF" w:rsidRPr="007F011F">
        <w:rPr>
          <w:rFonts w:asciiTheme="minorHAnsi" w:hAnsiTheme="minorHAnsi"/>
          <w:color w:val="FF0000"/>
        </w:rPr>
        <w:t xml:space="preserve">[his/her] </w:t>
      </w:r>
      <w:r w:rsidR="00F040FF" w:rsidRPr="006B0E46">
        <w:rPr>
          <w:rFonts w:asciiTheme="minorHAnsi" w:hAnsiTheme="minorHAnsi"/>
        </w:rPr>
        <w:t>appointment in each unit.</w:t>
      </w:r>
    </w:p>
    <w:p w:rsidR="00DC3D7A" w:rsidRDefault="00DC3D7A" w:rsidP="00F040FF">
      <w:pPr>
        <w:pStyle w:val="ListParagraph"/>
        <w:spacing w:line="240" w:lineRule="auto"/>
        <w:rPr>
          <w:rFonts w:asciiTheme="minorHAnsi" w:hAnsiTheme="minorHAnsi"/>
        </w:rPr>
      </w:pPr>
    </w:p>
    <w:p w:rsidR="00DC3D7A" w:rsidRPr="00F040FF" w:rsidRDefault="00DC3D7A" w:rsidP="00DC3D7A">
      <w:pPr>
        <w:pStyle w:val="ListParagraph"/>
        <w:spacing w:line="240" w:lineRule="auto"/>
        <w:rPr>
          <w:rFonts w:asciiTheme="minorHAnsi" w:hAnsiTheme="minorHAnsi"/>
        </w:rPr>
      </w:pPr>
      <w:r w:rsidRPr="002A3067">
        <w:rPr>
          <w:rFonts w:asciiTheme="minorHAnsi" w:hAnsiTheme="minorHAnsi"/>
        </w:rPr>
        <w:t>Expect</w:t>
      </w:r>
      <w:r>
        <w:rPr>
          <w:rFonts w:asciiTheme="minorHAnsi" w:hAnsiTheme="minorHAnsi"/>
        </w:rPr>
        <w:t xml:space="preserve">ations for professional responsibilities </w:t>
      </w:r>
      <w:r w:rsidRPr="002A3067">
        <w:rPr>
          <w:rFonts w:asciiTheme="minorHAnsi" w:hAnsiTheme="minorHAnsi"/>
        </w:rPr>
        <w:t>are proportionate to the allocation of FTE</w:t>
      </w:r>
      <w:r>
        <w:rPr>
          <w:rFonts w:asciiTheme="minorHAnsi" w:hAnsiTheme="minorHAnsi"/>
        </w:rPr>
        <w:t xml:space="preserve"> in each unit, and </w:t>
      </w:r>
      <w:r>
        <w:rPr>
          <w:rFonts w:asciiTheme="minorHAnsi" w:hAnsiTheme="minorHAnsi"/>
          <w:color w:val="FF0000"/>
        </w:rPr>
        <w:t>[N</w:t>
      </w:r>
      <w:r w:rsidRPr="007F011F">
        <w:rPr>
          <w:rFonts w:asciiTheme="minorHAnsi" w:hAnsiTheme="minorHAnsi"/>
          <w:color w:val="FF0000"/>
        </w:rPr>
        <w:t xml:space="preserve">ame] </w:t>
      </w:r>
      <w:r>
        <w:rPr>
          <w:rFonts w:asciiTheme="minorHAnsi" w:hAnsiTheme="minorHAnsi"/>
        </w:rPr>
        <w:t xml:space="preserve">is </w:t>
      </w:r>
      <w:r w:rsidRPr="002A3067">
        <w:rPr>
          <w:rFonts w:asciiTheme="minorHAnsi" w:hAnsiTheme="minorHAnsi"/>
        </w:rPr>
        <w:t>subject to the policies a</w:t>
      </w:r>
      <w:r>
        <w:rPr>
          <w:rFonts w:asciiTheme="minorHAnsi" w:hAnsiTheme="minorHAnsi"/>
        </w:rPr>
        <w:t>nd procedures of each unit</w:t>
      </w:r>
      <w:r w:rsidRPr="002A3067">
        <w:rPr>
          <w:rFonts w:asciiTheme="minorHAnsi" w:hAnsiTheme="minorHAnsi"/>
        </w:rPr>
        <w:t>.</w:t>
      </w:r>
    </w:p>
    <w:p w:rsidR="007F011F" w:rsidRPr="00DC3D7A" w:rsidRDefault="007F011F" w:rsidP="00DC3D7A">
      <w:pPr>
        <w:spacing w:line="240" w:lineRule="auto"/>
        <w:rPr>
          <w:rFonts w:asciiTheme="minorHAnsi" w:hAnsiTheme="minorHAnsi"/>
        </w:rPr>
      </w:pPr>
    </w:p>
    <w:p w:rsidR="007F011F" w:rsidRPr="007F011F" w:rsidRDefault="007F011F" w:rsidP="007F011F">
      <w:pPr>
        <w:spacing w:line="240" w:lineRule="auto"/>
        <w:ind w:left="720"/>
        <w:rPr>
          <w:rFonts w:asciiTheme="minorHAnsi" w:hAnsiTheme="minorHAnsi"/>
        </w:rPr>
      </w:pPr>
      <w:r w:rsidRPr="007F011F">
        <w:rPr>
          <w:rFonts w:asciiTheme="minorHAnsi" w:hAnsiTheme="minorHAnsi"/>
          <w:color w:val="FF0000"/>
        </w:rPr>
        <w:t>[</w:t>
      </w:r>
      <w:r w:rsidR="00DC3D7A">
        <w:rPr>
          <w:rFonts w:asciiTheme="minorHAnsi" w:hAnsiTheme="minorHAnsi"/>
          <w:color w:val="FF0000"/>
        </w:rPr>
        <w:t>N</w:t>
      </w:r>
      <w:r w:rsidRPr="007F011F">
        <w:rPr>
          <w:rFonts w:asciiTheme="minorHAnsi" w:hAnsiTheme="minorHAnsi"/>
          <w:color w:val="FF0000"/>
        </w:rPr>
        <w:t xml:space="preserve">ame] </w:t>
      </w:r>
      <w:r>
        <w:rPr>
          <w:rFonts w:asciiTheme="minorHAnsi" w:hAnsiTheme="minorHAnsi"/>
        </w:rPr>
        <w:t>has the r</w:t>
      </w:r>
      <w:r w:rsidRPr="007F011F">
        <w:rPr>
          <w:rFonts w:asciiTheme="minorHAnsi" w:hAnsiTheme="minorHAnsi"/>
        </w:rPr>
        <w:t>esponsibility</w:t>
      </w:r>
      <w:r w:rsidR="00F01869">
        <w:rPr>
          <w:rFonts w:asciiTheme="minorHAnsi" w:hAnsiTheme="minorHAnsi"/>
        </w:rPr>
        <w:t xml:space="preserve"> to participate in unit </w:t>
      </w:r>
      <w:r w:rsidRPr="007F011F">
        <w:rPr>
          <w:rFonts w:asciiTheme="minorHAnsi" w:hAnsiTheme="minorHAnsi"/>
        </w:rPr>
        <w:t>affa</w:t>
      </w:r>
      <w:r w:rsidR="00F01869">
        <w:rPr>
          <w:rFonts w:asciiTheme="minorHAnsi" w:hAnsiTheme="minorHAnsi"/>
        </w:rPr>
        <w:t xml:space="preserve">irs and to perform unit </w:t>
      </w:r>
      <w:r w:rsidRPr="007F011F">
        <w:rPr>
          <w:rFonts w:asciiTheme="minorHAnsi" w:hAnsiTheme="minorHAnsi"/>
        </w:rPr>
        <w:t xml:space="preserve">service </w:t>
      </w:r>
      <w:r w:rsidR="00DC3D7A">
        <w:rPr>
          <w:rFonts w:asciiTheme="minorHAnsi" w:hAnsiTheme="minorHAnsi"/>
        </w:rPr>
        <w:t xml:space="preserve">in </w:t>
      </w:r>
      <w:r w:rsidR="00DC3D7A" w:rsidRPr="00DC3D7A">
        <w:rPr>
          <w:rFonts w:asciiTheme="minorHAnsi" w:hAnsiTheme="minorHAnsi"/>
          <w:color w:val="FF0000"/>
        </w:rPr>
        <w:t>[Unit 1 &amp; Unit 2]</w:t>
      </w:r>
      <w:r w:rsidR="00F01869" w:rsidRPr="00DC3D7A">
        <w:rPr>
          <w:rFonts w:asciiTheme="minorHAnsi" w:hAnsiTheme="minorHAnsi"/>
        </w:rPr>
        <w:t xml:space="preserve">, </w:t>
      </w:r>
      <w:r w:rsidRPr="007F011F">
        <w:rPr>
          <w:rFonts w:asciiTheme="minorHAnsi" w:hAnsiTheme="minorHAnsi"/>
        </w:rPr>
        <w:t>r</w:t>
      </w:r>
      <w:r w:rsidR="00DC3D7A">
        <w:rPr>
          <w:rFonts w:asciiTheme="minorHAnsi" w:hAnsiTheme="minorHAnsi"/>
        </w:rPr>
        <w:t xml:space="preserve">egardless of the level of </w:t>
      </w:r>
      <w:r w:rsidR="00DC3D7A" w:rsidRPr="00DC3D7A">
        <w:rPr>
          <w:rFonts w:asciiTheme="minorHAnsi" w:hAnsiTheme="minorHAnsi"/>
          <w:color w:val="FF0000"/>
        </w:rPr>
        <w:t xml:space="preserve">[his/her] </w:t>
      </w:r>
      <w:r w:rsidR="001F10B1">
        <w:rPr>
          <w:rFonts w:asciiTheme="minorHAnsi" w:hAnsiTheme="minorHAnsi"/>
        </w:rPr>
        <w:t xml:space="preserve">appointment, but </w:t>
      </w:r>
      <w:r w:rsidR="001F10B1" w:rsidRPr="001F10B1">
        <w:rPr>
          <w:rFonts w:asciiTheme="minorHAnsi" w:hAnsiTheme="minorHAnsi"/>
          <w:color w:val="FF0000"/>
        </w:rPr>
        <w:t>[Name’s</w:t>
      </w:r>
      <w:proofErr w:type="gramStart"/>
      <w:r w:rsidR="001F10B1" w:rsidRPr="001F10B1">
        <w:rPr>
          <w:rFonts w:asciiTheme="minorHAnsi" w:hAnsiTheme="minorHAnsi"/>
          <w:color w:val="FF0000"/>
        </w:rPr>
        <w:t>]</w:t>
      </w:r>
      <w:r w:rsidRPr="007F011F">
        <w:rPr>
          <w:rFonts w:asciiTheme="minorHAnsi" w:hAnsiTheme="minorHAnsi"/>
        </w:rPr>
        <w:t>service</w:t>
      </w:r>
      <w:proofErr w:type="gramEnd"/>
      <w:r w:rsidRPr="007F011F">
        <w:rPr>
          <w:rFonts w:asciiTheme="minorHAnsi" w:hAnsiTheme="minorHAnsi"/>
        </w:rPr>
        <w:t xml:space="preserve"> obl</w:t>
      </w:r>
      <w:r>
        <w:rPr>
          <w:rFonts w:asciiTheme="minorHAnsi" w:hAnsiTheme="minorHAnsi"/>
        </w:rPr>
        <w:t xml:space="preserve">igation is commensurate with </w:t>
      </w:r>
      <w:r w:rsidR="001F10B1">
        <w:rPr>
          <w:rFonts w:asciiTheme="minorHAnsi" w:hAnsiTheme="minorHAnsi"/>
          <w:color w:val="FF0000"/>
        </w:rPr>
        <w:t>[his/her</w:t>
      </w:r>
      <w:r w:rsidRPr="007F011F">
        <w:rPr>
          <w:rFonts w:asciiTheme="minorHAnsi" w:hAnsiTheme="minorHAnsi"/>
          <w:color w:val="FF0000"/>
        </w:rPr>
        <w:t xml:space="preserve">] </w:t>
      </w:r>
      <w:r w:rsidRPr="007F011F">
        <w:rPr>
          <w:rFonts w:asciiTheme="minorHAnsi" w:hAnsiTheme="minorHAnsi"/>
        </w:rPr>
        <w:t>proportionate appointments.</w:t>
      </w:r>
    </w:p>
    <w:p w:rsidR="007F011F" w:rsidRPr="00F60DBA" w:rsidRDefault="007F011F" w:rsidP="007F011F">
      <w:pPr>
        <w:spacing w:line="240" w:lineRule="auto"/>
        <w:rPr>
          <w:rFonts w:asciiTheme="minorHAnsi" w:hAnsiTheme="minorHAnsi"/>
        </w:rPr>
      </w:pPr>
    </w:p>
    <w:p w:rsidR="007F011F" w:rsidRPr="00107BE7" w:rsidRDefault="007F011F" w:rsidP="007F011F">
      <w:pPr>
        <w:pStyle w:val="ListParagraph"/>
        <w:spacing w:line="240" w:lineRule="auto"/>
        <w:rPr>
          <w:rFonts w:asciiTheme="minorHAnsi" w:hAnsiTheme="minorHAnsi"/>
          <w:color w:val="FF0000"/>
        </w:rPr>
      </w:pPr>
      <w:r w:rsidRPr="00107BE7">
        <w:rPr>
          <w:rFonts w:asciiTheme="minorHAnsi" w:hAnsiTheme="minorHAnsi"/>
          <w:color w:val="FF0000"/>
        </w:rPr>
        <w:t xml:space="preserve">[Insert for untenured faculty with joint appointments: “The Primary and Secondary supervisors will </w:t>
      </w:r>
      <w:r w:rsidR="001F10B1">
        <w:rPr>
          <w:rFonts w:asciiTheme="minorHAnsi" w:hAnsiTheme="minorHAnsi"/>
          <w:color w:val="FF0000"/>
        </w:rPr>
        <w:t xml:space="preserve">hold an annual meeting with </w:t>
      </w:r>
      <w:r w:rsidRPr="00107BE7">
        <w:rPr>
          <w:rFonts w:asciiTheme="minorHAnsi" w:hAnsiTheme="minorHAnsi"/>
          <w:color w:val="FF0000"/>
        </w:rPr>
        <w:t>[Insert name] to discuss service distribution across the units, teaching schedules (including days and times of courses), advising obligations, and progress toward promotion and tenure.</w:t>
      </w:r>
      <w:r w:rsidR="00107BE7" w:rsidRPr="00107BE7">
        <w:rPr>
          <w:rFonts w:asciiTheme="minorHAnsi" w:hAnsiTheme="minorHAnsi"/>
          <w:color w:val="FF0000"/>
        </w:rPr>
        <w:t>]</w:t>
      </w:r>
    </w:p>
    <w:p w:rsidR="007F011F" w:rsidRPr="00107BE7" w:rsidRDefault="007F011F" w:rsidP="007F011F">
      <w:pPr>
        <w:spacing w:line="240" w:lineRule="auto"/>
        <w:rPr>
          <w:rFonts w:asciiTheme="minorHAnsi" w:hAnsiTheme="minorHAnsi"/>
          <w:color w:val="FF0000"/>
        </w:rPr>
      </w:pPr>
    </w:p>
    <w:p w:rsidR="007F011F" w:rsidRDefault="001F10B1" w:rsidP="00107BE7">
      <w:pPr>
        <w:spacing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>[N</w:t>
      </w:r>
      <w:r w:rsidR="00107BE7" w:rsidRPr="00107BE7">
        <w:rPr>
          <w:rFonts w:asciiTheme="minorHAnsi" w:hAnsiTheme="minorHAnsi"/>
          <w:color w:val="FF0000"/>
        </w:rPr>
        <w:t xml:space="preserve">ame] </w:t>
      </w:r>
      <w:proofErr w:type="gramStart"/>
      <w:r w:rsidR="00107BE7" w:rsidRPr="00107BE7">
        <w:rPr>
          <w:rFonts w:asciiTheme="minorHAnsi" w:hAnsiTheme="minorHAnsi"/>
        </w:rPr>
        <w:t xml:space="preserve">is </w:t>
      </w:r>
      <w:r w:rsidR="007F011F" w:rsidRPr="00107BE7">
        <w:rPr>
          <w:rFonts w:asciiTheme="minorHAnsi" w:hAnsiTheme="minorHAnsi"/>
        </w:rPr>
        <w:t>expected</w:t>
      </w:r>
      <w:proofErr w:type="gramEnd"/>
      <w:r w:rsidR="007F011F" w:rsidRPr="00107BE7">
        <w:rPr>
          <w:rFonts w:asciiTheme="minorHAnsi" w:hAnsiTheme="minorHAnsi"/>
        </w:rPr>
        <w:t xml:space="preserve"> to work with studen</w:t>
      </w:r>
      <w:r w:rsidR="00107BE7">
        <w:rPr>
          <w:rFonts w:asciiTheme="minorHAnsi" w:hAnsiTheme="minorHAnsi"/>
        </w:rPr>
        <w:t>ts in both</w:t>
      </w:r>
      <w:r w:rsidR="007F011F" w:rsidRPr="00107BE7">
        <w:rPr>
          <w:rFonts w:asciiTheme="minorHAnsi" w:hAnsiTheme="minorHAnsi"/>
        </w:rPr>
        <w:t xml:space="preserve"> </w:t>
      </w:r>
      <w:r w:rsidR="00EA4E0D">
        <w:rPr>
          <w:rFonts w:asciiTheme="minorHAnsi" w:hAnsiTheme="minorHAnsi"/>
        </w:rPr>
        <w:t xml:space="preserve">units </w:t>
      </w:r>
      <w:r w:rsidR="007F011F" w:rsidRPr="00107BE7">
        <w:rPr>
          <w:rFonts w:asciiTheme="minorHAnsi" w:hAnsiTheme="minorHAnsi"/>
        </w:rPr>
        <w:t>and may serve on and chair undergraduate honors thesis committees and graduate student thesis, dissertation, examination, and other committees i</w:t>
      </w:r>
      <w:r w:rsidR="00EA4E0D">
        <w:rPr>
          <w:rFonts w:asciiTheme="minorHAnsi" w:hAnsiTheme="minorHAnsi"/>
        </w:rPr>
        <w:t>n both units</w:t>
      </w:r>
      <w:r w:rsidR="007F011F" w:rsidRPr="00107BE7">
        <w:rPr>
          <w:rFonts w:asciiTheme="minorHAnsi" w:hAnsiTheme="minorHAnsi"/>
        </w:rPr>
        <w:t>.</w:t>
      </w:r>
    </w:p>
    <w:p w:rsidR="00107BE7" w:rsidRDefault="00107BE7" w:rsidP="00107BE7">
      <w:pPr>
        <w:spacing w:line="240" w:lineRule="auto"/>
        <w:ind w:left="720"/>
        <w:rPr>
          <w:rFonts w:asciiTheme="minorHAnsi" w:hAnsiTheme="minorHAnsi"/>
        </w:rPr>
      </w:pPr>
    </w:p>
    <w:p w:rsidR="00EA4E0D" w:rsidRDefault="001F10B1" w:rsidP="00653509">
      <w:pPr>
        <w:pStyle w:val="ListParagraph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>[N</w:t>
      </w:r>
      <w:r w:rsidR="00107BE7" w:rsidRPr="00107BE7">
        <w:rPr>
          <w:rFonts w:asciiTheme="minorHAnsi" w:hAnsiTheme="minorHAnsi"/>
          <w:color w:val="FF0000"/>
        </w:rPr>
        <w:t xml:space="preserve">ame] </w:t>
      </w:r>
      <w:r w:rsidR="00107BE7">
        <w:rPr>
          <w:rFonts w:asciiTheme="minorHAnsi" w:hAnsiTheme="minorHAnsi"/>
        </w:rPr>
        <w:t xml:space="preserve">is entitled to receive </w:t>
      </w:r>
      <w:r w:rsidR="00107BE7" w:rsidRPr="006B0E46">
        <w:rPr>
          <w:rFonts w:asciiTheme="minorHAnsi" w:hAnsiTheme="minorHAnsi"/>
        </w:rPr>
        <w:t xml:space="preserve">resources in support of teaching or research </w:t>
      </w:r>
      <w:r w:rsidR="00EA4E0D">
        <w:rPr>
          <w:rFonts w:asciiTheme="minorHAnsi" w:hAnsiTheme="minorHAnsi"/>
        </w:rPr>
        <w:t>from both units</w:t>
      </w:r>
      <w:r w:rsidR="00107BE7">
        <w:rPr>
          <w:rFonts w:asciiTheme="minorHAnsi" w:hAnsiTheme="minorHAnsi"/>
        </w:rPr>
        <w:t xml:space="preserve"> </w:t>
      </w:r>
      <w:r w:rsidR="00107BE7" w:rsidRPr="006B0E46">
        <w:rPr>
          <w:rFonts w:asciiTheme="minorHAnsi" w:hAnsiTheme="minorHAnsi"/>
        </w:rPr>
        <w:t>in amounts corresponding to their FTE distribution</w:t>
      </w:r>
      <w:r w:rsidR="00EA4E0D">
        <w:rPr>
          <w:rFonts w:asciiTheme="minorHAnsi" w:hAnsiTheme="minorHAnsi"/>
        </w:rPr>
        <w:t xml:space="preserve"> according to each unit’s </w:t>
      </w:r>
      <w:r w:rsidR="00107BE7" w:rsidRPr="006B0E46">
        <w:rPr>
          <w:rFonts w:asciiTheme="minorHAnsi" w:hAnsiTheme="minorHAnsi"/>
        </w:rPr>
        <w:t>procedures and policies.</w:t>
      </w:r>
    </w:p>
    <w:p w:rsidR="00653509" w:rsidRPr="00EA4E0D" w:rsidRDefault="00653509" w:rsidP="00653509">
      <w:pPr>
        <w:pStyle w:val="ListParagraph"/>
        <w:spacing w:line="240" w:lineRule="auto"/>
        <w:rPr>
          <w:rFonts w:asciiTheme="minorHAnsi" w:hAnsiTheme="minorHAnsi"/>
        </w:rPr>
      </w:pPr>
    </w:p>
    <w:p w:rsidR="00F040FF" w:rsidRPr="00465E06" w:rsidRDefault="00107BE7" w:rsidP="00107BE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/>
          <w:b/>
        </w:rPr>
      </w:pPr>
      <w:r w:rsidRPr="00465E06">
        <w:rPr>
          <w:rFonts w:asciiTheme="minorHAnsi" w:hAnsiTheme="minorHAnsi"/>
          <w:b/>
        </w:rPr>
        <w:t>Performance Evaluati</w:t>
      </w:r>
      <w:r w:rsidR="001D617F">
        <w:rPr>
          <w:rFonts w:asciiTheme="minorHAnsi" w:hAnsiTheme="minorHAnsi"/>
          <w:b/>
        </w:rPr>
        <w:t>on</w:t>
      </w:r>
      <w:r w:rsidR="000920F6">
        <w:rPr>
          <w:rFonts w:asciiTheme="minorHAnsi" w:hAnsiTheme="minorHAnsi"/>
          <w:b/>
        </w:rPr>
        <w:t xml:space="preserve">, </w:t>
      </w:r>
      <w:r w:rsidR="001D617F">
        <w:rPr>
          <w:rFonts w:asciiTheme="minorHAnsi" w:hAnsiTheme="minorHAnsi"/>
          <w:b/>
        </w:rPr>
        <w:t>Reviews</w:t>
      </w:r>
      <w:r w:rsidR="000920F6">
        <w:rPr>
          <w:rFonts w:asciiTheme="minorHAnsi" w:hAnsiTheme="minorHAnsi"/>
          <w:b/>
        </w:rPr>
        <w:t xml:space="preserve"> &amp; Merit Raises</w:t>
      </w:r>
    </w:p>
    <w:p w:rsidR="00107BE7" w:rsidRDefault="00107BE7" w:rsidP="00107BE7">
      <w:pPr>
        <w:spacing w:line="240" w:lineRule="auto"/>
        <w:ind w:left="360"/>
        <w:rPr>
          <w:rFonts w:asciiTheme="minorHAnsi" w:hAnsiTheme="minorHAnsi"/>
        </w:rPr>
      </w:pPr>
      <w:r w:rsidRPr="00107BE7">
        <w:rPr>
          <w:rFonts w:asciiTheme="minorHAnsi" w:hAnsiTheme="minorHAnsi"/>
        </w:rPr>
        <w:t xml:space="preserve">Research, teaching, </w:t>
      </w:r>
      <w:r>
        <w:rPr>
          <w:rFonts w:asciiTheme="minorHAnsi" w:hAnsiTheme="minorHAnsi"/>
        </w:rPr>
        <w:t xml:space="preserve">and service conducted by </w:t>
      </w:r>
      <w:r w:rsidR="001F10B1">
        <w:rPr>
          <w:rFonts w:asciiTheme="minorHAnsi" w:hAnsiTheme="minorHAnsi"/>
          <w:color w:val="FF0000"/>
        </w:rPr>
        <w:t>[N</w:t>
      </w:r>
      <w:r w:rsidRPr="00107BE7">
        <w:rPr>
          <w:rFonts w:asciiTheme="minorHAnsi" w:hAnsiTheme="minorHAnsi"/>
          <w:color w:val="FF0000"/>
        </w:rPr>
        <w:t xml:space="preserve">ame] </w:t>
      </w:r>
      <w:proofErr w:type="gramStart"/>
      <w:r>
        <w:rPr>
          <w:rFonts w:asciiTheme="minorHAnsi" w:hAnsiTheme="minorHAnsi"/>
        </w:rPr>
        <w:t xml:space="preserve">will be </w:t>
      </w:r>
      <w:r w:rsidRPr="00107BE7">
        <w:rPr>
          <w:rFonts w:asciiTheme="minorHAnsi" w:hAnsiTheme="minorHAnsi"/>
        </w:rPr>
        <w:t>evaluated</w:t>
      </w:r>
      <w:proofErr w:type="gramEnd"/>
      <w:r w:rsidRPr="00107BE7">
        <w:rPr>
          <w:rFonts w:asciiTheme="minorHAnsi" w:hAnsiTheme="minorHAnsi"/>
        </w:rPr>
        <w:t xml:space="preserve"> accordin</w:t>
      </w:r>
      <w:r>
        <w:rPr>
          <w:rFonts w:asciiTheme="minorHAnsi" w:hAnsiTheme="minorHAnsi"/>
        </w:rPr>
        <w:t xml:space="preserve">g to expectations described in </w:t>
      </w:r>
      <w:r w:rsidR="001F10B1" w:rsidRPr="001F10B1">
        <w:rPr>
          <w:rFonts w:asciiTheme="minorHAnsi" w:hAnsiTheme="minorHAnsi"/>
        </w:rPr>
        <w:t>the Tenure Review and Promotion policy</w:t>
      </w:r>
      <w:r w:rsidRPr="001F10B1">
        <w:rPr>
          <w:rFonts w:asciiTheme="minorHAnsi" w:hAnsiTheme="minorHAnsi"/>
        </w:rPr>
        <w:t xml:space="preserve"> </w:t>
      </w:r>
      <w:r w:rsidR="00EA4E0D">
        <w:rPr>
          <w:rFonts w:asciiTheme="minorHAnsi" w:hAnsiTheme="minorHAnsi"/>
        </w:rPr>
        <w:t>for the</w:t>
      </w:r>
      <w:r w:rsidR="001D617F">
        <w:rPr>
          <w:rFonts w:asciiTheme="minorHAnsi" w:hAnsiTheme="minorHAnsi"/>
        </w:rPr>
        <w:t xml:space="preserve"> P</w:t>
      </w:r>
      <w:r w:rsidR="00465E06">
        <w:rPr>
          <w:rFonts w:asciiTheme="minorHAnsi" w:hAnsiTheme="minorHAnsi"/>
        </w:rPr>
        <w:t>rimary unit</w:t>
      </w:r>
      <w:r w:rsidR="00EA4E0D">
        <w:rPr>
          <w:rFonts w:asciiTheme="minorHAnsi" w:hAnsiTheme="minorHAnsi"/>
        </w:rPr>
        <w:t xml:space="preserve"> </w:t>
      </w:r>
      <w:r w:rsidR="00EA4E0D" w:rsidRPr="00EA4E0D">
        <w:rPr>
          <w:rFonts w:asciiTheme="minorHAnsi" w:hAnsiTheme="minorHAnsi"/>
          <w:color w:val="FF0000"/>
        </w:rPr>
        <w:t>[</w:t>
      </w:r>
      <w:r w:rsidR="00465E06">
        <w:rPr>
          <w:rFonts w:asciiTheme="minorHAnsi" w:hAnsiTheme="minorHAnsi"/>
          <w:color w:val="FF0000"/>
        </w:rPr>
        <w:t>U</w:t>
      </w:r>
      <w:r w:rsidR="00EA4E0D" w:rsidRPr="00EA4E0D">
        <w:rPr>
          <w:rFonts w:asciiTheme="minorHAnsi" w:hAnsiTheme="minorHAnsi"/>
          <w:color w:val="FF0000"/>
        </w:rPr>
        <w:t>nit</w:t>
      </w:r>
      <w:r w:rsidR="00465E06">
        <w:rPr>
          <w:rFonts w:asciiTheme="minorHAnsi" w:hAnsiTheme="minorHAnsi"/>
          <w:color w:val="FF0000"/>
        </w:rPr>
        <w:t xml:space="preserve"> 1</w:t>
      </w:r>
      <w:r w:rsidR="00EA4E0D" w:rsidRPr="00EA4E0D">
        <w:rPr>
          <w:rFonts w:asciiTheme="minorHAnsi" w:hAnsiTheme="minorHAnsi"/>
          <w:color w:val="FF0000"/>
        </w:rPr>
        <w:t xml:space="preserve">] </w:t>
      </w:r>
      <w:r w:rsidRPr="00107BE7">
        <w:rPr>
          <w:rFonts w:asciiTheme="minorHAnsi" w:hAnsiTheme="minorHAnsi"/>
        </w:rPr>
        <w:t>with considera</w:t>
      </w:r>
      <w:r w:rsidR="000920F6">
        <w:rPr>
          <w:rFonts w:asciiTheme="minorHAnsi" w:hAnsiTheme="minorHAnsi"/>
        </w:rPr>
        <w:t>tion for the parallel policy</w:t>
      </w:r>
      <w:r w:rsidRPr="00107BE7">
        <w:rPr>
          <w:rFonts w:asciiTheme="minorHAnsi" w:hAnsiTheme="minorHAnsi"/>
        </w:rPr>
        <w:t xml:space="preserve"> </w:t>
      </w:r>
      <w:r w:rsidR="00EA4E0D">
        <w:rPr>
          <w:rFonts w:asciiTheme="minorHAnsi" w:hAnsiTheme="minorHAnsi"/>
        </w:rPr>
        <w:t>for the Secondary unit</w:t>
      </w:r>
      <w:r w:rsidR="00465E06">
        <w:rPr>
          <w:rFonts w:asciiTheme="minorHAnsi" w:hAnsiTheme="minorHAnsi"/>
        </w:rPr>
        <w:t xml:space="preserve"> </w:t>
      </w:r>
      <w:r w:rsidR="00465E06" w:rsidRPr="00465E06">
        <w:rPr>
          <w:rFonts w:asciiTheme="minorHAnsi" w:hAnsiTheme="minorHAnsi"/>
          <w:color w:val="FF0000"/>
        </w:rPr>
        <w:t xml:space="preserve">[Unit 2] </w:t>
      </w:r>
      <w:r w:rsidRPr="00107BE7">
        <w:rPr>
          <w:rFonts w:asciiTheme="minorHAnsi" w:hAnsiTheme="minorHAnsi"/>
        </w:rPr>
        <w:t>and in consultation with Secondary supervisors.</w:t>
      </w:r>
    </w:p>
    <w:p w:rsidR="000920F6" w:rsidRDefault="000920F6" w:rsidP="00107BE7">
      <w:pPr>
        <w:spacing w:line="240" w:lineRule="auto"/>
        <w:ind w:left="360"/>
        <w:rPr>
          <w:rFonts w:asciiTheme="minorHAnsi" w:hAnsiTheme="minorHAnsi"/>
        </w:rPr>
      </w:pPr>
    </w:p>
    <w:p w:rsidR="000920F6" w:rsidRDefault="000920F6" w:rsidP="000920F6">
      <w:pPr>
        <w:spacing w:line="240" w:lineRule="auto"/>
        <w:ind w:left="360"/>
        <w:rPr>
          <w:rFonts w:asciiTheme="minorHAnsi" w:hAnsiTheme="minorHAnsi"/>
        </w:rPr>
      </w:pPr>
      <w:r w:rsidRPr="00F60DBA">
        <w:rPr>
          <w:rFonts w:asciiTheme="minorHAnsi" w:hAnsiTheme="minorHAnsi"/>
        </w:rPr>
        <w:t>All reviews follow normal proce</w:t>
      </w:r>
      <w:r>
        <w:rPr>
          <w:rFonts w:asciiTheme="minorHAnsi" w:hAnsiTheme="minorHAnsi"/>
        </w:rPr>
        <w:t>dures in the Primary</w:t>
      </w:r>
      <w:r w:rsidRPr="00F60D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unit [</w:t>
      </w:r>
      <w:r w:rsidRPr="003D725D">
        <w:rPr>
          <w:rFonts w:asciiTheme="minorHAnsi" w:hAnsiTheme="minorHAnsi"/>
          <w:color w:val="FF0000"/>
        </w:rPr>
        <w:t>Unit1</w:t>
      </w:r>
      <w:r>
        <w:rPr>
          <w:rFonts w:asciiTheme="minorHAnsi" w:hAnsiTheme="minorHAnsi"/>
        </w:rPr>
        <w:t xml:space="preserve">] </w:t>
      </w:r>
      <w:r w:rsidRPr="00F60DBA">
        <w:rPr>
          <w:rFonts w:asciiTheme="minorHAnsi" w:hAnsiTheme="minorHAnsi"/>
        </w:rPr>
        <w:t xml:space="preserve">in consultation with the </w:t>
      </w:r>
      <w:r>
        <w:rPr>
          <w:rFonts w:asciiTheme="minorHAnsi" w:hAnsiTheme="minorHAnsi"/>
        </w:rPr>
        <w:t xml:space="preserve">Secondary unit </w:t>
      </w:r>
      <w:r w:rsidRPr="003D725D">
        <w:rPr>
          <w:rFonts w:asciiTheme="minorHAnsi" w:hAnsiTheme="minorHAnsi"/>
          <w:color w:val="FF0000"/>
        </w:rPr>
        <w:t>[Unit 2]</w:t>
      </w:r>
      <w:r w:rsidRPr="00F60DBA">
        <w:rPr>
          <w:rFonts w:asciiTheme="minorHAnsi" w:hAnsiTheme="minorHAnsi"/>
        </w:rPr>
        <w:t>.</w:t>
      </w:r>
    </w:p>
    <w:p w:rsidR="000920F6" w:rsidRPr="00F60DBA" w:rsidRDefault="000920F6" w:rsidP="000920F6">
      <w:pPr>
        <w:spacing w:line="240" w:lineRule="auto"/>
        <w:rPr>
          <w:rFonts w:asciiTheme="minorHAnsi" w:hAnsiTheme="minorHAnsi"/>
        </w:rPr>
      </w:pPr>
    </w:p>
    <w:p w:rsidR="000920F6" w:rsidRDefault="000920F6" w:rsidP="000920F6">
      <w:pPr>
        <w:spacing w:line="240" w:lineRule="auto"/>
        <w:ind w:left="360"/>
        <w:rPr>
          <w:rFonts w:asciiTheme="minorHAnsi" w:hAnsiTheme="minorHAnsi"/>
        </w:rPr>
      </w:pPr>
      <w:r w:rsidRPr="00F60DBA">
        <w:rPr>
          <w:rFonts w:asciiTheme="minorHAnsi" w:hAnsiTheme="minorHAnsi"/>
        </w:rPr>
        <w:t>When reviews require a faculty co</w:t>
      </w:r>
      <w:r>
        <w:rPr>
          <w:rFonts w:asciiTheme="minorHAnsi" w:hAnsiTheme="minorHAnsi"/>
        </w:rPr>
        <w:t xml:space="preserve">mmittee, the </w:t>
      </w:r>
      <w:r w:rsidRPr="003D725D">
        <w:rPr>
          <w:rFonts w:asciiTheme="minorHAnsi" w:hAnsiTheme="minorHAnsi"/>
          <w:color w:val="FF0000"/>
        </w:rPr>
        <w:t xml:space="preserve">[Unit 1] </w:t>
      </w:r>
      <w:r w:rsidRPr="00F60DBA">
        <w:rPr>
          <w:rFonts w:asciiTheme="minorHAnsi" w:hAnsiTheme="minorHAnsi"/>
        </w:rPr>
        <w:t xml:space="preserve">head, in consultation </w:t>
      </w:r>
      <w:r>
        <w:rPr>
          <w:rFonts w:asciiTheme="minorHAnsi" w:hAnsiTheme="minorHAnsi"/>
        </w:rPr>
        <w:t xml:space="preserve">with the </w:t>
      </w:r>
      <w:r>
        <w:rPr>
          <w:rFonts w:asciiTheme="minorHAnsi" w:hAnsiTheme="minorHAnsi"/>
          <w:color w:val="FF0000"/>
        </w:rPr>
        <w:t>[Unit 2</w:t>
      </w:r>
      <w:r w:rsidRPr="003D725D">
        <w:rPr>
          <w:rFonts w:asciiTheme="minorHAnsi" w:hAnsiTheme="minorHAnsi"/>
          <w:color w:val="FF0000"/>
        </w:rPr>
        <w:t>]</w:t>
      </w:r>
      <w:r>
        <w:rPr>
          <w:rFonts w:asciiTheme="minorHAnsi" w:hAnsiTheme="minorHAnsi"/>
          <w:color w:val="FF0000"/>
        </w:rPr>
        <w:t xml:space="preserve"> </w:t>
      </w:r>
      <w:r w:rsidRPr="000920F6">
        <w:rPr>
          <w:rFonts w:asciiTheme="minorHAnsi" w:hAnsiTheme="minorHAnsi"/>
        </w:rPr>
        <w:t>head</w:t>
      </w:r>
      <w:r w:rsidRPr="00F60DBA">
        <w:rPr>
          <w:rFonts w:asciiTheme="minorHAnsi" w:hAnsiTheme="minorHAnsi"/>
        </w:rPr>
        <w:t>, constitutes such a committee, with faculty representation on the committee approximately proportionate to the split appointment.</w:t>
      </w:r>
    </w:p>
    <w:p w:rsidR="000920F6" w:rsidRPr="00F60DBA" w:rsidRDefault="000920F6" w:rsidP="000920F6">
      <w:pPr>
        <w:spacing w:line="240" w:lineRule="auto"/>
        <w:rPr>
          <w:rFonts w:asciiTheme="minorHAnsi" w:hAnsiTheme="minorHAnsi"/>
        </w:rPr>
      </w:pPr>
    </w:p>
    <w:p w:rsidR="000920F6" w:rsidRDefault="000920F6" w:rsidP="000920F6">
      <w:pPr>
        <w:spacing w:line="240" w:lineRule="auto"/>
        <w:ind w:left="360"/>
        <w:rPr>
          <w:rFonts w:asciiTheme="minorHAnsi" w:hAnsiTheme="minorHAnsi"/>
        </w:rPr>
      </w:pPr>
      <w:r w:rsidRPr="00F60DBA">
        <w:rPr>
          <w:rFonts w:asciiTheme="minorHAnsi" w:hAnsiTheme="minorHAnsi"/>
        </w:rPr>
        <w:t>When reviews do not require a faculty</w:t>
      </w:r>
      <w:r w:rsidR="00615ED6">
        <w:rPr>
          <w:rFonts w:asciiTheme="minorHAnsi" w:hAnsiTheme="minorHAnsi"/>
        </w:rPr>
        <w:t xml:space="preserve"> committee</w:t>
      </w:r>
      <w:r w:rsidRPr="00F60DBA">
        <w:rPr>
          <w:rFonts w:asciiTheme="minorHAnsi" w:hAnsiTheme="minorHAnsi"/>
        </w:rPr>
        <w:t xml:space="preserve">, the </w:t>
      </w:r>
      <w:r>
        <w:rPr>
          <w:rFonts w:asciiTheme="minorHAnsi" w:hAnsiTheme="minorHAnsi"/>
        </w:rPr>
        <w:t xml:space="preserve">head of the </w:t>
      </w:r>
      <w:r w:rsidRPr="00F60DBA">
        <w:rPr>
          <w:rFonts w:asciiTheme="minorHAnsi" w:hAnsiTheme="minorHAnsi"/>
        </w:rPr>
        <w:t xml:space="preserve">Primary </w:t>
      </w:r>
      <w:r>
        <w:rPr>
          <w:rFonts w:asciiTheme="minorHAnsi" w:hAnsiTheme="minorHAnsi"/>
        </w:rPr>
        <w:t xml:space="preserve">unit </w:t>
      </w:r>
      <w:r w:rsidRPr="003D725D">
        <w:rPr>
          <w:rFonts w:asciiTheme="minorHAnsi" w:hAnsiTheme="minorHAnsi"/>
          <w:color w:val="FF0000"/>
        </w:rPr>
        <w:t xml:space="preserve">[Unit 1] </w:t>
      </w:r>
      <w:r w:rsidRPr="00F60DBA">
        <w:rPr>
          <w:rFonts w:asciiTheme="minorHAnsi" w:hAnsiTheme="minorHAnsi"/>
        </w:rPr>
        <w:t>undertakes the review i</w:t>
      </w:r>
      <w:r>
        <w:rPr>
          <w:rFonts w:asciiTheme="minorHAnsi" w:hAnsiTheme="minorHAnsi"/>
        </w:rPr>
        <w:t xml:space="preserve">n consultation with the head of the Secondary unit </w:t>
      </w:r>
      <w:r w:rsidRPr="000920F6">
        <w:rPr>
          <w:rFonts w:asciiTheme="minorHAnsi" w:hAnsiTheme="minorHAnsi"/>
          <w:color w:val="FF0000"/>
        </w:rPr>
        <w:t>[Unit 2].</w:t>
      </w:r>
    </w:p>
    <w:p w:rsidR="000920F6" w:rsidRDefault="000920F6" w:rsidP="00472652">
      <w:pPr>
        <w:spacing w:line="240" w:lineRule="auto"/>
        <w:ind w:left="360"/>
        <w:rPr>
          <w:rFonts w:asciiTheme="minorHAnsi" w:hAnsiTheme="minorHAnsi"/>
        </w:rPr>
      </w:pPr>
    </w:p>
    <w:p w:rsidR="00706AE8" w:rsidRDefault="001D617F" w:rsidP="00472652">
      <w:pPr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The P</w:t>
      </w:r>
      <w:r w:rsidR="00706AE8">
        <w:rPr>
          <w:rFonts w:asciiTheme="minorHAnsi" w:hAnsiTheme="minorHAnsi"/>
        </w:rPr>
        <w:t xml:space="preserve">rimary unit </w:t>
      </w:r>
      <w:r>
        <w:rPr>
          <w:rFonts w:asciiTheme="minorHAnsi" w:hAnsiTheme="minorHAnsi"/>
          <w:color w:val="FF0000"/>
        </w:rPr>
        <w:t>[U</w:t>
      </w:r>
      <w:r w:rsidR="00465E06">
        <w:rPr>
          <w:rFonts w:asciiTheme="minorHAnsi" w:hAnsiTheme="minorHAnsi"/>
          <w:color w:val="FF0000"/>
        </w:rPr>
        <w:t xml:space="preserve">nit </w:t>
      </w:r>
      <w:r w:rsidR="00706AE8" w:rsidRPr="00706AE8">
        <w:rPr>
          <w:rFonts w:asciiTheme="minorHAnsi" w:hAnsiTheme="minorHAnsi"/>
          <w:color w:val="FF0000"/>
        </w:rPr>
        <w:t xml:space="preserve">1] </w:t>
      </w:r>
      <w:r w:rsidR="00706AE8">
        <w:rPr>
          <w:rFonts w:asciiTheme="minorHAnsi" w:hAnsiTheme="minorHAnsi"/>
        </w:rPr>
        <w:t xml:space="preserve">is responsible for </w:t>
      </w:r>
      <w:r>
        <w:rPr>
          <w:rFonts w:asciiTheme="minorHAnsi" w:hAnsiTheme="minorHAnsi"/>
          <w:color w:val="FF0000"/>
        </w:rPr>
        <w:t>[N</w:t>
      </w:r>
      <w:r w:rsidR="00706AE8" w:rsidRPr="00706AE8">
        <w:rPr>
          <w:rFonts w:asciiTheme="minorHAnsi" w:hAnsiTheme="minorHAnsi"/>
          <w:color w:val="FF0000"/>
        </w:rPr>
        <w:t>ame</w:t>
      </w:r>
      <w:r w:rsidR="00706AE8">
        <w:rPr>
          <w:rFonts w:asciiTheme="minorHAnsi" w:hAnsiTheme="minorHAnsi"/>
          <w:color w:val="FF0000"/>
        </w:rPr>
        <w:t>’s</w:t>
      </w:r>
      <w:r w:rsidR="00706AE8" w:rsidRPr="00706AE8">
        <w:rPr>
          <w:rFonts w:asciiTheme="minorHAnsi" w:hAnsiTheme="minorHAnsi"/>
          <w:color w:val="FF0000"/>
        </w:rPr>
        <w:t xml:space="preserve">] </w:t>
      </w:r>
      <w:r w:rsidR="00706AE8">
        <w:rPr>
          <w:rFonts w:asciiTheme="minorHAnsi" w:hAnsiTheme="minorHAnsi"/>
        </w:rPr>
        <w:t xml:space="preserve">post-tenure reviews.  As a part of the reviews </w:t>
      </w:r>
      <w:r>
        <w:rPr>
          <w:rFonts w:asciiTheme="minorHAnsi" w:hAnsiTheme="minorHAnsi"/>
          <w:color w:val="FF0000"/>
        </w:rPr>
        <w:t>[U</w:t>
      </w:r>
      <w:r w:rsidR="00465E06">
        <w:rPr>
          <w:rFonts w:asciiTheme="minorHAnsi" w:hAnsiTheme="minorHAnsi"/>
          <w:color w:val="FF0000"/>
        </w:rPr>
        <w:t xml:space="preserve">nit </w:t>
      </w:r>
      <w:r w:rsidR="00706AE8" w:rsidRPr="00706AE8">
        <w:rPr>
          <w:rFonts w:asciiTheme="minorHAnsi" w:hAnsiTheme="minorHAnsi"/>
          <w:color w:val="FF0000"/>
        </w:rPr>
        <w:t xml:space="preserve">1] </w:t>
      </w:r>
      <w:r w:rsidR="00706AE8">
        <w:rPr>
          <w:rFonts w:asciiTheme="minorHAnsi" w:hAnsiTheme="minorHAnsi"/>
        </w:rPr>
        <w:t>must take into consideration input from appropriate reviewers (e.g., faculty, ch</w:t>
      </w:r>
      <w:r w:rsidR="00472652">
        <w:rPr>
          <w:rFonts w:asciiTheme="minorHAnsi" w:hAnsiTheme="minorHAnsi"/>
        </w:rPr>
        <w:t xml:space="preserve">air, </w:t>
      </w:r>
      <w:proofErr w:type="gramStart"/>
      <w:r w:rsidR="00472652">
        <w:rPr>
          <w:rFonts w:asciiTheme="minorHAnsi" w:hAnsiTheme="minorHAnsi"/>
        </w:rPr>
        <w:t>dean</w:t>
      </w:r>
      <w:proofErr w:type="gramEnd"/>
      <w:r w:rsidR="00472652">
        <w:rPr>
          <w:rFonts w:asciiTheme="minorHAnsi" w:hAnsiTheme="minorHAnsi"/>
        </w:rPr>
        <w:t xml:space="preserve">) of </w:t>
      </w:r>
      <w:r>
        <w:rPr>
          <w:rFonts w:asciiTheme="minorHAnsi" w:hAnsiTheme="minorHAnsi"/>
          <w:color w:val="FF0000"/>
        </w:rPr>
        <w:t>[U</w:t>
      </w:r>
      <w:r w:rsidR="00465E06">
        <w:rPr>
          <w:rFonts w:asciiTheme="minorHAnsi" w:hAnsiTheme="minorHAnsi"/>
          <w:color w:val="FF0000"/>
        </w:rPr>
        <w:t xml:space="preserve">nit </w:t>
      </w:r>
      <w:r w:rsidR="00472652" w:rsidRPr="00472652">
        <w:rPr>
          <w:rFonts w:asciiTheme="minorHAnsi" w:hAnsiTheme="minorHAnsi"/>
          <w:color w:val="FF0000"/>
        </w:rPr>
        <w:t>2]</w:t>
      </w:r>
      <w:r w:rsidR="00706AE8" w:rsidRPr="00472652">
        <w:rPr>
          <w:rFonts w:asciiTheme="minorHAnsi" w:hAnsiTheme="minorHAnsi"/>
          <w:color w:val="FF0000"/>
        </w:rPr>
        <w:t xml:space="preserve">, </w:t>
      </w:r>
      <w:r w:rsidR="00706AE8">
        <w:rPr>
          <w:rFonts w:asciiTheme="minorHAnsi" w:hAnsiTheme="minorHAnsi"/>
        </w:rPr>
        <w:t>including performance reviews, teaching evaluations, service and research evaluations.</w:t>
      </w:r>
    </w:p>
    <w:p w:rsidR="00107BE7" w:rsidRPr="00472652" w:rsidRDefault="00107BE7" w:rsidP="00472652">
      <w:pPr>
        <w:spacing w:line="240" w:lineRule="auto"/>
        <w:rPr>
          <w:rFonts w:asciiTheme="minorHAnsi" w:hAnsiTheme="minorHAnsi"/>
        </w:rPr>
      </w:pPr>
    </w:p>
    <w:p w:rsidR="00716480" w:rsidRPr="000920F6" w:rsidRDefault="001D617F" w:rsidP="000920F6">
      <w:pPr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[Unit 1 &amp; </w:t>
      </w:r>
      <w:r w:rsidR="0059215D">
        <w:rPr>
          <w:rFonts w:asciiTheme="minorHAnsi" w:hAnsiTheme="minorHAnsi"/>
          <w:color w:val="FF0000"/>
        </w:rPr>
        <w:t xml:space="preserve">Unit </w:t>
      </w:r>
      <w:r w:rsidR="00472652" w:rsidRPr="00472652">
        <w:rPr>
          <w:rFonts w:asciiTheme="minorHAnsi" w:hAnsiTheme="minorHAnsi"/>
          <w:color w:val="FF0000"/>
        </w:rPr>
        <w:t xml:space="preserve">2] </w:t>
      </w:r>
      <w:r w:rsidR="00472652">
        <w:rPr>
          <w:rFonts w:asciiTheme="minorHAnsi" w:hAnsiTheme="minorHAnsi"/>
        </w:rPr>
        <w:t xml:space="preserve">recognize and value </w:t>
      </w:r>
      <w:r w:rsidR="00107BE7" w:rsidRPr="00472652">
        <w:rPr>
          <w:rFonts w:asciiTheme="minorHAnsi" w:hAnsiTheme="minorHAnsi"/>
        </w:rPr>
        <w:t>interdisciplinar</w:t>
      </w:r>
      <w:r w:rsidR="00472652">
        <w:rPr>
          <w:rFonts w:asciiTheme="minorHAnsi" w:hAnsiTheme="minorHAnsi"/>
        </w:rPr>
        <w:t xml:space="preserve">y </w:t>
      </w:r>
      <w:proofErr w:type="gramStart"/>
      <w:r w:rsidR="00472652">
        <w:rPr>
          <w:rFonts w:asciiTheme="minorHAnsi" w:hAnsiTheme="minorHAnsi"/>
        </w:rPr>
        <w:t>research and teaching</w:t>
      </w:r>
      <w:proofErr w:type="gramEnd"/>
      <w:r w:rsidR="00472652">
        <w:rPr>
          <w:rFonts w:asciiTheme="minorHAnsi" w:hAnsiTheme="minorHAnsi"/>
        </w:rPr>
        <w:t xml:space="preserve"> and support evaluating research conducted by </w:t>
      </w:r>
      <w:r>
        <w:rPr>
          <w:rFonts w:asciiTheme="minorHAnsi" w:hAnsiTheme="minorHAnsi"/>
          <w:color w:val="FF0000"/>
        </w:rPr>
        <w:t>[N</w:t>
      </w:r>
      <w:r w:rsidR="00472652" w:rsidRPr="00472652">
        <w:rPr>
          <w:rFonts w:asciiTheme="minorHAnsi" w:hAnsiTheme="minorHAnsi"/>
          <w:color w:val="FF0000"/>
        </w:rPr>
        <w:t xml:space="preserve">ame] </w:t>
      </w:r>
      <w:r w:rsidR="00472652" w:rsidRPr="00472652">
        <w:rPr>
          <w:rFonts w:asciiTheme="minorHAnsi" w:hAnsiTheme="minorHAnsi"/>
        </w:rPr>
        <w:t xml:space="preserve">using </w:t>
      </w:r>
      <w:r w:rsidR="00107BE7" w:rsidRPr="00472652">
        <w:rPr>
          <w:rFonts w:asciiTheme="minorHAnsi" w:hAnsiTheme="minorHAnsi"/>
        </w:rPr>
        <w:t>standards from each discipline and relevant interdisciplinary subfields.</w:t>
      </w:r>
    </w:p>
    <w:p w:rsidR="00716480" w:rsidRPr="0068210B" w:rsidRDefault="00716480" w:rsidP="00716480">
      <w:pPr>
        <w:spacing w:line="240" w:lineRule="auto"/>
        <w:rPr>
          <w:rFonts w:asciiTheme="minorHAnsi" w:hAnsiTheme="minorHAnsi"/>
        </w:rPr>
      </w:pPr>
    </w:p>
    <w:p w:rsidR="00716480" w:rsidRPr="001338DB" w:rsidRDefault="00716480" w:rsidP="00465E06">
      <w:pPr>
        <w:spacing w:line="240" w:lineRule="auto"/>
        <w:ind w:left="360"/>
        <w:rPr>
          <w:rFonts w:asciiTheme="minorHAnsi" w:hAnsiTheme="minorHAnsi"/>
        </w:rPr>
      </w:pPr>
      <w:r w:rsidRPr="00F60DBA">
        <w:rPr>
          <w:rFonts w:asciiTheme="minorHAnsi" w:hAnsiTheme="minorHAnsi"/>
        </w:rPr>
        <w:t>Merit reviews for salary increases are conducte</w:t>
      </w:r>
      <w:r w:rsidR="007A6003">
        <w:rPr>
          <w:rFonts w:asciiTheme="minorHAnsi" w:hAnsiTheme="minorHAnsi"/>
        </w:rPr>
        <w:t xml:space="preserve">d separately in </w:t>
      </w:r>
      <w:r w:rsidR="007A6003" w:rsidRPr="007A6003">
        <w:rPr>
          <w:rFonts w:asciiTheme="minorHAnsi" w:hAnsiTheme="minorHAnsi"/>
          <w:color w:val="FF0000"/>
        </w:rPr>
        <w:t>[Unit 1 &amp; Unit 2]</w:t>
      </w:r>
      <w:r w:rsidR="003D725D" w:rsidRPr="007A6003">
        <w:rPr>
          <w:rFonts w:asciiTheme="minorHAnsi" w:hAnsiTheme="minorHAnsi"/>
          <w:color w:val="FF0000"/>
        </w:rPr>
        <w:t xml:space="preserve"> </w:t>
      </w:r>
      <w:r w:rsidRPr="00F60DBA">
        <w:rPr>
          <w:rFonts w:asciiTheme="minorHAnsi" w:hAnsiTheme="minorHAnsi"/>
        </w:rPr>
        <w:t xml:space="preserve">according </w:t>
      </w:r>
      <w:r w:rsidR="003D725D">
        <w:rPr>
          <w:rFonts w:asciiTheme="minorHAnsi" w:hAnsiTheme="minorHAnsi"/>
        </w:rPr>
        <w:t>to each unit</w:t>
      </w:r>
      <w:r w:rsidRPr="00F60DBA">
        <w:rPr>
          <w:rFonts w:asciiTheme="minorHAnsi" w:hAnsiTheme="minorHAnsi"/>
        </w:rPr>
        <w:t>’s internal procedures, and the amount of merit increase determined in each unit will be applied in pr</w:t>
      </w:r>
      <w:r w:rsidR="003D725D">
        <w:rPr>
          <w:rFonts w:asciiTheme="minorHAnsi" w:hAnsiTheme="minorHAnsi"/>
        </w:rPr>
        <w:t xml:space="preserve">oportion to the </w:t>
      </w:r>
      <w:r w:rsidR="003D725D" w:rsidRPr="003D725D">
        <w:rPr>
          <w:rFonts w:asciiTheme="minorHAnsi" w:hAnsiTheme="minorHAnsi"/>
          <w:color w:val="FF0000"/>
        </w:rPr>
        <w:t>[Name’s]</w:t>
      </w:r>
      <w:r w:rsidRPr="003D725D">
        <w:rPr>
          <w:rFonts w:asciiTheme="minorHAnsi" w:hAnsiTheme="minorHAnsi"/>
          <w:color w:val="FF0000"/>
        </w:rPr>
        <w:t xml:space="preserve"> </w:t>
      </w:r>
      <w:r w:rsidRPr="00F60DBA">
        <w:rPr>
          <w:rFonts w:asciiTheme="minorHAnsi" w:hAnsiTheme="minorHAnsi"/>
        </w:rPr>
        <w:t>appointment in each unit, respectively.</w:t>
      </w:r>
    </w:p>
    <w:p w:rsidR="00707438" w:rsidRDefault="00707438"/>
    <w:p w:rsidR="00472652" w:rsidRDefault="00472652"/>
    <w:p w:rsidR="00465E06" w:rsidRDefault="00465E06"/>
    <w:p w:rsidR="00653509" w:rsidRDefault="00653509"/>
    <w:p w:rsidR="00653509" w:rsidRDefault="00653509"/>
    <w:p w:rsidR="00653509" w:rsidRDefault="00984A13" w:rsidP="00984A13">
      <w:pPr>
        <w:tabs>
          <w:tab w:val="left" w:pos="4035"/>
        </w:tabs>
      </w:pPr>
      <w:r>
        <w:tab/>
      </w:r>
    </w:p>
    <w:p w:rsidR="00472652" w:rsidRDefault="00472652">
      <w:r>
        <w:t>Signatures of Parties:</w:t>
      </w:r>
    </w:p>
    <w:p w:rsidR="00465E06" w:rsidRDefault="00465E06"/>
    <w:p w:rsidR="00465E06" w:rsidRDefault="00465E06">
      <w:r>
        <w:t>Faculty Member___________________________________________________________________</w:t>
      </w:r>
    </w:p>
    <w:p w:rsidR="00472652" w:rsidRDefault="00465E06">
      <w:r>
        <w:t>Date______________________</w:t>
      </w:r>
    </w:p>
    <w:p w:rsidR="00465E06" w:rsidRDefault="00465E06"/>
    <w:p w:rsidR="00465E06" w:rsidRDefault="00465E06">
      <w:r>
        <w:t>[</w:t>
      </w:r>
      <w:r w:rsidRPr="00465E06">
        <w:rPr>
          <w:color w:val="FF0000"/>
        </w:rPr>
        <w:t xml:space="preserve">Unit 1 </w:t>
      </w:r>
      <w:r w:rsidR="0015400F" w:rsidRPr="00465E06">
        <w:rPr>
          <w:color w:val="FF0000"/>
        </w:rPr>
        <w:t>Head</w:t>
      </w:r>
      <w:r w:rsidR="0015400F">
        <w:t>] _</w:t>
      </w:r>
      <w:r>
        <w:t>________________________________________________________________________</w:t>
      </w:r>
    </w:p>
    <w:p w:rsidR="00465E06" w:rsidRDefault="0015400F">
      <w:r>
        <w:t>Date: _</w:t>
      </w:r>
      <w:r w:rsidR="00465E06">
        <w:t>____________________</w:t>
      </w:r>
    </w:p>
    <w:p w:rsidR="00465E06" w:rsidRDefault="00465E06"/>
    <w:p w:rsidR="00465E06" w:rsidRDefault="00465E06">
      <w:r>
        <w:lastRenderedPageBreak/>
        <w:t>[</w:t>
      </w:r>
      <w:r w:rsidRPr="00465E06">
        <w:rPr>
          <w:color w:val="FF0000"/>
        </w:rPr>
        <w:t xml:space="preserve">Unit 2 </w:t>
      </w:r>
      <w:r w:rsidR="0015400F" w:rsidRPr="00465E06">
        <w:rPr>
          <w:color w:val="FF0000"/>
        </w:rPr>
        <w:t>Head</w:t>
      </w:r>
      <w:r w:rsidR="0015400F">
        <w:t>] _</w:t>
      </w:r>
      <w:r>
        <w:t>_______________________________________________________________________</w:t>
      </w:r>
    </w:p>
    <w:p w:rsidR="00465E06" w:rsidRDefault="0015400F">
      <w:r>
        <w:t>Date: _</w:t>
      </w:r>
      <w:r w:rsidR="00465E06">
        <w:t>___________________</w:t>
      </w:r>
    </w:p>
    <w:p w:rsidR="00615ED6" w:rsidRDefault="00615ED6"/>
    <w:p w:rsidR="00615ED6" w:rsidRDefault="00615ED6">
      <w:r>
        <w:t>[</w:t>
      </w:r>
      <w:r w:rsidRPr="00615ED6">
        <w:rPr>
          <w:color w:val="FF0000"/>
        </w:rPr>
        <w:t>Unit 1 Dean</w:t>
      </w:r>
      <w:r>
        <w:t xml:space="preserve">]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:rsidR="00615ED6" w:rsidRDefault="00615ED6">
      <w:r>
        <w:t>Date: ____________________</w:t>
      </w:r>
    </w:p>
    <w:p w:rsidR="00615ED6" w:rsidRDefault="00615ED6"/>
    <w:p w:rsidR="00615ED6" w:rsidRDefault="00615ED6" w:rsidP="00615ED6">
      <w:r>
        <w:t>[</w:t>
      </w:r>
      <w:r w:rsidRPr="00615ED6">
        <w:rPr>
          <w:color w:val="FF0000"/>
        </w:rPr>
        <w:t>Unit 2 Dean</w:t>
      </w:r>
      <w:r>
        <w:t xml:space="preserve">]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:rsidR="00465E06" w:rsidRDefault="00615ED6">
      <w:r>
        <w:t>Date: ____________________</w:t>
      </w:r>
    </w:p>
    <w:p w:rsidR="00615ED6" w:rsidRDefault="00615ED6"/>
    <w:p w:rsidR="00465E06" w:rsidRDefault="00465E06">
      <w:r>
        <w:t>[</w:t>
      </w:r>
      <w:r w:rsidRPr="00465E06">
        <w:rPr>
          <w:color w:val="FF0000"/>
        </w:rPr>
        <w:t xml:space="preserve">Provost </w:t>
      </w:r>
      <w:r w:rsidR="0015400F" w:rsidRPr="00465E06">
        <w:rPr>
          <w:color w:val="FF0000"/>
        </w:rPr>
        <w:t>Designee</w:t>
      </w:r>
      <w:r w:rsidR="0015400F">
        <w:t>] _</w:t>
      </w:r>
      <w:r>
        <w:t>_________________________________________________________________</w:t>
      </w:r>
    </w:p>
    <w:p w:rsidR="007A6003" w:rsidRDefault="00465E06">
      <w:r>
        <w:t>Date: _________________</w:t>
      </w:r>
    </w:p>
    <w:p w:rsidR="007A6003" w:rsidRDefault="007A6003"/>
    <w:sectPr w:rsidR="007A6003" w:rsidSect="00F040FF">
      <w:footerReference w:type="even" r:id="rId7"/>
      <w:foot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86" w:rsidRDefault="009D6E86">
      <w:pPr>
        <w:spacing w:line="240" w:lineRule="auto"/>
      </w:pPr>
      <w:r>
        <w:separator/>
      </w:r>
    </w:p>
  </w:endnote>
  <w:endnote w:type="continuationSeparator" w:id="0">
    <w:p w:rsidR="009D6E86" w:rsidRDefault="009D6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86" w:rsidRDefault="009D6E86" w:rsidP="00F04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E86" w:rsidRDefault="009D6E86" w:rsidP="00F040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86" w:rsidRPr="00EF16C9" w:rsidRDefault="009D6E86" w:rsidP="00F040FF">
    <w:pPr>
      <w:pStyle w:val="Footer"/>
      <w:framePr w:wrap="around" w:vAnchor="text" w:hAnchor="page" w:x="10681" w:y="25"/>
      <w:rPr>
        <w:rStyle w:val="PageNumber"/>
        <w:rFonts w:asciiTheme="minorHAnsi" w:hAnsiTheme="minorHAnsi"/>
      </w:rPr>
    </w:pPr>
    <w:r w:rsidRPr="00EF16C9">
      <w:rPr>
        <w:rStyle w:val="PageNumber"/>
        <w:rFonts w:asciiTheme="minorHAnsi" w:hAnsiTheme="minorHAnsi"/>
      </w:rPr>
      <w:fldChar w:fldCharType="begin"/>
    </w:r>
    <w:r w:rsidRPr="00EF16C9">
      <w:rPr>
        <w:rStyle w:val="PageNumber"/>
        <w:rFonts w:asciiTheme="minorHAnsi" w:hAnsiTheme="minorHAnsi"/>
      </w:rPr>
      <w:instrText xml:space="preserve">PAGE  </w:instrText>
    </w:r>
    <w:r w:rsidRPr="00EF16C9">
      <w:rPr>
        <w:rStyle w:val="PageNumber"/>
        <w:rFonts w:asciiTheme="minorHAnsi" w:hAnsiTheme="minorHAnsi"/>
      </w:rPr>
      <w:fldChar w:fldCharType="separate"/>
    </w:r>
    <w:r w:rsidR="00A91D07">
      <w:rPr>
        <w:rStyle w:val="PageNumber"/>
        <w:rFonts w:asciiTheme="minorHAnsi" w:hAnsiTheme="minorHAnsi"/>
        <w:noProof/>
      </w:rPr>
      <w:t>3</w:t>
    </w:r>
    <w:r w:rsidRPr="00EF16C9">
      <w:rPr>
        <w:rStyle w:val="PageNumber"/>
        <w:rFonts w:asciiTheme="minorHAnsi" w:hAnsiTheme="minorHAnsi"/>
      </w:rPr>
      <w:fldChar w:fldCharType="end"/>
    </w:r>
  </w:p>
  <w:p w:rsidR="009D6E86" w:rsidRPr="00EF16C9" w:rsidRDefault="00984A13" w:rsidP="00F040FF">
    <w:pPr>
      <w:tabs>
        <w:tab w:val="right" w:pos="8640"/>
      </w:tabs>
      <w:spacing w:line="240" w:lineRule="auto"/>
      <w:rPr>
        <w:rFonts w:asciiTheme="minorHAnsi" w:hAnsiTheme="minorHAnsi"/>
      </w:rPr>
    </w:pPr>
    <w:r>
      <w:rPr>
        <w:rFonts w:asciiTheme="minorHAnsi" w:hAnsiTheme="minorHAnsi"/>
      </w:rPr>
      <w:t xml:space="preserve">Draft </w:t>
    </w:r>
    <w:r w:rsidR="008A25FC">
      <w:rPr>
        <w:rFonts w:asciiTheme="minorHAnsi" w:hAnsiTheme="minorHAnsi"/>
      </w:rPr>
      <w:t xml:space="preserve">TTF </w:t>
    </w:r>
    <w:r w:rsidR="009D6E86">
      <w:rPr>
        <w:rFonts w:asciiTheme="minorHAnsi" w:hAnsiTheme="minorHAnsi"/>
      </w:rPr>
      <w:t xml:space="preserve">Joint/Multiple Appointment </w:t>
    </w:r>
    <w:r>
      <w:rPr>
        <w:rFonts w:asciiTheme="minorHAnsi" w:hAnsiTheme="minorHAnsi"/>
      </w:rPr>
      <w:t xml:space="preserve">MOU </w:t>
    </w:r>
    <w:r w:rsidR="009D6E86">
      <w:rPr>
        <w:rFonts w:asciiTheme="minorHAnsi" w:hAnsiTheme="minorHAnsi"/>
      </w:rPr>
      <w:t>Template</w:t>
    </w:r>
    <w:r w:rsidR="009D6E86" w:rsidRPr="00EF16C9">
      <w:rPr>
        <w:rFonts w:asciiTheme="minorHAnsi" w:hAnsiTheme="minorHAnsi"/>
      </w:rPr>
      <w:tab/>
    </w:r>
    <w:r>
      <w:rPr>
        <w:rFonts w:asciiTheme="minorHAnsi" w:hAnsiTheme="minorHAnsi"/>
        <w:i/>
      </w:rPr>
      <w:t>August 17</w:t>
    </w:r>
    <w:r w:rsidR="009D6E86" w:rsidRPr="00EF16C9">
      <w:rPr>
        <w:rFonts w:asciiTheme="minorHAnsi" w:hAnsiTheme="minorHAnsi"/>
        <w:i/>
      </w:rPr>
      <w:t>, 2016</w:t>
    </w:r>
  </w:p>
  <w:p w:rsidR="009D6E86" w:rsidRDefault="009D6E86" w:rsidP="00F040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86" w:rsidRDefault="009D6E86">
      <w:pPr>
        <w:spacing w:line="240" w:lineRule="auto"/>
      </w:pPr>
      <w:r>
        <w:separator/>
      </w:r>
    </w:p>
  </w:footnote>
  <w:footnote w:type="continuationSeparator" w:id="0">
    <w:p w:rsidR="009D6E86" w:rsidRDefault="009D6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624"/>
    <w:multiLevelType w:val="hybridMultilevel"/>
    <w:tmpl w:val="F586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E69"/>
    <w:multiLevelType w:val="multilevel"/>
    <w:tmpl w:val="FC2E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B4F81"/>
    <w:multiLevelType w:val="hybridMultilevel"/>
    <w:tmpl w:val="F586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2C5F"/>
    <w:multiLevelType w:val="hybridMultilevel"/>
    <w:tmpl w:val="F586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050D3"/>
    <w:multiLevelType w:val="hybridMultilevel"/>
    <w:tmpl w:val="F8F4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FA"/>
    <w:rsid w:val="000920F6"/>
    <w:rsid w:val="00107BE7"/>
    <w:rsid w:val="0015400F"/>
    <w:rsid w:val="00172212"/>
    <w:rsid w:val="00192F16"/>
    <w:rsid w:val="001D617F"/>
    <w:rsid w:val="001F10B1"/>
    <w:rsid w:val="00216E82"/>
    <w:rsid w:val="002A3067"/>
    <w:rsid w:val="0036157F"/>
    <w:rsid w:val="0038450C"/>
    <w:rsid w:val="003D725D"/>
    <w:rsid w:val="00400671"/>
    <w:rsid w:val="00465E06"/>
    <w:rsid w:val="00472652"/>
    <w:rsid w:val="004C61CB"/>
    <w:rsid w:val="0059215D"/>
    <w:rsid w:val="00615ED6"/>
    <w:rsid w:val="00653509"/>
    <w:rsid w:val="006A1FFB"/>
    <w:rsid w:val="006C5723"/>
    <w:rsid w:val="006F3513"/>
    <w:rsid w:val="00706AE8"/>
    <w:rsid w:val="00707438"/>
    <w:rsid w:val="00716480"/>
    <w:rsid w:val="007A0C34"/>
    <w:rsid w:val="007A6003"/>
    <w:rsid w:val="007F011F"/>
    <w:rsid w:val="008A25FC"/>
    <w:rsid w:val="008D319F"/>
    <w:rsid w:val="008E0957"/>
    <w:rsid w:val="00960D01"/>
    <w:rsid w:val="00984A13"/>
    <w:rsid w:val="009B4DC7"/>
    <w:rsid w:val="009D6E86"/>
    <w:rsid w:val="00A07558"/>
    <w:rsid w:val="00A765E4"/>
    <w:rsid w:val="00A91D07"/>
    <w:rsid w:val="00B26D91"/>
    <w:rsid w:val="00CB16F5"/>
    <w:rsid w:val="00CE4F44"/>
    <w:rsid w:val="00CF34DA"/>
    <w:rsid w:val="00D23658"/>
    <w:rsid w:val="00DC3D7A"/>
    <w:rsid w:val="00DF0B42"/>
    <w:rsid w:val="00DF1BF2"/>
    <w:rsid w:val="00E20C63"/>
    <w:rsid w:val="00EA4E0D"/>
    <w:rsid w:val="00F01869"/>
    <w:rsid w:val="00F040FF"/>
    <w:rsid w:val="00F71C1D"/>
    <w:rsid w:val="00FB08FA"/>
    <w:rsid w:val="00FE1D90"/>
    <w:rsid w:val="00FF112B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B05B"/>
  <w15:chartTrackingRefBased/>
  <w15:docId w15:val="{B146516F-C1EA-4AD1-81DD-86A80F9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0"/>
    <w:pPr>
      <w:spacing w:after="0" w:line="48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7164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648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80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6480"/>
  </w:style>
  <w:style w:type="character" w:styleId="Hyperlink">
    <w:name w:val="Hyperlink"/>
    <w:basedOn w:val="DefaultParagraphFont"/>
    <w:uiPriority w:val="99"/>
    <w:semiHidden/>
    <w:unhideWhenUsed/>
    <w:rsid w:val="007164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F5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26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52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Hyland</dc:creator>
  <cp:keywords/>
  <dc:description/>
  <cp:lastModifiedBy>Gretchen Drew</cp:lastModifiedBy>
  <cp:revision>2</cp:revision>
  <cp:lastPrinted>2016-08-08T20:44:00Z</cp:lastPrinted>
  <dcterms:created xsi:type="dcterms:W3CDTF">2017-02-03T20:51:00Z</dcterms:created>
  <dcterms:modified xsi:type="dcterms:W3CDTF">2017-02-03T20:51:00Z</dcterms:modified>
</cp:coreProperties>
</file>