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28FA5" w14:textId="35CB3E75" w:rsidR="006D1003" w:rsidRDefault="006D1003" w:rsidP="008C5C97">
      <w:pPr>
        <w:pStyle w:val="Title"/>
        <w:jc w:val="center"/>
        <w:rPr>
          <w:rFonts w:eastAsia="Cambria"/>
        </w:rPr>
      </w:pPr>
    </w:p>
    <w:p w14:paraId="0CA160C4" w14:textId="296A55F3" w:rsidR="006F4BB6" w:rsidRPr="00212A96" w:rsidRDefault="4DC274DA" w:rsidP="30796D33">
      <w:pPr>
        <w:pStyle w:val="Title"/>
        <w:jc w:val="center"/>
        <w:rPr>
          <w:rFonts w:ascii="Source Sans Pro" w:eastAsia="Source Sans Pro" w:hAnsi="Source Sans Pro" w:cs="Source Sans Pro"/>
        </w:rPr>
      </w:pPr>
      <w:r w:rsidRPr="30796D33">
        <w:rPr>
          <w:rFonts w:ascii="Source Sans Pro" w:eastAsia="Source Sans Pro" w:hAnsi="Source Sans Pro" w:cs="Source Sans Pro"/>
        </w:rPr>
        <w:t>Academic Program Review</w:t>
      </w:r>
    </w:p>
    <w:p w14:paraId="56DA9FE7" w14:textId="09F08B19" w:rsidR="006F4BB6" w:rsidRPr="00212A96" w:rsidRDefault="006F4BB6" w:rsidP="30796D33">
      <w:pPr>
        <w:pStyle w:val="Title"/>
        <w:jc w:val="center"/>
        <w:rPr>
          <w:rFonts w:ascii="Source Sans Pro" w:eastAsia="Source Sans Pro" w:hAnsi="Source Sans Pro" w:cs="Source Sans Pro"/>
        </w:rPr>
      </w:pPr>
    </w:p>
    <w:p w14:paraId="20C18859" w14:textId="7C7483A1" w:rsidR="006D1003" w:rsidRPr="00212A96" w:rsidRDefault="4DC274DA" w:rsidP="30796D33">
      <w:pPr>
        <w:pStyle w:val="Title"/>
        <w:jc w:val="center"/>
        <w:rPr>
          <w:rFonts w:ascii="Source Sans Pro" w:eastAsia="Source Sans Pro" w:hAnsi="Source Sans Pro" w:cs="Source Sans Pro"/>
        </w:rPr>
      </w:pPr>
      <w:r w:rsidRPr="30796D33">
        <w:rPr>
          <w:rFonts w:ascii="Source Sans Pro" w:eastAsia="Source Sans Pro" w:hAnsi="Source Sans Pro" w:cs="Source Sans Pro"/>
        </w:rPr>
        <w:t xml:space="preserve">Self-Study Outline </w:t>
      </w:r>
    </w:p>
    <w:p w14:paraId="0B52C13C" w14:textId="4BCC7C5B" w:rsidR="006F4BB6" w:rsidRPr="00212A96" w:rsidRDefault="4DC274DA" w:rsidP="30796D33">
      <w:pPr>
        <w:pStyle w:val="Title"/>
        <w:jc w:val="center"/>
        <w:rPr>
          <w:rFonts w:ascii="Source Sans Pro" w:eastAsia="Source Sans Pro" w:hAnsi="Source Sans Pro" w:cs="Source Sans Pro"/>
        </w:rPr>
      </w:pPr>
      <w:r w:rsidRPr="30796D33">
        <w:rPr>
          <w:rFonts w:ascii="Source Sans Pro" w:eastAsia="Source Sans Pro" w:hAnsi="Source Sans Pro" w:cs="Source Sans Pro"/>
        </w:rPr>
        <w:t>for Programs and Departments</w:t>
      </w:r>
    </w:p>
    <w:p w14:paraId="0BFDB79C" w14:textId="7B1E4EFC" w:rsidR="006F4BB6" w:rsidRPr="00212A96" w:rsidRDefault="4DC274DA" w:rsidP="30796D33">
      <w:pPr>
        <w:pStyle w:val="Subtitle"/>
        <w:jc w:val="center"/>
        <w:rPr>
          <w:rFonts w:ascii="Source Sans Pro" w:eastAsia="Source Sans Pro" w:hAnsi="Source Sans Pro" w:cs="Source Sans Pro"/>
          <w:color w:val="5A5A5A"/>
          <w:sz w:val="40"/>
          <w:szCs w:val="40"/>
        </w:rPr>
      </w:pPr>
      <w:r w:rsidRPr="30796D33">
        <w:rPr>
          <w:rFonts w:ascii="Source Sans Pro" w:eastAsia="Source Sans Pro" w:hAnsi="Source Sans Pro" w:cs="Source Sans Pro"/>
          <w:color w:val="5A5A5A"/>
          <w:sz w:val="40"/>
          <w:szCs w:val="40"/>
        </w:rPr>
        <w:t>Office of the Provost</w:t>
      </w:r>
    </w:p>
    <w:p w14:paraId="1A0A4FEB" w14:textId="4BBA09D8" w:rsidR="006F4BB6" w:rsidRPr="00212A96" w:rsidRDefault="4DC274DA" w:rsidP="30796D33">
      <w:pPr>
        <w:pStyle w:val="Subtitle"/>
        <w:jc w:val="center"/>
        <w:rPr>
          <w:rFonts w:ascii="Source Sans Pro" w:eastAsia="Source Sans Pro" w:hAnsi="Source Sans Pro" w:cs="Source Sans Pro"/>
          <w:color w:val="5A5A5A"/>
          <w:sz w:val="40"/>
          <w:szCs w:val="40"/>
        </w:rPr>
      </w:pPr>
      <w:r w:rsidRPr="30796D33">
        <w:rPr>
          <w:rFonts w:ascii="Source Sans Pro" w:eastAsia="Source Sans Pro" w:hAnsi="Source Sans Pro" w:cs="Source Sans Pro"/>
          <w:color w:val="5A5A5A"/>
          <w:sz w:val="40"/>
          <w:szCs w:val="40"/>
        </w:rPr>
        <w:t>Revised Fall 2024</w:t>
      </w:r>
    </w:p>
    <w:p w14:paraId="2C078E63" w14:textId="53D8FDC3" w:rsidR="006F4BB6" w:rsidRPr="00212A96" w:rsidRDefault="006F4BB6" w:rsidP="30796D33">
      <w:pPr>
        <w:rPr>
          <w:rFonts w:ascii="Source Sans Pro" w:eastAsia="Source Sans Pro" w:hAnsi="Source Sans Pro" w:cs="Source Sans Pro"/>
        </w:rPr>
      </w:pPr>
    </w:p>
    <w:sdt>
      <w:sdtPr>
        <w:id w:val="1451902694"/>
        <w:docPartObj>
          <w:docPartGallery w:val="Table of Contents"/>
          <w:docPartUnique/>
        </w:docPartObj>
      </w:sdtPr>
      <w:sdtContent>
        <w:p w14:paraId="456D47FC" w14:textId="318BBB20" w:rsidR="003F78E9" w:rsidRDefault="00677268">
          <w:pPr>
            <w:pStyle w:val="TOC1"/>
            <w:tabs>
              <w:tab w:val="right" w:leader="dot" w:pos="10790"/>
            </w:tabs>
            <w:rPr>
              <w:noProof/>
              <w:kern w:val="2"/>
              <w:lang w:eastAsia="en-US"/>
              <w14:ligatures w14:val="standardContextual"/>
            </w:rPr>
          </w:pPr>
          <w:r>
            <w:fldChar w:fldCharType="begin"/>
          </w:r>
          <w:r>
            <w:instrText>TOC \o \z \u \h</w:instrText>
          </w:r>
          <w:r>
            <w:fldChar w:fldCharType="separate"/>
          </w:r>
          <w:hyperlink w:anchor="_Toc185584021" w:history="1">
            <w:r w:rsidR="003F78E9" w:rsidRPr="00D40EBE">
              <w:rPr>
                <w:rStyle w:val="Hyperlink"/>
                <w:rFonts w:ascii="Source Sans Pro" w:hAnsi="Source Sans Pro"/>
                <w:noProof/>
              </w:rPr>
              <w:t>Overview</w:t>
            </w:r>
            <w:r w:rsidR="003F78E9">
              <w:rPr>
                <w:noProof/>
                <w:webHidden/>
              </w:rPr>
              <w:tab/>
            </w:r>
            <w:r w:rsidR="003F78E9">
              <w:rPr>
                <w:noProof/>
                <w:webHidden/>
              </w:rPr>
              <w:fldChar w:fldCharType="begin"/>
            </w:r>
            <w:r w:rsidR="003F78E9">
              <w:rPr>
                <w:noProof/>
                <w:webHidden/>
              </w:rPr>
              <w:instrText xml:space="preserve"> PAGEREF _Toc185584021 \h </w:instrText>
            </w:r>
            <w:r w:rsidR="003F78E9">
              <w:rPr>
                <w:noProof/>
                <w:webHidden/>
              </w:rPr>
            </w:r>
            <w:r w:rsidR="003F78E9">
              <w:rPr>
                <w:noProof/>
                <w:webHidden/>
              </w:rPr>
              <w:fldChar w:fldCharType="separate"/>
            </w:r>
            <w:r w:rsidR="003F78E9">
              <w:rPr>
                <w:noProof/>
                <w:webHidden/>
              </w:rPr>
              <w:t>2</w:t>
            </w:r>
            <w:r w:rsidR="003F78E9">
              <w:rPr>
                <w:noProof/>
                <w:webHidden/>
              </w:rPr>
              <w:fldChar w:fldCharType="end"/>
            </w:r>
          </w:hyperlink>
        </w:p>
        <w:p w14:paraId="0C6F77E7" w14:textId="41A2EB6C" w:rsidR="003F78E9" w:rsidRDefault="003F78E9">
          <w:pPr>
            <w:pStyle w:val="TOC1"/>
            <w:tabs>
              <w:tab w:val="right" w:leader="dot" w:pos="10790"/>
            </w:tabs>
            <w:rPr>
              <w:noProof/>
              <w:kern w:val="2"/>
              <w:lang w:eastAsia="en-US"/>
              <w14:ligatures w14:val="standardContextual"/>
            </w:rPr>
          </w:pPr>
          <w:hyperlink w:anchor="_Toc185584022" w:history="1">
            <w:r w:rsidRPr="00D40EBE">
              <w:rPr>
                <w:rStyle w:val="Hyperlink"/>
                <w:rFonts w:ascii="Source Sans Pro" w:eastAsia="Source Sans Pro" w:hAnsi="Source Sans Pro" w:cs="Source Sans Pro"/>
                <w:noProof/>
              </w:rPr>
              <w:t>Self-Study Informational Form</w:t>
            </w:r>
            <w:r>
              <w:rPr>
                <w:noProof/>
                <w:webHidden/>
              </w:rPr>
              <w:tab/>
            </w:r>
            <w:r>
              <w:rPr>
                <w:noProof/>
                <w:webHidden/>
              </w:rPr>
              <w:fldChar w:fldCharType="begin"/>
            </w:r>
            <w:r>
              <w:rPr>
                <w:noProof/>
                <w:webHidden/>
              </w:rPr>
              <w:instrText xml:space="preserve"> PAGEREF _Toc185584022 \h </w:instrText>
            </w:r>
            <w:r>
              <w:rPr>
                <w:noProof/>
                <w:webHidden/>
              </w:rPr>
            </w:r>
            <w:r>
              <w:rPr>
                <w:noProof/>
                <w:webHidden/>
              </w:rPr>
              <w:fldChar w:fldCharType="separate"/>
            </w:r>
            <w:r>
              <w:rPr>
                <w:noProof/>
                <w:webHidden/>
              </w:rPr>
              <w:t>4</w:t>
            </w:r>
            <w:r>
              <w:rPr>
                <w:noProof/>
                <w:webHidden/>
              </w:rPr>
              <w:fldChar w:fldCharType="end"/>
            </w:r>
          </w:hyperlink>
        </w:p>
        <w:p w14:paraId="2B578BDF" w14:textId="590B405D" w:rsidR="003F78E9" w:rsidRDefault="003F78E9">
          <w:pPr>
            <w:pStyle w:val="TOC2"/>
            <w:tabs>
              <w:tab w:val="right" w:leader="dot" w:pos="10790"/>
            </w:tabs>
            <w:rPr>
              <w:noProof/>
              <w:kern w:val="2"/>
              <w:lang w:eastAsia="en-US"/>
              <w14:ligatures w14:val="standardContextual"/>
            </w:rPr>
          </w:pPr>
          <w:hyperlink w:anchor="_Toc185584023" w:history="1">
            <w:r w:rsidRPr="00D40EBE">
              <w:rPr>
                <w:rStyle w:val="Hyperlink"/>
                <w:rFonts w:ascii="Source Sans Pro" w:eastAsia="Source Sans Pro" w:hAnsi="Source Sans Pro" w:cs="Source Sans Pro"/>
                <w:noProof/>
              </w:rPr>
              <w:t>Section 1: Program/Department Overview</w:t>
            </w:r>
            <w:r>
              <w:rPr>
                <w:noProof/>
                <w:webHidden/>
              </w:rPr>
              <w:tab/>
            </w:r>
            <w:r>
              <w:rPr>
                <w:noProof/>
                <w:webHidden/>
              </w:rPr>
              <w:fldChar w:fldCharType="begin"/>
            </w:r>
            <w:r>
              <w:rPr>
                <w:noProof/>
                <w:webHidden/>
              </w:rPr>
              <w:instrText xml:space="preserve"> PAGEREF _Toc185584023 \h </w:instrText>
            </w:r>
            <w:r>
              <w:rPr>
                <w:noProof/>
                <w:webHidden/>
              </w:rPr>
            </w:r>
            <w:r>
              <w:rPr>
                <w:noProof/>
                <w:webHidden/>
              </w:rPr>
              <w:fldChar w:fldCharType="separate"/>
            </w:r>
            <w:r>
              <w:rPr>
                <w:noProof/>
                <w:webHidden/>
              </w:rPr>
              <w:t>5</w:t>
            </w:r>
            <w:r>
              <w:rPr>
                <w:noProof/>
                <w:webHidden/>
              </w:rPr>
              <w:fldChar w:fldCharType="end"/>
            </w:r>
          </w:hyperlink>
        </w:p>
        <w:p w14:paraId="589DB144" w14:textId="07297A58" w:rsidR="003F78E9" w:rsidRDefault="003F78E9">
          <w:pPr>
            <w:pStyle w:val="TOC2"/>
            <w:tabs>
              <w:tab w:val="right" w:leader="dot" w:pos="10790"/>
            </w:tabs>
            <w:rPr>
              <w:noProof/>
              <w:kern w:val="2"/>
              <w:lang w:eastAsia="en-US"/>
              <w14:ligatures w14:val="standardContextual"/>
            </w:rPr>
          </w:pPr>
          <w:hyperlink w:anchor="_Toc185584024" w:history="1">
            <w:r w:rsidRPr="00D40EBE">
              <w:rPr>
                <w:rStyle w:val="Hyperlink"/>
                <w:rFonts w:ascii="Source Sans Pro" w:eastAsia="Source Sans Pro" w:hAnsi="Source Sans Pro" w:cs="Source Sans Pro"/>
                <w:noProof/>
              </w:rPr>
              <w:t>Section 2: Analysis of Unit’s Strengths and Challenges</w:t>
            </w:r>
            <w:r>
              <w:rPr>
                <w:noProof/>
                <w:webHidden/>
              </w:rPr>
              <w:tab/>
            </w:r>
            <w:r>
              <w:rPr>
                <w:noProof/>
                <w:webHidden/>
              </w:rPr>
              <w:fldChar w:fldCharType="begin"/>
            </w:r>
            <w:r>
              <w:rPr>
                <w:noProof/>
                <w:webHidden/>
              </w:rPr>
              <w:instrText xml:space="preserve"> PAGEREF _Toc185584024 \h </w:instrText>
            </w:r>
            <w:r>
              <w:rPr>
                <w:noProof/>
                <w:webHidden/>
              </w:rPr>
            </w:r>
            <w:r>
              <w:rPr>
                <w:noProof/>
                <w:webHidden/>
              </w:rPr>
              <w:fldChar w:fldCharType="separate"/>
            </w:r>
            <w:r>
              <w:rPr>
                <w:noProof/>
                <w:webHidden/>
              </w:rPr>
              <w:t>6</w:t>
            </w:r>
            <w:r>
              <w:rPr>
                <w:noProof/>
                <w:webHidden/>
              </w:rPr>
              <w:fldChar w:fldCharType="end"/>
            </w:r>
          </w:hyperlink>
        </w:p>
        <w:p w14:paraId="34A673F1" w14:textId="07B09291" w:rsidR="003F78E9" w:rsidRDefault="003F78E9">
          <w:pPr>
            <w:pStyle w:val="TOC3"/>
            <w:tabs>
              <w:tab w:val="right" w:leader="dot" w:pos="10790"/>
            </w:tabs>
            <w:rPr>
              <w:noProof/>
              <w:kern w:val="2"/>
              <w:lang w:eastAsia="en-US"/>
              <w14:ligatures w14:val="standardContextual"/>
            </w:rPr>
          </w:pPr>
          <w:hyperlink w:anchor="_Toc185584025" w:history="1">
            <w:r w:rsidRPr="00D40EBE">
              <w:rPr>
                <w:rStyle w:val="Hyperlink"/>
                <w:noProof/>
              </w:rPr>
              <w:t>Part 1 - Faculty</w:t>
            </w:r>
            <w:r>
              <w:rPr>
                <w:noProof/>
                <w:webHidden/>
              </w:rPr>
              <w:tab/>
            </w:r>
            <w:r>
              <w:rPr>
                <w:noProof/>
                <w:webHidden/>
              </w:rPr>
              <w:fldChar w:fldCharType="begin"/>
            </w:r>
            <w:r>
              <w:rPr>
                <w:noProof/>
                <w:webHidden/>
              </w:rPr>
              <w:instrText xml:space="preserve"> PAGEREF _Toc185584025 \h </w:instrText>
            </w:r>
            <w:r>
              <w:rPr>
                <w:noProof/>
                <w:webHidden/>
              </w:rPr>
            </w:r>
            <w:r>
              <w:rPr>
                <w:noProof/>
                <w:webHidden/>
              </w:rPr>
              <w:fldChar w:fldCharType="separate"/>
            </w:r>
            <w:r>
              <w:rPr>
                <w:noProof/>
                <w:webHidden/>
              </w:rPr>
              <w:t>6</w:t>
            </w:r>
            <w:r>
              <w:rPr>
                <w:noProof/>
                <w:webHidden/>
              </w:rPr>
              <w:fldChar w:fldCharType="end"/>
            </w:r>
          </w:hyperlink>
        </w:p>
        <w:p w14:paraId="70BAB027" w14:textId="7BB17B4D" w:rsidR="003F78E9" w:rsidRDefault="003F78E9">
          <w:pPr>
            <w:pStyle w:val="TOC3"/>
            <w:tabs>
              <w:tab w:val="right" w:leader="dot" w:pos="10790"/>
            </w:tabs>
            <w:rPr>
              <w:noProof/>
              <w:kern w:val="2"/>
              <w:lang w:eastAsia="en-US"/>
              <w14:ligatures w14:val="standardContextual"/>
            </w:rPr>
          </w:pPr>
          <w:hyperlink w:anchor="_Toc185584026" w:history="1">
            <w:r w:rsidRPr="00D40EBE">
              <w:rPr>
                <w:rStyle w:val="Hyperlink"/>
                <w:noProof/>
              </w:rPr>
              <w:t>Part 2 - Teaching and Advising</w:t>
            </w:r>
            <w:r>
              <w:rPr>
                <w:noProof/>
                <w:webHidden/>
              </w:rPr>
              <w:tab/>
            </w:r>
            <w:r>
              <w:rPr>
                <w:noProof/>
                <w:webHidden/>
              </w:rPr>
              <w:fldChar w:fldCharType="begin"/>
            </w:r>
            <w:r>
              <w:rPr>
                <w:noProof/>
                <w:webHidden/>
              </w:rPr>
              <w:instrText xml:space="preserve"> PAGEREF _Toc185584026 \h </w:instrText>
            </w:r>
            <w:r>
              <w:rPr>
                <w:noProof/>
                <w:webHidden/>
              </w:rPr>
            </w:r>
            <w:r>
              <w:rPr>
                <w:noProof/>
                <w:webHidden/>
              </w:rPr>
              <w:fldChar w:fldCharType="separate"/>
            </w:r>
            <w:r>
              <w:rPr>
                <w:noProof/>
                <w:webHidden/>
              </w:rPr>
              <w:t>6</w:t>
            </w:r>
            <w:r>
              <w:rPr>
                <w:noProof/>
                <w:webHidden/>
              </w:rPr>
              <w:fldChar w:fldCharType="end"/>
            </w:r>
          </w:hyperlink>
        </w:p>
        <w:p w14:paraId="4504AC92" w14:textId="29ED553A" w:rsidR="003F78E9" w:rsidRDefault="003F78E9">
          <w:pPr>
            <w:pStyle w:val="TOC4"/>
            <w:tabs>
              <w:tab w:val="right" w:leader="dot" w:pos="10790"/>
            </w:tabs>
            <w:rPr>
              <w:noProof/>
              <w:kern w:val="2"/>
              <w:lang w:eastAsia="en-US"/>
              <w14:ligatures w14:val="standardContextual"/>
            </w:rPr>
          </w:pPr>
          <w:hyperlink w:anchor="_Toc185584027" w:history="1">
            <w:r w:rsidRPr="00D40EBE">
              <w:rPr>
                <w:rStyle w:val="Hyperlink"/>
                <w:rFonts w:ascii="Source Sans Pro" w:eastAsia="Source Sans Pro" w:hAnsi="Source Sans Pro" w:cs="Source Sans Pro"/>
                <w:noProof/>
              </w:rPr>
              <w:t>Undergraduate Student Success and Education</w:t>
            </w:r>
            <w:r>
              <w:rPr>
                <w:noProof/>
                <w:webHidden/>
              </w:rPr>
              <w:tab/>
            </w:r>
            <w:r>
              <w:rPr>
                <w:noProof/>
                <w:webHidden/>
              </w:rPr>
              <w:fldChar w:fldCharType="begin"/>
            </w:r>
            <w:r>
              <w:rPr>
                <w:noProof/>
                <w:webHidden/>
              </w:rPr>
              <w:instrText xml:space="preserve"> PAGEREF _Toc185584027 \h </w:instrText>
            </w:r>
            <w:r>
              <w:rPr>
                <w:noProof/>
                <w:webHidden/>
              </w:rPr>
            </w:r>
            <w:r>
              <w:rPr>
                <w:noProof/>
                <w:webHidden/>
              </w:rPr>
              <w:fldChar w:fldCharType="separate"/>
            </w:r>
            <w:r>
              <w:rPr>
                <w:noProof/>
                <w:webHidden/>
              </w:rPr>
              <w:t>6</w:t>
            </w:r>
            <w:r>
              <w:rPr>
                <w:noProof/>
                <w:webHidden/>
              </w:rPr>
              <w:fldChar w:fldCharType="end"/>
            </w:r>
          </w:hyperlink>
        </w:p>
        <w:p w14:paraId="5F5D4629" w14:textId="3E21BDD9" w:rsidR="003F78E9" w:rsidRDefault="003F78E9">
          <w:pPr>
            <w:pStyle w:val="TOC4"/>
            <w:tabs>
              <w:tab w:val="right" w:leader="dot" w:pos="10790"/>
            </w:tabs>
            <w:rPr>
              <w:noProof/>
              <w:kern w:val="2"/>
              <w:lang w:eastAsia="en-US"/>
              <w14:ligatures w14:val="standardContextual"/>
            </w:rPr>
          </w:pPr>
          <w:hyperlink w:anchor="_Toc185584028" w:history="1">
            <w:r w:rsidRPr="00D40EBE">
              <w:rPr>
                <w:rStyle w:val="Hyperlink"/>
                <w:rFonts w:ascii="Source Sans Pro" w:eastAsia="Source Sans Pro" w:hAnsi="Source Sans Pro" w:cs="Source Sans Pro"/>
                <w:noProof/>
              </w:rPr>
              <w:t>Graduate Student Success and Education</w:t>
            </w:r>
            <w:r>
              <w:rPr>
                <w:noProof/>
                <w:webHidden/>
              </w:rPr>
              <w:tab/>
            </w:r>
            <w:r>
              <w:rPr>
                <w:noProof/>
                <w:webHidden/>
              </w:rPr>
              <w:fldChar w:fldCharType="begin"/>
            </w:r>
            <w:r>
              <w:rPr>
                <w:noProof/>
                <w:webHidden/>
              </w:rPr>
              <w:instrText xml:space="preserve"> PAGEREF _Toc185584028 \h </w:instrText>
            </w:r>
            <w:r>
              <w:rPr>
                <w:noProof/>
                <w:webHidden/>
              </w:rPr>
            </w:r>
            <w:r>
              <w:rPr>
                <w:noProof/>
                <w:webHidden/>
              </w:rPr>
              <w:fldChar w:fldCharType="separate"/>
            </w:r>
            <w:r>
              <w:rPr>
                <w:noProof/>
                <w:webHidden/>
              </w:rPr>
              <w:t>8</w:t>
            </w:r>
            <w:r>
              <w:rPr>
                <w:noProof/>
                <w:webHidden/>
              </w:rPr>
              <w:fldChar w:fldCharType="end"/>
            </w:r>
          </w:hyperlink>
        </w:p>
        <w:p w14:paraId="18598D08" w14:textId="031CAC08" w:rsidR="003F78E9" w:rsidRDefault="003F78E9">
          <w:pPr>
            <w:pStyle w:val="TOC4"/>
            <w:tabs>
              <w:tab w:val="right" w:leader="dot" w:pos="10790"/>
            </w:tabs>
            <w:rPr>
              <w:noProof/>
              <w:kern w:val="2"/>
              <w:lang w:eastAsia="en-US"/>
              <w14:ligatures w14:val="standardContextual"/>
            </w:rPr>
          </w:pPr>
          <w:hyperlink w:anchor="_Toc185584029" w:history="1">
            <w:r w:rsidRPr="00D40EBE">
              <w:rPr>
                <w:rStyle w:val="Hyperlink"/>
                <w:rFonts w:ascii="Source Sans Pro" w:eastAsia="Source Sans Pro" w:hAnsi="Source Sans Pro" w:cs="Source Sans Pro"/>
                <w:noProof/>
              </w:rPr>
              <w:t>Teaching Support and Excellence</w:t>
            </w:r>
            <w:r>
              <w:rPr>
                <w:noProof/>
                <w:webHidden/>
              </w:rPr>
              <w:tab/>
            </w:r>
            <w:r>
              <w:rPr>
                <w:noProof/>
                <w:webHidden/>
              </w:rPr>
              <w:fldChar w:fldCharType="begin"/>
            </w:r>
            <w:r>
              <w:rPr>
                <w:noProof/>
                <w:webHidden/>
              </w:rPr>
              <w:instrText xml:space="preserve"> PAGEREF _Toc185584029 \h </w:instrText>
            </w:r>
            <w:r>
              <w:rPr>
                <w:noProof/>
                <w:webHidden/>
              </w:rPr>
            </w:r>
            <w:r>
              <w:rPr>
                <w:noProof/>
                <w:webHidden/>
              </w:rPr>
              <w:fldChar w:fldCharType="separate"/>
            </w:r>
            <w:r>
              <w:rPr>
                <w:noProof/>
                <w:webHidden/>
              </w:rPr>
              <w:t>9</w:t>
            </w:r>
            <w:r>
              <w:rPr>
                <w:noProof/>
                <w:webHidden/>
              </w:rPr>
              <w:fldChar w:fldCharType="end"/>
            </w:r>
          </w:hyperlink>
        </w:p>
        <w:p w14:paraId="3E84223B" w14:textId="26AF7966" w:rsidR="003F78E9" w:rsidRDefault="003F78E9">
          <w:pPr>
            <w:pStyle w:val="TOC3"/>
            <w:tabs>
              <w:tab w:val="right" w:leader="dot" w:pos="10790"/>
            </w:tabs>
            <w:rPr>
              <w:noProof/>
              <w:kern w:val="2"/>
              <w:lang w:eastAsia="en-US"/>
              <w14:ligatures w14:val="standardContextual"/>
            </w:rPr>
          </w:pPr>
          <w:hyperlink w:anchor="_Toc185584030" w:history="1">
            <w:r w:rsidRPr="00D40EBE">
              <w:rPr>
                <w:rStyle w:val="Hyperlink"/>
                <w:noProof/>
              </w:rPr>
              <w:t>Part 3 - Research, Scholarship, and Creative Practice</w:t>
            </w:r>
            <w:r>
              <w:rPr>
                <w:noProof/>
                <w:webHidden/>
              </w:rPr>
              <w:tab/>
            </w:r>
            <w:r>
              <w:rPr>
                <w:noProof/>
                <w:webHidden/>
              </w:rPr>
              <w:fldChar w:fldCharType="begin"/>
            </w:r>
            <w:r>
              <w:rPr>
                <w:noProof/>
                <w:webHidden/>
              </w:rPr>
              <w:instrText xml:space="preserve"> PAGEREF _Toc185584030 \h </w:instrText>
            </w:r>
            <w:r>
              <w:rPr>
                <w:noProof/>
                <w:webHidden/>
              </w:rPr>
            </w:r>
            <w:r>
              <w:rPr>
                <w:noProof/>
                <w:webHidden/>
              </w:rPr>
              <w:fldChar w:fldCharType="separate"/>
            </w:r>
            <w:r>
              <w:rPr>
                <w:noProof/>
                <w:webHidden/>
              </w:rPr>
              <w:t>9</w:t>
            </w:r>
            <w:r>
              <w:rPr>
                <w:noProof/>
                <w:webHidden/>
              </w:rPr>
              <w:fldChar w:fldCharType="end"/>
            </w:r>
          </w:hyperlink>
        </w:p>
        <w:p w14:paraId="6E21FF5B" w14:textId="7F724714" w:rsidR="003F78E9" w:rsidRDefault="003F78E9">
          <w:pPr>
            <w:pStyle w:val="TOC3"/>
            <w:tabs>
              <w:tab w:val="right" w:leader="dot" w:pos="10790"/>
            </w:tabs>
            <w:rPr>
              <w:noProof/>
              <w:kern w:val="2"/>
              <w:lang w:eastAsia="en-US"/>
              <w14:ligatures w14:val="standardContextual"/>
            </w:rPr>
          </w:pPr>
          <w:hyperlink w:anchor="_Toc185584031" w:history="1">
            <w:r w:rsidRPr="00D40EBE">
              <w:rPr>
                <w:rStyle w:val="Hyperlink"/>
                <w:noProof/>
              </w:rPr>
              <w:t>Part 4 - Service: Unit, College/School, University, Community, Profession</w:t>
            </w:r>
            <w:r>
              <w:rPr>
                <w:noProof/>
                <w:webHidden/>
              </w:rPr>
              <w:tab/>
            </w:r>
            <w:r>
              <w:rPr>
                <w:noProof/>
                <w:webHidden/>
              </w:rPr>
              <w:fldChar w:fldCharType="begin"/>
            </w:r>
            <w:r>
              <w:rPr>
                <w:noProof/>
                <w:webHidden/>
              </w:rPr>
              <w:instrText xml:space="preserve"> PAGEREF _Toc185584031 \h </w:instrText>
            </w:r>
            <w:r>
              <w:rPr>
                <w:noProof/>
                <w:webHidden/>
              </w:rPr>
            </w:r>
            <w:r>
              <w:rPr>
                <w:noProof/>
                <w:webHidden/>
              </w:rPr>
              <w:fldChar w:fldCharType="separate"/>
            </w:r>
            <w:r>
              <w:rPr>
                <w:noProof/>
                <w:webHidden/>
              </w:rPr>
              <w:t>10</w:t>
            </w:r>
            <w:r>
              <w:rPr>
                <w:noProof/>
                <w:webHidden/>
              </w:rPr>
              <w:fldChar w:fldCharType="end"/>
            </w:r>
          </w:hyperlink>
        </w:p>
        <w:p w14:paraId="294E42AB" w14:textId="7A5D3FCE" w:rsidR="003F78E9" w:rsidRDefault="003F78E9">
          <w:pPr>
            <w:pStyle w:val="TOC1"/>
            <w:tabs>
              <w:tab w:val="right" w:leader="dot" w:pos="10790"/>
            </w:tabs>
            <w:rPr>
              <w:noProof/>
              <w:kern w:val="2"/>
              <w:lang w:eastAsia="en-US"/>
              <w14:ligatures w14:val="standardContextual"/>
            </w:rPr>
          </w:pPr>
          <w:hyperlink w:anchor="_Toc185584032" w:history="1">
            <w:r w:rsidRPr="00D40EBE">
              <w:rPr>
                <w:rStyle w:val="Hyperlink"/>
                <w:rFonts w:ascii="Source Sans Pro" w:eastAsia="Source Sans Pro" w:hAnsi="Source Sans Pro" w:cs="Source Sans Pro"/>
                <w:noProof/>
              </w:rPr>
              <w:t>Section 3: Prioritized Areas of Focus</w:t>
            </w:r>
            <w:r>
              <w:rPr>
                <w:noProof/>
                <w:webHidden/>
              </w:rPr>
              <w:tab/>
            </w:r>
            <w:r>
              <w:rPr>
                <w:noProof/>
                <w:webHidden/>
              </w:rPr>
              <w:fldChar w:fldCharType="begin"/>
            </w:r>
            <w:r>
              <w:rPr>
                <w:noProof/>
                <w:webHidden/>
              </w:rPr>
              <w:instrText xml:space="preserve"> PAGEREF _Toc185584032 \h </w:instrText>
            </w:r>
            <w:r>
              <w:rPr>
                <w:noProof/>
                <w:webHidden/>
              </w:rPr>
            </w:r>
            <w:r>
              <w:rPr>
                <w:noProof/>
                <w:webHidden/>
              </w:rPr>
              <w:fldChar w:fldCharType="separate"/>
            </w:r>
            <w:r>
              <w:rPr>
                <w:noProof/>
                <w:webHidden/>
              </w:rPr>
              <w:t>10</w:t>
            </w:r>
            <w:r>
              <w:rPr>
                <w:noProof/>
                <w:webHidden/>
              </w:rPr>
              <w:fldChar w:fldCharType="end"/>
            </w:r>
          </w:hyperlink>
        </w:p>
        <w:p w14:paraId="3A60504B" w14:textId="1099D281" w:rsidR="003F78E9" w:rsidRDefault="003F78E9">
          <w:pPr>
            <w:pStyle w:val="TOC1"/>
            <w:tabs>
              <w:tab w:val="right" w:leader="dot" w:pos="10790"/>
            </w:tabs>
            <w:rPr>
              <w:noProof/>
              <w:kern w:val="2"/>
              <w:lang w:eastAsia="en-US"/>
              <w14:ligatures w14:val="standardContextual"/>
            </w:rPr>
          </w:pPr>
          <w:hyperlink w:anchor="_Toc185584033" w:history="1">
            <w:r w:rsidRPr="00D40EBE">
              <w:rPr>
                <w:rStyle w:val="Hyperlink"/>
                <w:rFonts w:ascii="Source Sans Pro" w:eastAsia="Source Sans Pro" w:hAnsi="Source Sans Pro" w:cs="Source Sans Pro"/>
                <w:noProof/>
              </w:rPr>
              <w:t>Section 4: Appendices</w:t>
            </w:r>
            <w:r>
              <w:rPr>
                <w:noProof/>
                <w:webHidden/>
              </w:rPr>
              <w:tab/>
            </w:r>
            <w:r>
              <w:rPr>
                <w:noProof/>
                <w:webHidden/>
              </w:rPr>
              <w:fldChar w:fldCharType="begin"/>
            </w:r>
            <w:r>
              <w:rPr>
                <w:noProof/>
                <w:webHidden/>
              </w:rPr>
              <w:instrText xml:space="preserve"> PAGEREF _Toc185584033 \h </w:instrText>
            </w:r>
            <w:r>
              <w:rPr>
                <w:noProof/>
                <w:webHidden/>
              </w:rPr>
            </w:r>
            <w:r>
              <w:rPr>
                <w:noProof/>
                <w:webHidden/>
              </w:rPr>
              <w:fldChar w:fldCharType="separate"/>
            </w:r>
            <w:r>
              <w:rPr>
                <w:noProof/>
                <w:webHidden/>
              </w:rPr>
              <w:t>10</w:t>
            </w:r>
            <w:r>
              <w:rPr>
                <w:noProof/>
                <w:webHidden/>
              </w:rPr>
              <w:fldChar w:fldCharType="end"/>
            </w:r>
          </w:hyperlink>
        </w:p>
        <w:p w14:paraId="08C01FB9" w14:textId="1BF5339A" w:rsidR="00037203" w:rsidRPr="00212A96" w:rsidRDefault="00677268" w:rsidP="21CC6356">
          <w:pPr>
            <w:pStyle w:val="TOC1"/>
            <w:tabs>
              <w:tab w:val="right" w:leader="dot" w:pos="10800"/>
            </w:tabs>
            <w:rPr>
              <w:rStyle w:val="Hyperlink"/>
            </w:rPr>
          </w:pPr>
          <w:r>
            <w:fldChar w:fldCharType="end"/>
          </w:r>
        </w:p>
      </w:sdtContent>
    </w:sdt>
    <w:p w14:paraId="4BA9FF69" w14:textId="357EBA7F" w:rsidR="00037203" w:rsidRPr="00212A96" w:rsidRDefault="00677268" w:rsidP="21CC6356">
      <w:pPr>
        <w:pStyle w:val="Heading1"/>
        <w:rPr>
          <w:rFonts w:ascii="Source Sans Pro" w:hAnsi="Source Sans Pro"/>
        </w:rPr>
      </w:pPr>
      <w:bookmarkStart w:id="0" w:name="_Toc185584021"/>
      <w:bookmarkStart w:id="1" w:name="_Toc1497898075"/>
      <w:r w:rsidRPr="30796D33">
        <w:rPr>
          <w:rFonts w:ascii="Source Sans Pro" w:hAnsi="Source Sans Pro"/>
        </w:rPr>
        <w:lastRenderedPageBreak/>
        <w:t>Overview</w:t>
      </w:r>
      <w:bookmarkEnd w:id="0"/>
      <w:bookmarkEnd w:id="1"/>
      <w:r w:rsidR="00037203" w:rsidRPr="30796D33">
        <w:rPr>
          <w:rFonts w:ascii="Source Sans Pro" w:hAnsi="Source Sans Pro"/>
        </w:rPr>
        <w:t> </w:t>
      </w:r>
    </w:p>
    <w:p w14:paraId="5FB672F7" w14:textId="0B13560B" w:rsidR="00037203" w:rsidRPr="00037203" w:rsidRDefault="00037203" w:rsidP="30796D33">
      <w:pPr>
        <w:rPr>
          <w:rFonts w:ascii="Source Sans Pro" w:eastAsia="Source Sans Pro" w:hAnsi="Source Sans Pro" w:cs="Source Sans Pro"/>
        </w:rPr>
      </w:pPr>
      <w:r w:rsidRPr="30796D33">
        <w:rPr>
          <w:rFonts w:ascii="Source Sans Pro" w:eastAsia="Source Sans Pro" w:hAnsi="Source Sans Pro" w:cs="Source Sans Pro"/>
        </w:rPr>
        <w:t>Regular review of our academic programs is necessary to purposefully consider what we do, how we do it, and where improvement is needed. The self-study report prepared by the unit is an essential part of the program review process and is focused on the unit’s: </w:t>
      </w:r>
    </w:p>
    <w:p w14:paraId="75654E89" w14:textId="2A199E91" w:rsidR="00037203" w:rsidRPr="00212A96" w:rsidRDefault="00037203" w:rsidP="30796D33">
      <w:pPr>
        <w:pStyle w:val="ListParagraph"/>
        <w:numPr>
          <w:ilvl w:val="0"/>
          <w:numId w:val="2"/>
        </w:numPr>
        <w:rPr>
          <w:rFonts w:ascii="Source Sans Pro" w:eastAsia="Source Sans Pro" w:hAnsi="Source Sans Pro" w:cs="Source Sans Pro"/>
        </w:rPr>
      </w:pPr>
      <w:r w:rsidRPr="30796D33">
        <w:rPr>
          <w:rFonts w:ascii="Source Sans Pro" w:eastAsia="Source Sans Pro" w:hAnsi="Source Sans Pro" w:cs="Source Sans Pro"/>
        </w:rPr>
        <w:t>mission and goals </w:t>
      </w:r>
    </w:p>
    <w:p w14:paraId="4A82D1AF" w14:textId="529BC0D4" w:rsidR="00037203" w:rsidRPr="00212A96" w:rsidRDefault="00037203" w:rsidP="30796D33">
      <w:pPr>
        <w:pStyle w:val="ListParagraph"/>
        <w:numPr>
          <w:ilvl w:val="0"/>
          <w:numId w:val="2"/>
        </w:numPr>
        <w:rPr>
          <w:rFonts w:ascii="Source Sans Pro" w:eastAsia="Source Sans Pro" w:hAnsi="Source Sans Pro" w:cs="Source Sans Pro"/>
        </w:rPr>
      </w:pPr>
      <w:r w:rsidRPr="30796D33">
        <w:rPr>
          <w:rFonts w:ascii="Source Sans Pro" w:eastAsia="Source Sans Pro" w:hAnsi="Source Sans Pro" w:cs="Source Sans Pro"/>
        </w:rPr>
        <w:t>quality of instruction, research, scholarship and creative practice, and service </w:t>
      </w:r>
    </w:p>
    <w:p w14:paraId="17B3006B" w14:textId="7B6F0ECF" w:rsidR="00037203" w:rsidRPr="00212A96" w:rsidRDefault="00037203" w:rsidP="30796D33">
      <w:pPr>
        <w:pStyle w:val="ListParagraph"/>
        <w:numPr>
          <w:ilvl w:val="0"/>
          <w:numId w:val="2"/>
        </w:numPr>
        <w:rPr>
          <w:rFonts w:ascii="Source Sans Pro" w:eastAsia="Source Sans Pro" w:hAnsi="Source Sans Pro" w:cs="Source Sans Pro"/>
        </w:rPr>
      </w:pPr>
      <w:r w:rsidRPr="30796D33">
        <w:rPr>
          <w:rFonts w:ascii="Source Sans Pro" w:eastAsia="Source Sans Pro" w:hAnsi="Source Sans Pro" w:cs="Source Sans Pro"/>
        </w:rPr>
        <w:t>student achievement and academic excellence </w:t>
      </w:r>
    </w:p>
    <w:p w14:paraId="79C42219" w14:textId="69C1604D" w:rsidR="00037203" w:rsidRPr="00212A96" w:rsidRDefault="00037203" w:rsidP="30796D33">
      <w:pPr>
        <w:pStyle w:val="ListParagraph"/>
        <w:numPr>
          <w:ilvl w:val="0"/>
          <w:numId w:val="2"/>
        </w:numPr>
        <w:rPr>
          <w:rFonts w:ascii="Source Sans Pro" w:eastAsia="Source Sans Pro" w:hAnsi="Source Sans Pro" w:cs="Source Sans Pro"/>
        </w:rPr>
      </w:pPr>
      <w:r w:rsidRPr="30796D33">
        <w:rPr>
          <w:rFonts w:ascii="Source Sans Pro" w:eastAsia="Source Sans Pro" w:hAnsi="Source Sans Pro" w:cs="Source Sans Pro"/>
        </w:rPr>
        <w:t>role within the academic field, university, and wider communities </w:t>
      </w:r>
    </w:p>
    <w:p w14:paraId="6031649B" w14:textId="29E03DFC" w:rsidR="00892793" w:rsidRDefault="00037203" w:rsidP="30796D33">
      <w:pPr>
        <w:rPr>
          <w:rFonts w:ascii="Source Sans Pro" w:eastAsia="Source Sans Pro" w:hAnsi="Source Sans Pro" w:cs="Source Sans Pro"/>
        </w:rPr>
      </w:pPr>
      <w:r w:rsidRPr="30796D33">
        <w:rPr>
          <w:rFonts w:ascii="Source Sans Pro" w:eastAsia="Source Sans Pro" w:hAnsi="Source Sans Pro" w:cs="Source Sans Pro"/>
        </w:rPr>
        <w:t>In preparing the self-study, units are asked to reflect upon objective data, and to engage in thoughtful reflection and analysis of their efforts, goals, and plans. In writing the report, units are encouraged to be candid, emphasizing strengths and weaknesses, challenges and successes, elements that are new or different, and issues relevant to diversity, equity, and inclusion in each section. This self-study outline should produce a focused, concise report. </w:t>
      </w:r>
    </w:p>
    <w:p w14:paraId="40016327" w14:textId="2D3B2BCD" w:rsidR="00580D0B" w:rsidRPr="00212A96" w:rsidRDefault="00B64324" w:rsidP="30796D33">
      <w:pPr>
        <w:rPr>
          <w:rFonts w:ascii="Source Sans Pro" w:eastAsia="Source Sans Pro" w:hAnsi="Source Sans Pro" w:cs="Source Sans Pro"/>
          <w:b/>
          <w:bCs/>
        </w:rPr>
      </w:pPr>
      <w:r w:rsidRPr="30796D33">
        <w:rPr>
          <w:rFonts w:ascii="Source Sans Pro" w:eastAsia="Source Sans Pro" w:hAnsi="Source Sans Pro" w:cs="Source Sans Pro"/>
          <w:b/>
          <w:bCs/>
        </w:rPr>
        <w:t xml:space="preserve">Self-Study Report </w:t>
      </w:r>
      <w:r w:rsidR="00C21649" w:rsidRPr="30796D33">
        <w:rPr>
          <w:rFonts w:ascii="Source Sans Pro" w:eastAsia="Source Sans Pro" w:hAnsi="Source Sans Pro" w:cs="Source Sans Pro"/>
          <w:b/>
          <w:bCs/>
        </w:rPr>
        <w:t>Contents</w:t>
      </w:r>
    </w:p>
    <w:p w14:paraId="6E5D2436" w14:textId="0F43D6B2" w:rsidR="00C21649" w:rsidRPr="00212A96" w:rsidRDefault="00C21649" w:rsidP="30796D33">
      <w:pPr>
        <w:rPr>
          <w:rFonts w:ascii="Source Sans Pro" w:eastAsia="Source Sans Pro" w:hAnsi="Source Sans Pro" w:cs="Source Sans Pro"/>
        </w:rPr>
      </w:pPr>
      <w:r w:rsidRPr="30796D33">
        <w:rPr>
          <w:rFonts w:ascii="Source Sans Pro" w:eastAsia="Source Sans Pro" w:hAnsi="Source Sans Pro" w:cs="Source Sans Pro"/>
        </w:rPr>
        <w:t xml:space="preserve">The </w:t>
      </w:r>
      <w:r w:rsidR="003A505B" w:rsidRPr="30796D33">
        <w:rPr>
          <w:rFonts w:ascii="Source Sans Pro" w:eastAsia="Source Sans Pro" w:hAnsi="Source Sans Pro" w:cs="Source Sans Pro"/>
        </w:rPr>
        <w:t>s</w:t>
      </w:r>
      <w:r w:rsidRPr="30796D33">
        <w:rPr>
          <w:rFonts w:ascii="Source Sans Pro" w:eastAsia="Source Sans Pro" w:hAnsi="Source Sans Pro" w:cs="Source Sans Pro"/>
        </w:rPr>
        <w:t>elf-</w:t>
      </w:r>
      <w:r w:rsidR="003A505B" w:rsidRPr="30796D33">
        <w:rPr>
          <w:rFonts w:ascii="Source Sans Pro" w:eastAsia="Source Sans Pro" w:hAnsi="Source Sans Pro" w:cs="Source Sans Pro"/>
        </w:rPr>
        <w:t>s</w:t>
      </w:r>
      <w:r w:rsidRPr="30796D33">
        <w:rPr>
          <w:rFonts w:ascii="Source Sans Pro" w:eastAsia="Source Sans Pro" w:hAnsi="Source Sans Pro" w:cs="Source Sans Pro"/>
        </w:rPr>
        <w:t xml:space="preserve">tudy </w:t>
      </w:r>
      <w:r w:rsidR="003A505B" w:rsidRPr="30796D33">
        <w:rPr>
          <w:rFonts w:ascii="Source Sans Pro" w:eastAsia="Source Sans Pro" w:hAnsi="Source Sans Pro" w:cs="Source Sans Pro"/>
        </w:rPr>
        <w:t>r</w:t>
      </w:r>
      <w:r w:rsidRPr="30796D33">
        <w:rPr>
          <w:rFonts w:ascii="Source Sans Pro" w:eastAsia="Source Sans Pro" w:hAnsi="Source Sans Pro" w:cs="Source Sans Pro"/>
        </w:rPr>
        <w:t xml:space="preserve">eport </w:t>
      </w:r>
      <w:r w:rsidR="003A505B" w:rsidRPr="30796D33">
        <w:rPr>
          <w:rFonts w:ascii="Source Sans Pro" w:eastAsia="Source Sans Pro" w:hAnsi="Source Sans Pro" w:cs="Source Sans Pro"/>
        </w:rPr>
        <w:t xml:space="preserve">will </w:t>
      </w:r>
      <w:r w:rsidRPr="30796D33">
        <w:rPr>
          <w:rFonts w:ascii="Source Sans Pro" w:eastAsia="Source Sans Pro" w:hAnsi="Source Sans Pro" w:cs="Source Sans Pro"/>
        </w:rPr>
        <w:t>contain the following</w:t>
      </w:r>
      <w:r w:rsidR="003355DA" w:rsidRPr="30796D33">
        <w:rPr>
          <w:rFonts w:ascii="Source Sans Pro" w:eastAsia="Source Sans Pro" w:hAnsi="Source Sans Pro" w:cs="Source Sans Pro"/>
        </w:rPr>
        <w:t>:</w:t>
      </w:r>
    </w:p>
    <w:p w14:paraId="19A83AF8" w14:textId="35B6CB7B" w:rsidR="00580D0B" w:rsidRPr="00FF525D" w:rsidRDefault="00FF525D" w:rsidP="30796D33">
      <w:pPr>
        <w:rPr>
          <w:rFonts w:ascii="Source Sans Pro" w:eastAsia="Source Sans Pro" w:hAnsi="Source Sans Pro" w:cs="Source Sans Pro"/>
        </w:rPr>
      </w:pPr>
      <w:r w:rsidRPr="30796D33">
        <w:rPr>
          <w:rFonts w:ascii="Source Sans Pro" w:eastAsia="Source Sans Pro" w:hAnsi="Source Sans Pro" w:cs="Source Sans Pro"/>
        </w:rPr>
        <w:t xml:space="preserve">Section 1: </w:t>
      </w:r>
      <w:r w:rsidR="00580D0B" w:rsidRPr="30796D33">
        <w:rPr>
          <w:rFonts w:ascii="Source Sans Pro" w:eastAsia="Source Sans Pro" w:hAnsi="Source Sans Pro" w:cs="Source Sans Pro"/>
        </w:rPr>
        <w:t>Program/Department Overview </w:t>
      </w:r>
    </w:p>
    <w:p w14:paraId="65EAE993" w14:textId="5B7FFD11" w:rsidR="00580D0B" w:rsidRPr="00212A96" w:rsidRDefault="00580D0B" w:rsidP="30796D33">
      <w:pPr>
        <w:pStyle w:val="ListParagraph"/>
        <w:numPr>
          <w:ilvl w:val="0"/>
          <w:numId w:val="4"/>
        </w:numPr>
        <w:rPr>
          <w:rFonts w:ascii="Source Sans Pro" w:eastAsia="Source Sans Pro" w:hAnsi="Source Sans Pro" w:cs="Source Sans Pro"/>
        </w:rPr>
      </w:pPr>
      <w:r w:rsidRPr="30796D33">
        <w:rPr>
          <w:rFonts w:ascii="Source Sans Pro" w:eastAsia="Source Sans Pro" w:hAnsi="Source Sans Pro" w:cs="Source Sans Pro"/>
        </w:rPr>
        <w:t>Overview of Unit  </w:t>
      </w:r>
    </w:p>
    <w:p w14:paraId="000F9010" w14:textId="0CD5FE15" w:rsidR="00580D0B" w:rsidRPr="00212A96" w:rsidRDefault="00580D0B" w:rsidP="30796D33">
      <w:pPr>
        <w:pStyle w:val="ListParagraph"/>
        <w:numPr>
          <w:ilvl w:val="0"/>
          <w:numId w:val="4"/>
        </w:numPr>
        <w:rPr>
          <w:rFonts w:ascii="Source Sans Pro" w:eastAsia="Source Sans Pro" w:hAnsi="Source Sans Pro" w:cs="Source Sans Pro"/>
        </w:rPr>
      </w:pPr>
      <w:r w:rsidRPr="30796D33">
        <w:rPr>
          <w:rFonts w:ascii="Source Sans Pro" w:eastAsia="Source Sans Pro" w:hAnsi="Source Sans Pro" w:cs="Source Sans Pro"/>
        </w:rPr>
        <w:t>Academic Focus </w:t>
      </w:r>
    </w:p>
    <w:p w14:paraId="70165940" w14:textId="3E79584B" w:rsidR="00580D0B" w:rsidRPr="00212A96" w:rsidRDefault="00580D0B" w:rsidP="30796D33">
      <w:pPr>
        <w:pStyle w:val="ListParagraph"/>
        <w:numPr>
          <w:ilvl w:val="0"/>
          <w:numId w:val="4"/>
        </w:numPr>
        <w:rPr>
          <w:rFonts w:ascii="Source Sans Pro" w:eastAsia="Source Sans Pro" w:hAnsi="Source Sans Pro" w:cs="Source Sans Pro"/>
        </w:rPr>
      </w:pPr>
      <w:r w:rsidRPr="30796D33">
        <w:rPr>
          <w:rFonts w:ascii="Source Sans Pro" w:eastAsia="Source Sans Pro" w:hAnsi="Source Sans Pro" w:cs="Source Sans Pro"/>
        </w:rPr>
        <w:t>Comparator Institutions/Programs  </w:t>
      </w:r>
    </w:p>
    <w:p w14:paraId="7275F103" w14:textId="05661A50" w:rsidR="00C150B0" w:rsidRDefault="00580D0B" w:rsidP="30796D33">
      <w:pPr>
        <w:pStyle w:val="ListParagraph"/>
        <w:numPr>
          <w:ilvl w:val="0"/>
          <w:numId w:val="4"/>
        </w:numPr>
        <w:rPr>
          <w:rFonts w:ascii="Source Sans Pro" w:eastAsia="Source Sans Pro" w:hAnsi="Source Sans Pro" w:cs="Source Sans Pro"/>
        </w:rPr>
      </w:pPr>
      <w:r w:rsidRPr="30796D33">
        <w:rPr>
          <w:rFonts w:ascii="Source Sans Pro" w:eastAsia="Source Sans Pro" w:hAnsi="Source Sans Pro" w:cs="Source Sans Pro"/>
        </w:rPr>
        <w:t>Recent History </w:t>
      </w:r>
    </w:p>
    <w:p w14:paraId="34826329" w14:textId="0CE89187" w:rsidR="00580D0B" w:rsidRPr="00C150B0" w:rsidRDefault="00FF525D" w:rsidP="30796D33">
      <w:pPr>
        <w:rPr>
          <w:rFonts w:ascii="Source Sans Pro" w:eastAsia="Source Sans Pro" w:hAnsi="Source Sans Pro" w:cs="Source Sans Pro"/>
        </w:rPr>
      </w:pPr>
      <w:r w:rsidRPr="30796D33">
        <w:rPr>
          <w:rFonts w:ascii="Source Sans Pro" w:eastAsia="Source Sans Pro" w:hAnsi="Source Sans Pro" w:cs="Source Sans Pro"/>
        </w:rPr>
        <w:t xml:space="preserve">Section 2: </w:t>
      </w:r>
      <w:r w:rsidR="00580D0B" w:rsidRPr="30796D33">
        <w:rPr>
          <w:rFonts w:ascii="Source Sans Pro" w:eastAsia="Source Sans Pro" w:hAnsi="Source Sans Pro" w:cs="Source Sans Pro"/>
        </w:rPr>
        <w:t>Analysis of Unit’s Strengths and Challenges </w:t>
      </w:r>
    </w:p>
    <w:p w14:paraId="776A8F0E" w14:textId="170CC198" w:rsidR="00B45D17" w:rsidRDefault="00B45D17" w:rsidP="30796D33">
      <w:pPr>
        <w:ind w:left="720"/>
        <w:rPr>
          <w:rFonts w:ascii="Source Sans Pro" w:eastAsia="Source Sans Pro" w:hAnsi="Source Sans Pro" w:cs="Source Sans Pro"/>
        </w:rPr>
      </w:pPr>
      <w:r w:rsidRPr="30796D33">
        <w:rPr>
          <w:rFonts w:ascii="Source Sans Pro" w:eastAsia="Source Sans Pro" w:hAnsi="Source Sans Pro" w:cs="Source Sans Pro"/>
        </w:rPr>
        <w:t xml:space="preserve">Part 1 - </w:t>
      </w:r>
      <w:r w:rsidR="00580D0B" w:rsidRPr="30796D33">
        <w:rPr>
          <w:rFonts w:ascii="Source Sans Pro" w:eastAsia="Source Sans Pro" w:hAnsi="Source Sans Pro" w:cs="Source Sans Pro"/>
        </w:rPr>
        <w:t>Faculty </w:t>
      </w:r>
    </w:p>
    <w:p w14:paraId="1D651D08" w14:textId="3B1C5657" w:rsidR="00580D0B" w:rsidRPr="00B45D17" w:rsidRDefault="00B45D17" w:rsidP="30796D33">
      <w:pPr>
        <w:ind w:left="720"/>
        <w:rPr>
          <w:rFonts w:ascii="Source Sans Pro" w:eastAsia="Source Sans Pro" w:hAnsi="Source Sans Pro" w:cs="Source Sans Pro"/>
        </w:rPr>
      </w:pPr>
      <w:r w:rsidRPr="30796D33">
        <w:rPr>
          <w:rFonts w:ascii="Source Sans Pro" w:eastAsia="Source Sans Pro" w:hAnsi="Source Sans Pro" w:cs="Source Sans Pro"/>
        </w:rPr>
        <w:t>Part 2 -</w:t>
      </w:r>
      <w:r w:rsidR="00580D0B" w:rsidRPr="30796D33">
        <w:rPr>
          <w:rFonts w:ascii="Source Sans Pro" w:eastAsia="Source Sans Pro" w:hAnsi="Source Sans Pro" w:cs="Source Sans Pro"/>
        </w:rPr>
        <w:t>Teaching and Advising  </w:t>
      </w:r>
    </w:p>
    <w:p w14:paraId="4B177DD8" w14:textId="6702CFDA" w:rsidR="00580D0B" w:rsidRPr="00212A96" w:rsidRDefault="00580D0B" w:rsidP="30796D33">
      <w:pPr>
        <w:pStyle w:val="ListParagraph"/>
        <w:numPr>
          <w:ilvl w:val="0"/>
          <w:numId w:val="14"/>
        </w:numPr>
        <w:rPr>
          <w:rFonts w:ascii="Source Sans Pro" w:eastAsia="Source Sans Pro" w:hAnsi="Source Sans Pro" w:cs="Source Sans Pro"/>
        </w:rPr>
      </w:pPr>
      <w:r w:rsidRPr="30796D33">
        <w:rPr>
          <w:rFonts w:ascii="Source Sans Pro" w:eastAsia="Source Sans Pro" w:hAnsi="Source Sans Pro" w:cs="Source Sans Pro"/>
        </w:rPr>
        <w:t>Undergraduate Student Success and Education </w:t>
      </w:r>
    </w:p>
    <w:p w14:paraId="5F439B50" w14:textId="4F036C48" w:rsidR="00580D0B" w:rsidRPr="00212A96" w:rsidRDefault="00580D0B" w:rsidP="30796D33">
      <w:pPr>
        <w:pStyle w:val="ListParagraph"/>
        <w:numPr>
          <w:ilvl w:val="0"/>
          <w:numId w:val="14"/>
        </w:numPr>
        <w:rPr>
          <w:rFonts w:ascii="Source Sans Pro" w:eastAsia="Source Sans Pro" w:hAnsi="Source Sans Pro" w:cs="Source Sans Pro"/>
        </w:rPr>
      </w:pPr>
      <w:r w:rsidRPr="30796D33">
        <w:rPr>
          <w:rFonts w:ascii="Source Sans Pro" w:eastAsia="Source Sans Pro" w:hAnsi="Source Sans Pro" w:cs="Source Sans Pro"/>
        </w:rPr>
        <w:t>Graduate Student Success and Education </w:t>
      </w:r>
    </w:p>
    <w:p w14:paraId="3FAA2FB8" w14:textId="515C9D5C" w:rsidR="00580D0B" w:rsidRPr="00212A96" w:rsidRDefault="00580D0B" w:rsidP="30796D33">
      <w:pPr>
        <w:pStyle w:val="ListParagraph"/>
        <w:numPr>
          <w:ilvl w:val="0"/>
          <w:numId w:val="14"/>
        </w:numPr>
        <w:rPr>
          <w:rFonts w:ascii="Source Sans Pro" w:eastAsia="Source Sans Pro" w:hAnsi="Source Sans Pro" w:cs="Source Sans Pro"/>
        </w:rPr>
      </w:pPr>
      <w:r w:rsidRPr="30796D33">
        <w:rPr>
          <w:rFonts w:ascii="Source Sans Pro" w:eastAsia="Source Sans Pro" w:hAnsi="Source Sans Pro" w:cs="Source Sans Pro"/>
        </w:rPr>
        <w:t>Teaching Support and Excellence </w:t>
      </w:r>
    </w:p>
    <w:p w14:paraId="7EF56FA5" w14:textId="6DA65D29" w:rsidR="00580D0B" w:rsidRPr="00080ADB" w:rsidRDefault="00080ADB" w:rsidP="30796D33">
      <w:pPr>
        <w:ind w:left="720"/>
        <w:rPr>
          <w:rFonts w:ascii="Source Sans Pro" w:eastAsia="Source Sans Pro" w:hAnsi="Source Sans Pro" w:cs="Source Sans Pro"/>
        </w:rPr>
      </w:pPr>
      <w:r w:rsidRPr="30796D33">
        <w:rPr>
          <w:rFonts w:ascii="Source Sans Pro" w:eastAsia="Source Sans Pro" w:hAnsi="Source Sans Pro" w:cs="Source Sans Pro"/>
        </w:rPr>
        <w:t xml:space="preserve">Part 3 - </w:t>
      </w:r>
      <w:r w:rsidR="00580D0B" w:rsidRPr="30796D33">
        <w:rPr>
          <w:rFonts w:ascii="Source Sans Pro" w:eastAsia="Source Sans Pro" w:hAnsi="Source Sans Pro" w:cs="Source Sans Pro"/>
        </w:rPr>
        <w:t>Research, Scholarship, and Creative Practice  </w:t>
      </w:r>
    </w:p>
    <w:p w14:paraId="28C909EC" w14:textId="3F39A826" w:rsidR="00580D0B" w:rsidRPr="00080ADB" w:rsidRDefault="00080ADB" w:rsidP="30796D33">
      <w:pPr>
        <w:ind w:left="720"/>
        <w:rPr>
          <w:rFonts w:ascii="Source Sans Pro" w:eastAsia="Source Sans Pro" w:hAnsi="Source Sans Pro" w:cs="Source Sans Pro"/>
        </w:rPr>
      </w:pPr>
      <w:r w:rsidRPr="30796D33">
        <w:rPr>
          <w:rFonts w:ascii="Source Sans Pro" w:eastAsia="Source Sans Pro" w:hAnsi="Source Sans Pro" w:cs="Source Sans Pro"/>
        </w:rPr>
        <w:t xml:space="preserve">Part 4 - </w:t>
      </w:r>
      <w:r w:rsidR="00580D0B" w:rsidRPr="30796D33">
        <w:rPr>
          <w:rFonts w:ascii="Source Sans Pro" w:eastAsia="Source Sans Pro" w:hAnsi="Source Sans Pro" w:cs="Source Sans Pro"/>
        </w:rPr>
        <w:t>Service: Unit, College/School, University, Community, Profession  </w:t>
      </w:r>
    </w:p>
    <w:p w14:paraId="438E7BAD" w14:textId="511D53A1" w:rsidR="00580D0B" w:rsidRPr="008560C3" w:rsidRDefault="008560C3" w:rsidP="30796D33">
      <w:pPr>
        <w:rPr>
          <w:rFonts w:ascii="Source Sans Pro" w:eastAsia="Source Sans Pro" w:hAnsi="Source Sans Pro" w:cs="Source Sans Pro"/>
        </w:rPr>
      </w:pPr>
      <w:r w:rsidRPr="30796D33">
        <w:rPr>
          <w:rFonts w:ascii="Source Sans Pro" w:eastAsia="Source Sans Pro" w:hAnsi="Source Sans Pro" w:cs="Source Sans Pro"/>
        </w:rPr>
        <w:t xml:space="preserve">Section 3: </w:t>
      </w:r>
      <w:r w:rsidR="00580D0B" w:rsidRPr="30796D33">
        <w:rPr>
          <w:rFonts w:ascii="Source Sans Pro" w:eastAsia="Source Sans Pro" w:hAnsi="Source Sans Pro" w:cs="Source Sans Pro"/>
        </w:rPr>
        <w:t>Prioritized Areas of Focus </w:t>
      </w:r>
    </w:p>
    <w:p w14:paraId="3172A72A" w14:textId="51F4A11F" w:rsidR="008B0FB3" w:rsidRPr="008560C3" w:rsidRDefault="008560C3" w:rsidP="30796D33">
      <w:pPr>
        <w:rPr>
          <w:rFonts w:ascii="Source Sans Pro" w:eastAsia="Source Sans Pro" w:hAnsi="Source Sans Pro" w:cs="Source Sans Pro"/>
        </w:rPr>
      </w:pPr>
      <w:r w:rsidRPr="30796D33">
        <w:rPr>
          <w:rFonts w:ascii="Source Sans Pro" w:eastAsia="Source Sans Pro" w:hAnsi="Source Sans Pro" w:cs="Source Sans Pro"/>
        </w:rPr>
        <w:lastRenderedPageBreak/>
        <w:t xml:space="preserve">Section 4: </w:t>
      </w:r>
      <w:r w:rsidR="008B0FB3" w:rsidRPr="30796D33">
        <w:rPr>
          <w:rFonts w:ascii="Source Sans Pro" w:eastAsia="Source Sans Pro" w:hAnsi="Source Sans Pro" w:cs="Source Sans Pro"/>
        </w:rPr>
        <w:t xml:space="preserve">Appendices </w:t>
      </w:r>
    </w:p>
    <w:p w14:paraId="066CDEB3" w14:textId="1B7B3691" w:rsidR="00580D0B" w:rsidRPr="00212A96" w:rsidRDefault="00C21649" w:rsidP="30796D33">
      <w:pPr>
        <w:rPr>
          <w:rFonts w:ascii="Source Sans Pro" w:eastAsia="Source Sans Pro" w:hAnsi="Source Sans Pro" w:cs="Source Sans Pro"/>
        </w:rPr>
      </w:pPr>
      <w:r w:rsidRPr="30796D33">
        <w:rPr>
          <w:rFonts w:ascii="Source Sans Pro" w:eastAsia="Source Sans Pro" w:hAnsi="Source Sans Pro" w:cs="Source Sans Pro"/>
        </w:rPr>
        <w:t xml:space="preserve">NOTE: For any sections that do not exist in your program, please include the section header and write “Not Applicable”. For instance, if your unit does not have any graduate programs or courses, you would include the “Graduate Student Success and Education” header and </w:t>
      </w:r>
      <w:proofErr w:type="gramStart"/>
      <w:r w:rsidRPr="30796D33">
        <w:rPr>
          <w:rFonts w:ascii="Source Sans Pro" w:eastAsia="Source Sans Pro" w:hAnsi="Source Sans Pro" w:cs="Source Sans Pro"/>
        </w:rPr>
        <w:t>questions, and</w:t>
      </w:r>
      <w:proofErr w:type="gramEnd"/>
      <w:r w:rsidRPr="30796D33">
        <w:rPr>
          <w:rFonts w:ascii="Source Sans Pro" w:eastAsia="Source Sans Pro" w:hAnsi="Source Sans Pro" w:cs="Source Sans Pro"/>
        </w:rPr>
        <w:t xml:space="preserve"> write “Not Applicable”. </w:t>
      </w:r>
    </w:p>
    <w:p w14:paraId="1AE4128F" w14:textId="2E8F5FFA" w:rsidR="003D4035" w:rsidRPr="00212A96" w:rsidRDefault="003D4035" w:rsidP="30796D33">
      <w:pPr>
        <w:rPr>
          <w:rFonts w:ascii="Source Sans Pro" w:eastAsia="Source Sans Pro" w:hAnsi="Source Sans Pro" w:cs="Source Sans Pro"/>
          <w:b/>
          <w:bCs/>
        </w:rPr>
      </w:pPr>
      <w:r w:rsidRPr="30796D33">
        <w:rPr>
          <w:rFonts w:ascii="Source Sans Pro" w:eastAsia="Source Sans Pro" w:hAnsi="Source Sans Pro" w:cs="Source Sans Pro"/>
          <w:b/>
          <w:bCs/>
        </w:rPr>
        <w:t xml:space="preserve">Program Review </w:t>
      </w:r>
      <w:r w:rsidR="00327CA3" w:rsidRPr="30796D33">
        <w:rPr>
          <w:rFonts w:ascii="Source Sans Pro" w:eastAsia="Source Sans Pro" w:hAnsi="Source Sans Pro" w:cs="Source Sans Pro"/>
          <w:b/>
          <w:bCs/>
        </w:rPr>
        <w:t xml:space="preserve">Process and </w:t>
      </w:r>
      <w:r w:rsidRPr="30796D33">
        <w:rPr>
          <w:rFonts w:ascii="Source Sans Pro" w:eastAsia="Source Sans Pro" w:hAnsi="Source Sans Pro" w:cs="Source Sans Pro"/>
          <w:b/>
          <w:bCs/>
        </w:rPr>
        <w:t>Timeline </w:t>
      </w:r>
    </w:p>
    <w:p w14:paraId="39B60E64" w14:textId="09D9532B" w:rsidR="00327CA3" w:rsidRPr="00212A96" w:rsidRDefault="001D7910" w:rsidP="30796D33">
      <w:pPr>
        <w:rPr>
          <w:rFonts w:ascii="Source Sans Pro" w:eastAsia="Source Sans Pro" w:hAnsi="Source Sans Pro" w:cs="Source Sans Pro"/>
        </w:rPr>
      </w:pPr>
      <w:r w:rsidRPr="30796D33">
        <w:rPr>
          <w:rFonts w:ascii="Source Sans Pro" w:eastAsia="Source Sans Pro" w:hAnsi="Source Sans Pro" w:cs="Source Sans Pro"/>
        </w:rPr>
        <w:t>Detailed guidance documents and a</w:t>
      </w:r>
      <w:r w:rsidR="00327CA3" w:rsidRPr="30796D33">
        <w:rPr>
          <w:rFonts w:ascii="Source Sans Pro" w:eastAsia="Source Sans Pro" w:hAnsi="Source Sans Pro" w:cs="Source Sans Pro"/>
        </w:rPr>
        <w:t xml:space="preserve"> printable process check list can be found on the Office of the Provost </w:t>
      </w:r>
      <w:hyperlink r:id="rId10" w:anchor="forms-templates">
        <w:r w:rsidR="00327CA3" w:rsidRPr="30796D33">
          <w:rPr>
            <w:rStyle w:val="Hyperlink"/>
            <w:rFonts w:ascii="Source Sans Pro" w:eastAsia="Source Sans Pro" w:hAnsi="Source Sans Pro" w:cs="Source Sans Pro"/>
          </w:rPr>
          <w:t xml:space="preserve">Decennial </w:t>
        </w:r>
        <w:r w:rsidR="00345AA2" w:rsidRPr="30796D33">
          <w:rPr>
            <w:rStyle w:val="Hyperlink"/>
            <w:rFonts w:ascii="Source Sans Pro" w:eastAsia="Source Sans Pro" w:hAnsi="Source Sans Pro" w:cs="Source Sans Pro"/>
          </w:rPr>
          <w:t>Program Review</w:t>
        </w:r>
      </w:hyperlink>
      <w:r w:rsidR="00345AA2" w:rsidRPr="30796D33">
        <w:rPr>
          <w:rFonts w:ascii="Source Sans Pro" w:eastAsia="Source Sans Pro" w:hAnsi="Source Sans Pro" w:cs="Source Sans Pro"/>
        </w:rPr>
        <w:t xml:space="preserve"> </w:t>
      </w:r>
      <w:r w:rsidR="00876F60" w:rsidRPr="30796D33">
        <w:rPr>
          <w:rFonts w:ascii="Source Sans Pro" w:eastAsia="Source Sans Pro" w:hAnsi="Source Sans Pro" w:cs="Source Sans Pro"/>
        </w:rPr>
        <w:t xml:space="preserve">website in the forms and guidance documents section. </w:t>
      </w:r>
      <w:r w:rsidR="00CE1918" w:rsidRPr="30796D33">
        <w:rPr>
          <w:rFonts w:ascii="Source Sans Pro" w:eastAsia="Source Sans Pro" w:hAnsi="Source Sans Pro" w:cs="Source Sans Pro"/>
        </w:rPr>
        <w:t>Key dates</w:t>
      </w:r>
      <w:r w:rsidR="00CA7CAE" w:rsidRPr="30796D33">
        <w:rPr>
          <w:rFonts w:ascii="Source Sans Pro" w:eastAsia="Source Sans Pro" w:hAnsi="Source Sans Pro" w:cs="Source Sans Pro"/>
        </w:rPr>
        <w:t xml:space="preserve"> and</w:t>
      </w:r>
      <w:r w:rsidR="00CE1918" w:rsidRPr="30796D33">
        <w:rPr>
          <w:rFonts w:ascii="Source Sans Pro" w:eastAsia="Source Sans Pro" w:hAnsi="Source Sans Pro" w:cs="Source Sans Pro"/>
        </w:rPr>
        <w:t xml:space="preserve"> deadlines are included below</w:t>
      </w:r>
      <w:r w:rsidR="00CA7CAE" w:rsidRPr="30796D33">
        <w:rPr>
          <w:rFonts w:ascii="Source Sans Pro" w:eastAsia="Source Sans Pro" w:hAnsi="Source Sans Pro" w:cs="Source Sans Pro"/>
        </w:rPr>
        <w:t xml:space="preserve"> for reference</w:t>
      </w:r>
      <w:r w:rsidR="00CE1918" w:rsidRPr="30796D33">
        <w:rPr>
          <w:rFonts w:ascii="Source Sans Pro" w:eastAsia="Source Sans Pro" w:hAnsi="Source Sans Pro" w:cs="Source Sans Pro"/>
        </w:rPr>
        <w:t xml:space="preserve">: </w:t>
      </w:r>
    </w:p>
    <w:p w14:paraId="55D9D55E" w14:textId="071F7D5E" w:rsidR="00CE1918" w:rsidRPr="00212A96" w:rsidRDefault="00B17C10" w:rsidP="30796D33">
      <w:pPr>
        <w:pStyle w:val="ListParagraph"/>
        <w:numPr>
          <w:ilvl w:val="0"/>
          <w:numId w:val="3"/>
        </w:numPr>
        <w:rPr>
          <w:rFonts w:ascii="Source Sans Pro" w:eastAsia="Source Sans Pro" w:hAnsi="Source Sans Pro" w:cs="Source Sans Pro"/>
        </w:rPr>
      </w:pPr>
      <w:r w:rsidRPr="30796D33">
        <w:rPr>
          <w:rFonts w:ascii="Source Sans Pro" w:eastAsia="Source Sans Pro" w:hAnsi="Source Sans Pro" w:cs="Source Sans Pro"/>
        </w:rPr>
        <w:t>Jan</w:t>
      </w:r>
      <w:r w:rsidR="008C4645" w:rsidRPr="30796D33">
        <w:rPr>
          <w:rFonts w:ascii="Source Sans Pro" w:eastAsia="Source Sans Pro" w:hAnsi="Source Sans Pro" w:cs="Source Sans Pro"/>
        </w:rPr>
        <w:t>.</w:t>
      </w:r>
      <w:r w:rsidRPr="30796D33">
        <w:rPr>
          <w:rFonts w:ascii="Source Sans Pro" w:eastAsia="Source Sans Pro" w:hAnsi="Source Sans Pro" w:cs="Source Sans Pro"/>
        </w:rPr>
        <w:t xml:space="preserve"> 2025 – </w:t>
      </w:r>
      <w:r w:rsidR="00B137D8" w:rsidRPr="30796D33">
        <w:rPr>
          <w:rFonts w:ascii="Source Sans Pro" w:eastAsia="Source Sans Pro" w:hAnsi="Source Sans Pro" w:cs="Source Sans Pro"/>
        </w:rPr>
        <w:t xml:space="preserve">Office of the Provost </w:t>
      </w:r>
      <w:r w:rsidR="003E02B5" w:rsidRPr="30796D33">
        <w:rPr>
          <w:rFonts w:ascii="Source Sans Pro" w:eastAsia="Source Sans Pro" w:hAnsi="Source Sans Pro" w:cs="Source Sans Pro"/>
        </w:rPr>
        <w:t xml:space="preserve">(OtP) launches </w:t>
      </w:r>
      <w:r w:rsidRPr="30796D33">
        <w:rPr>
          <w:rFonts w:ascii="Source Sans Pro" w:eastAsia="Source Sans Pro" w:hAnsi="Source Sans Pro" w:cs="Source Sans Pro"/>
        </w:rPr>
        <w:t xml:space="preserve">Decennial Program Review </w:t>
      </w:r>
      <w:r w:rsidR="00C01043" w:rsidRPr="30796D33">
        <w:rPr>
          <w:rFonts w:ascii="Source Sans Pro" w:eastAsia="Source Sans Pro" w:hAnsi="Source Sans Pro" w:cs="Source Sans Pro"/>
        </w:rPr>
        <w:t xml:space="preserve">2025-2026 </w:t>
      </w:r>
      <w:r w:rsidR="00065BFA" w:rsidRPr="30796D33">
        <w:rPr>
          <w:rFonts w:ascii="Source Sans Pro" w:eastAsia="Source Sans Pro" w:hAnsi="Source Sans Pro" w:cs="Source Sans Pro"/>
        </w:rPr>
        <w:t xml:space="preserve">Cohort </w:t>
      </w:r>
    </w:p>
    <w:p w14:paraId="5A39DD60" w14:textId="738EBAE6" w:rsidR="00DE71DF" w:rsidRPr="00212A96" w:rsidRDefault="000E3D78" w:rsidP="30796D33">
      <w:pPr>
        <w:pStyle w:val="ListParagraph"/>
        <w:numPr>
          <w:ilvl w:val="0"/>
          <w:numId w:val="3"/>
        </w:numPr>
        <w:rPr>
          <w:rFonts w:ascii="Source Sans Pro" w:eastAsia="Source Sans Pro" w:hAnsi="Source Sans Pro" w:cs="Source Sans Pro"/>
        </w:rPr>
      </w:pPr>
      <w:r w:rsidRPr="30796D33">
        <w:rPr>
          <w:rFonts w:ascii="Source Sans Pro" w:eastAsia="Source Sans Pro" w:hAnsi="Source Sans Pro" w:cs="Source Sans Pro"/>
        </w:rPr>
        <w:t>Feb</w:t>
      </w:r>
      <w:r w:rsidR="008C4645" w:rsidRPr="30796D33">
        <w:rPr>
          <w:rFonts w:ascii="Source Sans Pro" w:eastAsia="Source Sans Pro" w:hAnsi="Source Sans Pro" w:cs="Source Sans Pro"/>
        </w:rPr>
        <w:t>.</w:t>
      </w:r>
      <w:r w:rsidRPr="30796D33">
        <w:rPr>
          <w:rFonts w:ascii="Source Sans Pro" w:eastAsia="Source Sans Pro" w:hAnsi="Source Sans Pro" w:cs="Source Sans Pro"/>
        </w:rPr>
        <w:t xml:space="preserve"> 2025 </w:t>
      </w:r>
      <w:r w:rsidR="00FC0520" w:rsidRPr="30796D33">
        <w:rPr>
          <w:rFonts w:ascii="Source Sans Pro" w:eastAsia="Source Sans Pro" w:hAnsi="Source Sans Pro" w:cs="Source Sans Pro"/>
        </w:rPr>
        <w:t>–</w:t>
      </w:r>
      <w:r w:rsidRPr="30796D33">
        <w:rPr>
          <w:rFonts w:ascii="Source Sans Pro" w:eastAsia="Source Sans Pro" w:hAnsi="Source Sans Pro" w:cs="Source Sans Pro"/>
        </w:rPr>
        <w:t xml:space="preserve"> </w:t>
      </w:r>
      <w:r w:rsidR="00FC0520" w:rsidRPr="30796D33">
        <w:rPr>
          <w:rFonts w:ascii="Source Sans Pro" w:eastAsia="Source Sans Pro" w:hAnsi="Source Sans Pro" w:cs="Source Sans Pro"/>
        </w:rPr>
        <w:t xml:space="preserve">New cohort attends </w:t>
      </w:r>
      <w:r w:rsidR="001A3DCB" w:rsidRPr="30796D33">
        <w:rPr>
          <w:rFonts w:ascii="Source Sans Pro" w:eastAsia="Source Sans Pro" w:hAnsi="Source Sans Pro" w:cs="Source Sans Pro"/>
        </w:rPr>
        <w:t xml:space="preserve">a workshop hosted by </w:t>
      </w:r>
      <w:r w:rsidR="003E02B5" w:rsidRPr="30796D33">
        <w:rPr>
          <w:rFonts w:ascii="Source Sans Pro" w:eastAsia="Source Sans Pro" w:hAnsi="Source Sans Pro" w:cs="Source Sans Pro"/>
        </w:rPr>
        <w:t>OtP</w:t>
      </w:r>
    </w:p>
    <w:p w14:paraId="3CCF667A" w14:textId="6F5E81E6" w:rsidR="00E53736" w:rsidRPr="00212A96" w:rsidRDefault="00DD6F80" w:rsidP="30796D33">
      <w:pPr>
        <w:pStyle w:val="ListParagraph"/>
        <w:numPr>
          <w:ilvl w:val="0"/>
          <w:numId w:val="3"/>
        </w:numPr>
        <w:rPr>
          <w:rFonts w:ascii="Source Sans Pro" w:eastAsia="Source Sans Pro" w:hAnsi="Source Sans Pro" w:cs="Source Sans Pro"/>
        </w:rPr>
      </w:pPr>
      <w:r w:rsidRPr="30796D33">
        <w:rPr>
          <w:rFonts w:ascii="Source Sans Pro" w:eastAsia="Source Sans Pro" w:hAnsi="Source Sans Pro" w:cs="Source Sans Pro"/>
        </w:rPr>
        <w:t xml:space="preserve">By </w:t>
      </w:r>
      <w:r w:rsidR="00B704EE" w:rsidRPr="30796D33">
        <w:rPr>
          <w:rFonts w:ascii="Source Sans Pro" w:eastAsia="Source Sans Pro" w:hAnsi="Source Sans Pro" w:cs="Source Sans Pro"/>
        </w:rPr>
        <w:t xml:space="preserve">May </w:t>
      </w:r>
      <w:r w:rsidR="00544EA7" w:rsidRPr="30796D33">
        <w:rPr>
          <w:rFonts w:ascii="Source Sans Pro" w:eastAsia="Source Sans Pro" w:hAnsi="Source Sans Pro" w:cs="Source Sans Pro"/>
        </w:rPr>
        <w:t xml:space="preserve">2025 – Units </w:t>
      </w:r>
      <w:r w:rsidR="00F21BED" w:rsidRPr="30796D33">
        <w:rPr>
          <w:rFonts w:ascii="Source Sans Pro" w:eastAsia="Source Sans Pro" w:hAnsi="Source Sans Pro" w:cs="Source Sans Pro"/>
        </w:rPr>
        <w:t>confirm</w:t>
      </w:r>
      <w:r w:rsidR="00544EA7" w:rsidRPr="30796D33">
        <w:rPr>
          <w:rFonts w:ascii="Source Sans Pro" w:eastAsia="Source Sans Pro" w:hAnsi="Source Sans Pro" w:cs="Source Sans Pro"/>
        </w:rPr>
        <w:t xml:space="preserve"> </w:t>
      </w:r>
      <w:r w:rsidR="00AF2CB4" w:rsidRPr="30796D33">
        <w:rPr>
          <w:rFonts w:ascii="Source Sans Pro" w:eastAsia="Source Sans Pro" w:hAnsi="Source Sans Pro" w:cs="Source Sans Pro"/>
        </w:rPr>
        <w:t xml:space="preserve">External/Internal </w:t>
      </w:r>
      <w:r w:rsidR="00F21BED" w:rsidRPr="30796D33">
        <w:rPr>
          <w:rFonts w:ascii="Source Sans Pro" w:eastAsia="Source Sans Pro" w:hAnsi="Source Sans Pro" w:cs="Source Sans Pro"/>
        </w:rPr>
        <w:t xml:space="preserve">Review Committee </w:t>
      </w:r>
      <w:r w:rsidR="003E02B5" w:rsidRPr="30796D33">
        <w:rPr>
          <w:rFonts w:ascii="Source Sans Pro" w:eastAsia="Source Sans Pro" w:hAnsi="Source Sans Pro" w:cs="Source Sans Pro"/>
        </w:rPr>
        <w:t xml:space="preserve">(ERC/IRC) </w:t>
      </w:r>
      <w:r w:rsidR="007E0207" w:rsidRPr="30796D33">
        <w:rPr>
          <w:rFonts w:ascii="Source Sans Pro" w:eastAsia="Source Sans Pro" w:hAnsi="Source Sans Pro" w:cs="Source Sans Pro"/>
        </w:rPr>
        <w:t>members</w:t>
      </w:r>
    </w:p>
    <w:p w14:paraId="30BCFBEA" w14:textId="0C001FDB" w:rsidR="00B17C10" w:rsidRPr="00212A96" w:rsidRDefault="00DD6F80" w:rsidP="30796D33">
      <w:pPr>
        <w:pStyle w:val="ListParagraph"/>
        <w:numPr>
          <w:ilvl w:val="0"/>
          <w:numId w:val="3"/>
        </w:numPr>
        <w:rPr>
          <w:rFonts w:ascii="Source Sans Pro" w:eastAsia="Source Sans Pro" w:hAnsi="Source Sans Pro" w:cs="Source Sans Pro"/>
        </w:rPr>
      </w:pPr>
      <w:r w:rsidRPr="30796D33">
        <w:rPr>
          <w:rFonts w:ascii="Source Sans Pro" w:eastAsia="Source Sans Pro" w:hAnsi="Source Sans Pro" w:cs="Source Sans Pro"/>
        </w:rPr>
        <w:t xml:space="preserve">By </w:t>
      </w:r>
      <w:r w:rsidR="008C4645" w:rsidRPr="30796D33">
        <w:rPr>
          <w:rFonts w:ascii="Source Sans Pro" w:eastAsia="Source Sans Pro" w:hAnsi="Source Sans Pro" w:cs="Source Sans Pro"/>
        </w:rPr>
        <w:t>Sept.</w:t>
      </w:r>
      <w:r w:rsidRPr="30796D33">
        <w:rPr>
          <w:rFonts w:ascii="Source Sans Pro" w:eastAsia="Source Sans Pro" w:hAnsi="Source Sans Pro" w:cs="Source Sans Pro"/>
        </w:rPr>
        <w:t xml:space="preserve"> 2025 </w:t>
      </w:r>
      <w:r w:rsidR="00B137D8" w:rsidRPr="30796D33">
        <w:rPr>
          <w:rFonts w:ascii="Source Sans Pro" w:eastAsia="Source Sans Pro" w:hAnsi="Source Sans Pro" w:cs="Source Sans Pro"/>
        </w:rPr>
        <w:t>–</w:t>
      </w:r>
      <w:r w:rsidRPr="30796D33">
        <w:rPr>
          <w:rFonts w:ascii="Source Sans Pro" w:eastAsia="Source Sans Pro" w:hAnsi="Source Sans Pro" w:cs="Source Sans Pro"/>
        </w:rPr>
        <w:t xml:space="preserve"> </w:t>
      </w:r>
      <w:r w:rsidR="00B137D8" w:rsidRPr="30796D33">
        <w:rPr>
          <w:rFonts w:ascii="Source Sans Pro" w:eastAsia="Source Sans Pro" w:hAnsi="Source Sans Pro" w:cs="Source Sans Pro"/>
        </w:rPr>
        <w:t xml:space="preserve">Units confirm </w:t>
      </w:r>
      <w:r w:rsidR="003E02B5" w:rsidRPr="30796D33">
        <w:rPr>
          <w:rFonts w:ascii="Source Sans Pro" w:eastAsia="Source Sans Pro" w:hAnsi="Source Sans Pro" w:cs="Source Sans Pro"/>
        </w:rPr>
        <w:t>ERC/IRC</w:t>
      </w:r>
      <w:r w:rsidR="00B137D8" w:rsidRPr="30796D33">
        <w:rPr>
          <w:rFonts w:ascii="Source Sans Pro" w:eastAsia="Source Sans Pro" w:hAnsi="Source Sans Pro" w:cs="Source Sans Pro"/>
        </w:rPr>
        <w:t xml:space="preserve"> visit dates</w:t>
      </w:r>
    </w:p>
    <w:p w14:paraId="74D19EBD" w14:textId="00995112" w:rsidR="00A63518" w:rsidRPr="00212A96" w:rsidRDefault="006270F3" w:rsidP="30796D33">
      <w:pPr>
        <w:pStyle w:val="ListParagraph"/>
        <w:numPr>
          <w:ilvl w:val="0"/>
          <w:numId w:val="3"/>
        </w:numPr>
        <w:rPr>
          <w:rFonts w:ascii="Source Sans Pro" w:eastAsia="Source Sans Pro" w:hAnsi="Source Sans Pro" w:cs="Source Sans Pro"/>
        </w:rPr>
      </w:pPr>
      <w:r w:rsidRPr="30796D33">
        <w:rPr>
          <w:rFonts w:ascii="Source Sans Pro" w:eastAsia="Source Sans Pro" w:hAnsi="Source Sans Pro" w:cs="Source Sans Pro"/>
        </w:rPr>
        <w:t>By Dec</w:t>
      </w:r>
      <w:r w:rsidR="008C4645" w:rsidRPr="30796D33">
        <w:rPr>
          <w:rFonts w:ascii="Source Sans Pro" w:eastAsia="Source Sans Pro" w:hAnsi="Source Sans Pro" w:cs="Source Sans Pro"/>
        </w:rPr>
        <w:t>.</w:t>
      </w:r>
      <w:r w:rsidRPr="30796D33">
        <w:rPr>
          <w:rFonts w:ascii="Source Sans Pro" w:eastAsia="Source Sans Pro" w:hAnsi="Source Sans Pro" w:cs="Source Sans Pro"/>
        </w:rPr>
        <w:t xml:space="preserve"> </w:t>
      </w:r>
      <w:r w:rsidR="00405409" w:rsidRPr="30796D33">
        <w:rPr>
          <w:rFonts w:ascii="Source Sans Pro" w:eastAsia="Source Sans Pro" w:hAnsi="Source Sans Pro" w:cs="Source Sans Pro"/>
        </w:rPr>
        <w:t>1, 2025</w:t>
      </w:r>
      <w:r w:rsidRPr="30796D33">
        <w:rPr>
          <w:rFonts w:ascii="Source Sans Pro" w:eastAsia="Source Sans Pro" w:hAnsi="Source Sans Pro" w:cs="Source Sans Pro"/>
        </w:rPr>
        <w:t xml:space="preserve"> – Unit</w:t>
      </w:r>
      <w:r w:rsidR="00A63518" w:rsidRPr="30796D33">
        <w:rPr>
          <w:rFonts w:ascii="Source Sans Pro" w:eastAsia="Source Sans Pro" w:hAnsi="Source Sans Pro" w:cs="Source Sans Pro"/>
        </w:rPr>
        <w:t xml:space="preserve"> submits self-study report for OtP review </w:t>
      </w:r>
    </w:p>
    <w:p w14:paraId="0D2EBEBA" w14:textId="586F557F" w:rsidR="009231C8" w:rsidRPr="00212A96" w:rsidRDefault="009231C8" w:rsidP="30796D33">
      <w:pPr>
        <w:pStyle w:val="ListParagraph"/>
        <w:numPr>
          <w:ilvl w:val="0"/>
          <w:numId w:val="3"/>
        </w:numPr>
        <w:rPr>
          <w:rFonts w:ascii="Source Sans Pro" w:eastAsia="Source Sans Pro" w:hAnsi="Source Sans Pro" w:cs="Source Sans Pro"/>
        </w:rPr>
      </w:pPr>
      <w:r w:rsidRPr="30796D33">
        <w:rPr>
          <w:rFonts w:ascii="Source Sans Pro" w:eastAsia="Source Sans Pro" w:hAnsi="Source Sans Pro" w:cs="Source Sans Pro"/>
        </w:rPr>
        <w:t xml:space="preserve">Jan. </w:t>
      </w:r>
      <w:r w:rsidR="005640F9" w:rsidRPr="30796D33">
        <w:rPr>
          <w:rFonts w:ascii="Source Sans Pro" w:eastAsia="Source Sans Pro" w:hAnsi="Source Sans Pro" w:cs="Source Sans Pro"/>
        </w:rPr>
        <w:t>–</w:t>
      </w:r>
      <w:r w:rsidRPr="30796D33">
        <w:rPr>
          <w:rFonts w:ascii="Source Sans Pro" w:eastAsia="Source Sans Pro" w:hAnsi="Source Sans Pro" w:cs="Source Sans Pro"/>
        </w:rPr>
        <w:t xml:space="preserve"> M</w:t>
      </w:r>
      <w:r w:rsidR="005640F9" w:rsidRPr="30796D33">
        <w:rPr>
          <w:rFonts w:ascii="Source Sans Pro" w:eastAsia="Source Sans Pro" w:hAnsi="Source Sans Pro" w:cs="Source Sans Pro"/>
        </w:rPr>
        <w:t xml:space="preserve">ay 2026 – Unit hosts ERC/IRC visit </w:t>
      </w:r>
    </w:p>
    <w:p w14:paraId="418AEB64" w14:textId="6936D024" w:rsidR="001A329F" w:rsidRPr="00212A96" w:rsidRDefault="00F342C1" w:rsidP="30796D33">
      <w:pPr>
        <w:pStyle w:val="ListParagraph"/>
        <w:numPr>
          <w:ilvl w:val="0"/>
          <w:numId w:val="3"/>
        </w:numPr>
        <w:rPr>
          <w:rFonts w:ascii="Source Sans Pro" w:eastAsia="Source Sans Pro" w:hAnsi="Source Sans Pro" w:cs="Source Sans Pro"/>
        </w:rPr>
      </w:pPr>
      <w:r w:rsidRPr="30796D33">
        <w:rPr>
          <w:rFonts w:ascii="Source Sans Pro" w:eastAsia="Source Sans Pro" w:hAnsi="Source Sans Pro" w:cs="Source Sans Pro"/>
        </w:rPr>
        <w:t xml:space="preserve">Four weeks after visit – ERC/IRC </w:t>
      </w:r>
      <w:r w:rsidR="00390439" w:rsidRPr="30796D33">
        <w:rPr>
          <w:rFonts w:ascii="Source Sans Pro" w:eastAsia="Source Sans Pro" w:hAnsi="Source Sans Pro" w:cs="Source Sans Pro"/>
        </w:rPr>
        <w:t xml:space="preserve">committee submits report to unit and OtP </w:t>
      </w:r>
    </w:p>
    <w:p w14:paraId="5877FD26" w14:textId="00508F56" w:rsidR="00390439" w:rsidRPr="00212A96" w:rsidRDefault="00390439" w:rsidP="30796D33">
      <w:pPr>
        <w:pStyle w:val="ListParagraph"/>
        <w:numPr>
          <w:ilvl w:val="0"/>
          <w:numId w:val="3"/>
        </w:numPr>
        <w:rPr>
          <w:rFonts w:ascii="Source Sans Pro" w:eastAsia="Source Sans Pro" w:hAnsi="Source Sans Pro" w:cs="Source Sans Pro"/>
        </w:rPr>
      </w:pPr>
      <w:r w:rsidRPr="30796D33">
        <w:rPr>
          <w:rFonts w:ascii="Source Sans Pro" w:eastAsia="Source Sans Pro" w:hAnsi="Source Sans Pro" w:cs="Source Sans Pro"/>
        </w:rPr>
        <w:t xml:space="preserve">Two weeks after </w:t>
      </w:r>
      <w:r w:rsidR="00BC2F38" w:rsidRPr="30796D33">
        <w:rPr>
          <w:rFonts w:ascii="Source Sans Pro" w:eastAsia="Source Sans Pro" w:hAnsi="Source Sans Pro" w:cs="Source Sans Pro"/>
        </w:rPr>
        <w:t xml:space="preserve">report is </w:t>
      </w:r>
      <w:r w:rsidR="003C532C" w:rsidRPr="30796D33">
        <w:rPr>
          <w:rFonts w:ascii="Source Sans Pro" w:eastAsia="Source Sans Pro" w:hAnsi="Source Sans Pro" w:cs="Source Sans Pro"/>
        </w:rPr>
        <w:t>submitted – Unit completes corrections of fact</w:t>
      </w:r>
    </w:p>
    <w:p w14:paraId="791A42AC" w14:textId="03220534" w:rsidR="003C532C" w:rsidRPr="00212A96" w:rsidRDefault="003C532C" w:rsidP="30796D33">
      <w:pPr>
        <w:pStyle w:val="ListParagraph"/>
        <w:numPr>
          <w:ilvl w:val="0"/>
          <w:numId w:val="3"/>
        </w:numPr>
        <w:rPr>
          <w:rFonts w:ascii="Source Sans Pro" w:eastAsia="Source Sans Pro" w:hAnsi="Source Sans Pro" w:cs="Source Sans Pro"/>
        </w:rPr>
      </w:pPr>
      <w:r w:rsidRPr="30796D33">
        <w:rPr>
          <w:rFonts w:ascii="Source Sans Pro" w:eastAsia="Source Sans Pro" w:hAnsi="Source Sans Pro" w:cs="Source Sans Pro"/>
        </w:rPr>
        <w:t>Two weeks after corrections of fact – OtP finalizes ERC/IRC report</w:t>
      </w:r>
    </w:p>
    <w:p w14:paraId="4DA1D82D" w14:textId="44A8FB17" w:rsidR="003D4035" w:rsidRPr="003D4035" w:rsidRDefault="005345C5" w:rsidP="30796D33">
      <w:pPr>
        <w:pStyle w:val="ListParagraph"/>
        <w:numPr>
          <w:ilvl w:val="0"/>
          <w:numId w:val="3"/>
        </w:numPr>
        <w:rPr>
          <w:rFonts w:ascii="Source Sans Pro" w:eastAsia="Source Sans Pro" w:hAnsi="Source Sans Pro" w:cs="Source Sans Pro"/>
        </w:rPr>
      </w:pPr>
      <w:r w:rsidRPr="30796D33">
        <w:rPr>
          <w:rFonts w:ascii="Source Sans Pro" w:eastAsia="Source Sans Pro" w:hAnsi="Source Sans Pro" w:cs="Source Sans Pro"/>
        </w:rPr>
        <w:t xml:space="preserve">By Dec. 15, 2026 </w:t>
      </w:r>
      <w:r w:rsidR="00FD5341" w:rsidRPr="30796D33">
        <w:rPr>
          <w:rFonts w:ascii="Source Sans Pro" w:eastAsia="Source Sans Pro" w:hAnsi="Source Sans Pro" w:cs="Source Sans Pro"/>
        </w:rPr>
        <w:t xml:space="preserve">– </w:t>
      </w:r>
      <w:r w:rsidR="007C4BF8" w:rsidRPr="30796D33">
        <w:rPr>
          <w:rFonts w:ascii="Source Sans Pro" w:eastAsia="Source Sans Pro" w:hAnsi="Source Sans Pro" w:cs="Source Sans Pro"/>
        </w:rPr>
        <w:t>Associate or division dean submi</w:t>
      </w:r>
      <w:r w:rsidR="00A04B1D" w:rsidRPr="30796D33">
        <w:rPr>
          <w:rFonts w:ascii="Source Sans Pro" w:eastAsia="Source Sans Pro" w:hAnsi="Source Sans Pro" w:cs="Source Sans Pro"/>
        </w:rPr>
        <w:t xml:space="preserve">ts </w:t>
      </w:r>
      <w:r w:rsidR="004921B2" w:rsidRPr="30796D33">
        <w:rPr>
          <w:rFonts w:ascii="Source Sans Pro" w:eastAsia="Source Sans Pro" w:hAnsi="Source Sans Pro" w:cs="Source Sans Pro"/>
        </w:rPr>
        <w:t>Goal Setting and Implementation Plan</w:t>
      </w:r>
    </w:p>
    <w:p w14:paraId="3217464F" w14:textId="3C49C96B" w:rsidR="003D4035" w:rsidRPr="003D4035" w:rsidRDefault="003D4035" w:rsidP="30796D33">
      <w:pPr>
        <w:rPr>
          <w:rFonts w:ascii="Source Sans Pro" w:eastAsia="Source Sans Pro" w:hAnsi="Source Sans Pro" w:cs="Source Sans Pro"/>
        </w:rPr>
      </w:pPr>
      <w:r w:rsidRPr="30796D33">
        <w:rPr>
          <w:rFonts w:ascii="Source Sans Pro" w:eastAsia="Source Sans Pro" w:hAnsi="Source Sans Pro" w:cs="Source Sans Pro"/>
        </w:rPr>
        <w:br w:type="page"/>
      </w:r>
    </w:p>
    <w:p w14:paraId="277B6DA7" w14:textId="1DF7E890" w:rsidR="003D4035" w:rsidRPr="003D4035" w:rsidRDefault="003D4035" w:rsidP="00A44A7B">
      <w:pPr>
        <w:pStyle w:val="Heading1"/>
      </w:pPr>
      <w:bookmarkStart w:id="2" w:name="_Toc185584022"/>
      <w:bookmarkStart w:id="3" w:name="_Toc948188205"/>
      <w:r w:rsidRPr="30796D33">
        <w:rPr>
          <w:rFonts w:ascii="Source Sans Pro" w:eastAsia="Source Sans Pro" w:hAnsi="Source Sans Pro" w:cs="Source Sans Pro"/>
        </w:rPr>
        <w:lastRenderedPageBreak/>
        <w:t>Self-Study Informational Form</w:t>
      </w:r>
      <w:bookmarkEnd w:id="2"/>
      <w:bookmarkEnd w:id="3"/>
      <w:r w:rsidRPr="30796D33">
        <w:rPr>
          <w:rFonts w:ascii="Source Sans Pro" w:eastAsia="Source Sans Pro" w:hAnsi="Source Sans Pro" w:cs="Source Sans Pro"/>
        </w:rPr>
        <w:t> </w:t>
      </w:r>
    </w:p>
    <w:p w14:paraId="04263FB8" w14:textId="3CA888CF" w:rsidR="003D4035" w:rsidRPr="003D4035" w:rsidRDefault="003D4035" w:rsidP="30796D33">
      <w:pPr>
        <w:rPr>
          <w:rFonts w:ascii="Source Sans Pro" w:eastAsia="Source Sans Pro" w:hAnsi="Source Sans Pro" w:cs="Source Sans Pro"/>
        </w:rPr>
      </w:pPr>
      <w:r w:rsidRPr="30796D33">
        <w:rPr>
          <w:rFonts w:ascii="Source Sans Pro" w:eastAsia="Source Sans Pro" w:hAnsi="Source Sans Pro" w:cs="Source Sans Pro"/>
          <w:b/>
          <w:bCs/>
        </w:rPr>
        <w:t>(Input Unit information Below)</w:t>
      </w:r>
      <w:r w:rsidRPr="30796D33">
        <w:rPr>
          <w:rFonts w:ascii="Source Sans Pro" w:eastAsia="Source Sans Pro" w:hAnsi="Source Sans Pro" w:cs="Source Sans Pro"/>
        </w:rPr>
        <w:t> </w:t>
      </w:r>
    </w:p>
    <w:p w14:paraId="4A673635" w14:textId="085DB747" w:rsidR="003D4035" w:rsidRPr="003D4035" w:rsidRDefault="003D4035" w:rsidP="30796D33">
      <w:pPr>
        <w:rPr>
          <w:rFonts w:ascii="Source Sans Pro" w:eastAsia="Source Sans Pro" w:hAnsi="Source Sans Pro" w:cs="Source Sans Pro"/>
        </w:rPr>
      </w:pPr>
      <w:r w:rsidRPr="30796D33">
        <w:rPr>
          <w:rFonts w:ascii="Source Sans Pro" w:eastAsia="Source Sans Pro" w:hAnsi="Source Sans Pro" w:cs="Source Sans Pro"/>
          <w:b/>
          <w:bCs/>
        </w:rPr>
        <w:t>School/College or Division: </w:t>
      </w:r>
      <w:r w:rsidRPr="30796D33">
        <w:rPr>
          <w:rFonts w:ascii="Source Sans Pro" w:eastAsia="Source Sans Pro" w:hAnsi="Source Sans Pro" w:cs="Source Sans Pro"/>
        </w:rPr>
        <w:t> </w:t>
      </w:r>
    </w:p>
    <w:p w14:paraId="74976A37" w14:textId="4184E53B" w:rsidR="003D4035" w:rsidRPr="003D4035" w:rsidRDefault="003D4035" w:rsidP="30796D33">
      <w:pPr>
        <w:rPr>
          <w:rFonts w:ascii="Source Sans Pro" w:eastAsia="Source Sans Pro" w:hAnsi="Source Sans Pro" w:cs="Source Sans Pro"/>
        </w:rPr>
      </w:pPr>
      <w:r w:rsidRPr="30796D33">
        <w:rPr>
          <w:rFonts w:ascii="Source Sans Pro" w:eastAsia="Source Sans Pro" w:hAnsi="Source Sans Pro" w:cs="Source Sans Pro"/>
        </w:rPr>
        <w:t> </w:t>
      </w:r>
    </w:p>
    <w:p w14:paraId="6FD2AD73" w14:textId="3191B1B6" w:rsidR="003D4035" w:rsidRPr="003D4035" w:rsidRDefault="003D4035" w:rsidP="30796D33">
      <w:pPr>
        <w:rPr>
          <w:rFonts w:ascii="Source Sans Pro" w:eastAsia="Source Sans Pro" w:hAnsi="Source Sans Pro" w:cs="Source Sans Pro"/>
        </w:rPr>
      </w:pPr>
      <w:r w:rsidRPr="30796D33">
        <w:rPr>
          <w:rFonts w:ascii="Source Sans Pro" w:eastAsia="Source Sans Pro" w:hAnsi="Source Sans Pro" w:cs="Source Sans Pro"/>
          <w:b/>
          <w:bCs/>
        </w:rPr>
        <w:t>Date of Last Program Review: </w:t>
      </w:r>
      <w:r w:rsidRPr="30796D33">
        <w:rPr>
          <w:rFonts w:ascii="Source Sans Pro" w:eastAsia="Source Sans Pro" w:hAnsi="Source Sans Pro" w:cs="Source Sans Pro"/>
        </w:rPr>
        <w:t> </w:t>
      </w:r>
    </w:p>
    <w:p w14:paraId="0054FD28" w14:textId="6460D42D" w:rsidR="003D4035" w:rsidRPr="003D4035" w:rsidRDefault="003D4035" w:rsidP="30796D33">
      <w:pPr>
        <w:rPr>
          <w:rFonts w:ascii="Source Sans Pro" w:eastAsia="Source Sans Pro" w:hAnsi="Source Sans Pro" w:cs="Source Sans Pro"/>
        </w:rPr>
      </w:pPr>
      <w:r w:rsidRPr="30796D33">
        <w:rPr>
          <w:rFonts w:ascii="Source Sans Pro" w:eastAsia="Source Sans Pro" w:hAnsi="Source Sans Pro" w:cs="Source Sans Pro"/>
        </w:rPr>
        <w:t> </w:t>
      </w:r>
    </w:p>
    <w:p w14:paraId="57809C0E" w14:textId="497941F5" w:rsidR="003D4035" w:rsidRPr="003D4035" w:rsidRDefault="003D4035" w:rsidP="30796D33">
      <w:pPr>
        <w:rPr>
          <w:rFonts w:ascii="Source Sans Pro" w:eastAsia="Source Sans Pro" w:hAnsi="Source Sans Pro" w:cs="Source Sans Pro"/>
        </w:rPr>
      </w:pPr>
      <w:r w:rsidRPr="30796D33">
        <w:rPr>
          <w:rFonts w:ascii="Source Sans Pro" w:eastAsia="Source Sans Pro" w:hAnsi="Source Sans Pro" w:cs="Source Sans Pro"/>
          <w:b/>
          <w:bCs/>
        </w:rPr>
        <w:t>Program or Department Head Information:</w:t>
      </w:r>
      <w:r w:rsidRPr="30796D33">
        <w:rPr>
          <w:rFonts w:ascii="Source Sans Pro" w:eastAsia="Source Sans Pro" w:hAnsi="Source Sans Pro" w:cs="Source Sans Pro"/>
        </w:rPr>
        <w:t> </w:t>
      </w:r>
    </w:p>
    <w:p w14:paraId="7BEFAB96" w14:textId="495A5FF0" w:rsidR="003D4035" w:rsidRPr="003D4035" w:rsidRDefault="003D4035" w:rsidP="30796D33">
      <w:pPr>
        <w:rPr>
          <w:rFonts w:ascii="Source Sans Pro" w:eastAsia="Source Sans Pro" w:hAnsi="Source Sans Pro" w:cs="Source Sans Pro"/>
        </w:rPr>
      </w:pPr>
      <w:r w:rsidRPr="30796D33">
        <w:rPr>
          <w:rFonts w:ascii="Source Sans Pro" w:eastAsia="Source Sans Pro" w:hAnsi="Source Sans Pro" w:cs="Source Sans Pro"/>
        </w:rPr>
        <w:t>Name:  </w:t>
      </w:r>
    </w:p>
    <w:p w14:paraId="3496944D" w14:textId="1A56D08A" w:rsidR="003D4035" w:rsidRPr="003D4035" w:rsidRDefault="003D4035" w:rsidP="30796D33">
      <w:pPr>
        <w:rPr>
          <w:rFonts w:ascii="Source Sans Pro" w:eastAsia="Source Sans Pro" w:hAnsi="Source Sans Pro" w:cs="Source Sans Pro"/>
        </w:rPr>
      </w:pPr>
      <w:r w:rsidRPr="30796D33">
        <w:rPr>
          <w:rFonts w:ascii="Source Sans Pro" w:eastAsia="Source Sans Pro" w:hAnsi="Source Sans Pro" w:cs="Source Sans Pro"/>
        </w:rPr>
        <w:t>Title:  </w:t>
      </w:r>
    </w:p>
    <w:p w14:paraId="0FC41CBA" w14:textId="6034EA0E" w:rsidR="003D4035" w:rsidRPr="003D4035" w:rsidRDefault="003D4035" w:rsidP="30796D33">
      <w:pPr>
        <w:rPr>
          <w:rFonts w:ascii="Source Sans Pro" w:eastAsia="Source Sans Pro" w:hAnsi="Source Sans Pro" w:cs="Source Sans Pro"/>
        </w:rPr>
      </w:pPr>
      <w:r w:rsidRPr="30796D33">
        <w:rPr>
          <w:rFonts w:ascii="Source Sans Pro" w:eastAsia="Source Sans Pro" w:hAnsi="Source Sans Pro" w:cs="Source Sans Pro"/>
        </w:rPr>
        <w:t>Email:  </w:t>
      </w:r>
    </w:p>
    <w:p w14:paraId="718EBB5F" w14:textId="5BBFF078" w:rsidR="003D4035" w:rsidRPr="003D4035" w:rsidRDefault="003D4035" w:rsidP="30796D33">
      <w:pPr>
        <w:rPr>
          <w:rFonts w:ascii="Source Sans Pro" w:eastAsia="Source Sans Pro" w:hAnsi="Source Sans Pro" w:cs="Source Sans Pro"/>
        </w:rPr>
      </w:pPr>
      <w:r w:rsidRPr="30796D33">
        <w:rPr>
          <w:rFonts w:ascii="Source Sans Pro" w:eastAsia="Source Sans Pro" w:hAnsi="Source Sans Pro" w:cs="Source Sans Pro"/>
        </w:rPr>
        <w:t> </w:t>
      </w:r>
    </w:p>
    <w:p w14:paraId="0BB7275F" w14:textId="516EED87" w:rsidR="003D4035" w:rsidRPr="003D4035" w:rsidRDefault="003D4035" w:rsidP="30796D33">
      <w:pPr>
        <w:rPr>
          <w:rFonts w:ascii="Source Sans Pro" w:eastAsia="Source Sans Pro" w:hAnsi="Source Sans Pro" w:cs="Source Sans Pro"/>
        </w:rPr>
      </w:pPr>
      <w:r w:rsidRPr="30796D33">
        <w:rPr>
          <w:rFonts w:ascii="Source Sans Pro" w:eastAsia="Source Sans Pro" w:hAnsi="Source Sans Pro" w:cs="Source Sans Pro"/>
          <w:b/>
          <w:bCs/>
        </w:rPr>
        <w:t>Previous Department Head Information:</w:t>
      </w:r>
      <w:r w:rsidRPr="30796D33">
        <w:rPr>
          <w:rFonts w:ascii="Source Sans Pro" w:eastAsia="Source Sans Pro" w:hAnsi="Source Sans Pro" w:cs="Source Sans Pro"/>
        </w:rPr>
        <w:t> </w:t>
      </w:r>
    </w:p>
    <w:p w14:paraId="0C6E24BB" w14:textId="2974E2EA" w:rsidR="003D4035" w:rsidRPr="003D4035" w:rsidRDefault="003D4035" w:rsidP="30796D33">
      <w:pPr>
        <w:rPr>
          <w:rFonts w:ascii="Source Sans Pro" w:eastAsia="Source Sans Pro" w:hAnsi="Source Sans Pro" w:cs="Source Sans Pro"/>
        </w:rPr>
      </w:pPr>
      <w:r w:rsidRPr="30796D33">
        <w:rPr>
          <w:rFonts w:ascii="Source Sans Pro" w:eastAsia="Source Sans Pro" w:hAnsi="Source Sans Pro" w:cs="Source Sans Pro"/>
        </w:rPr>
        <w:t>Name:  </w:t>
      </w:r>
    </w:p>
    <w:p w14:paraId="7883DCC4" w14:textId="72B392DB" w:rsidR="003D4035" w:rsidRPr="003D4035" w:rsidRDefault="003D4035" w:rsidP="30796D33">
      <w:pPr>
        <w:rPr>
          <w:rFonts w:ascii="Source Sans Pro" w:eastAsia="Source Sans Pro" w:hAnsi="Source Sans Pro" w:cs="Source Sans Pro"/>
        </w:rPr>
      </w:pPr>
      <w:r w:rsidRPr="30796D33">
        <w:rPr>
          <w:rFonts w:ascii="Source Sans Pro" w:eastAsia="Source Sans Pro" w:hAnsi="Source Sans Pro" w:cs="Source Sans Pro"/>
        </w:rPr>
        <w:t>Title:  </w:t>
      </w:r>
    </w:p>
    <w:p w14:paraId="75B94C4D" w14:textId="51C53061" w:rsidR="003D4035" w:rsidRPr="003D4035" w:rsidRDefault="003D4035" w:rsidP="30796D33">
      <w:pPr>
        <w:rPr>
          <w:rFonts w:ascii="Source Sans Pro" w:eastAsia="Source Sans Pro" w:hAnsi="Source Sans Pro" w:cs="Source Sans Pro"/>
        </w:rPr>
      </w:pPr>
      <w:r w:rsidRPr="30796D33">
        <w:rPr>
          <w:rFonts w:ascii="Source Sans Pro" w:eastAsia="Source Sans Pro" w:hAnsi="Source Sans Pro" w:cs="Source Sans Pro"/>
        </w:rPr>
        <w:t>Email:  </w:t>
      </w:r>
    </w:p>
    <w:p w14:paraId="60B124F9" w14:textId="6FEB1E94" w:rsidR="003D4035" w:rsidRPr="003D4035" w:rsidRDefault="003D4035" w:rsidP="30796D33">
      <w:pPr>
        <w:rPr>
          <w:rFonts w:ascii="Source Sans Pro" w:eastAsia="Source Sans Pro" w:hAnsi="Source Sans Pro" w:cs="Source Sans Pro"/>
        </w:rPr>
      </w:pPr>
      <w:r w:rsidRPr="30796D33">
        <w:rPr>
          <w:rFonts w:ascii="Source Sans Pro" w:eastAsia="Source Sans Pro" w:hAnsi="Source Sans Pro" w:cs="Source Sans Pro"/>
        </w:rPr>
        <w:t> </w:t>
      </w:r>
    </w:p>
    <w:p w14:paraId="06E4602B" w14:textId="382FD32E" w:rsidR="003D4035" w:rsidRPr="003D4035" w:rsidRDefault="003D4035" w:rsidP="30796D33">
      <w:pPr>
        <w:rPr>
          <w:rFonts w:ascii="Source Sans Pro" w:eastAsia="Source Sans Pro" w:hAnsi="Source Sans Pro" w:cs="Source Sans Pro"/>
        </w:rPr>
      </w:pPr>
      <w:r w:rsidRPr="30796D33">
        <w:rPr>
          <w:rFonts w:ascii="Source Sans Pro" w:eastAsia="Source Sans Pro" w:hAnsi="Source Sans Pro" w:cs="Source Sans Pro"/>
          <w:b/>
          <w:bCs/>
        </w:rPr>
        <w:t>Faculty CVs:</w:t>
      </w:r>
      <w:r w:rsidRPr="30796D33">
        <w:rPr>
          <w:rFonts w:ascii="Source Sans Pro" w:eastAsia="Source Sans Pro" w:hAnsi="Source Sans Pro" w:cs="Source Sans Pro"/>
        </w:rPr>
        <w:t> </w:t>
      </w:r>
    </w:p>
    <w:p w14:paraId="73C77AE0" w14:textId="5BC573F6" w:rsidR="009F72CD" w:rsidRDefault="003D4035" w:rsidP="30796D33">
      <w:pPr>
        <w:rPr>
          <w:rFonts w:ascii="Source Sans Pro" w:eastAsia="Source Sans Pro" w:hAnsi="Source Sans Pro" w:cs="Source Sans Pro"/>
        </w:rPr>
      </w:pPr>
      <w:r w:rsidRPr="30796D33">
        <w:rPr>
          <w:rFonts w:ascii="Source Sans Pro" w:eastAsia="Source Sans Pro" w:hAnsi="Source Sans Pro" w:cs="Source Sans Pro"/>
        </w:rPr>
        <w:t xml:space="preserve">Upload faculty CVs for all Tenure Track or other research faculty whose reporting line is in the unit to your unit SharePoint folder&gt;Decennial Program Review&gt;2025-2026&gt;Faculty CVs folder by the self-study submission due date. Go to the </w:t>
      </w:r>
      <w:hyperlink r:id="rId11">
        <w:r w:rsidRPr="30796D33">
          <w:rPr>
            <w:rStyle w:val="Hyperlink"/>
            <w:rFonts w:ascii="Source Sans Pro" w:eastAsia="Source Sans Pro" w:hAnsi="Source Sans Pro" w:cs="Source Sans Pro"/>
          </w:rPr>
          <w:t>Program Assessment Folder Access</w:t>
        </w:r>
      </w:hyperlink>
      <w:r w:rsidRPr="30796D33">
        <w:rPr>
          <w:rFonts w:ascii="Source Sans Pro" w:eastAsia="Source Sans Pro" w:hAnsi="Source Sans Pro" w:cs="Source Sans Pro"/>
        </w:rPr>
        <w:t xml:space="preserve"> page and follow the instructions to access your SharePoint folder.  </w:t>
      </w:r>
    </w:p>
    <w:p w14:paraId="6B10210E" w14:textId="77777777" w:rsidR="009F72CD" w:rsidRPr="003D4035" w:rsidRDefault="009F72CD" w:rsidP="30796D33">
      <w:pPr>
        <w:rPr>
          <w:rFonts w:ascii="Source Sans Pro" w:eastAsia="Source Sans Pro" w:hAnsi="Source Sans Pro" w:cs="Source Sans Pro"/>
        </w:rPr>
      </w:pPr>
    </w:p>
    <w:p w14:paraId="6B5757E9" w14:textId="612DF32E" w:rsidR="21CC6356" w:rsidRDefault="21CC6356" w:rsidP="30796D33">
      <w:pPr>
        <w:rPr>
          <w:rFonts w:ascii="Source Sans Pro" w:eastAsia="Source Sans Pro" w:hAnsi="Source Sans Pro" w:cs="Source Sans Pro"/>
        </w:rPr>
      </w:pPr>
      <w:r w:rsidRPr="30796D33">
        <w:rPr>
          <w:rFonts w:ascii="Source Sans Pro" w:eastAsia="Source Sans Pro" w:hAnsi="Source Sans Pro" w:cs="Source Sans Pro"/>
        </w:rPr>
        <w:br w:type="page"/>
      </w:r>
    </w:p>
    <w:p w14:paraId="70602552" w14:textId="15C4847A" w:rsidR="00710ECA" w:rsidRDefault="001D1DF1" w:rsidP="30796D33">
      <w:pPr>
        <w:pStyle w:val="Heading2"/>
        <w:rPr>
          <w:rFonts w:ascii="Source Sans Pro" w:eastAsia="Source Sans Pro" w:hAnsi="Source Sans Pro" w:cs="Source Sans Pro"/>
        </w:rPr>
      </w:pPr>
      <w:bookmarkStart w:id="4" w:name="_Toc185584023"/>
      <w:bookmarkStart w:id="5" w:name="_Toc947682588"/>
      <w:r w:rsidRPr="30796D33">
        <w:rPr>
          <w:rFonts w:ascii="Source Sans Pro" w:eastAsia="Source Sans Pro" w:hAnsi="Source Sans Pro" w:cs="Source Sans Pro"/>
        </w:rPr>
        <w:lastRenderedPageBreak/>
        <w:t xml:space="preserve">Section 1: </w:t>
      </w:r>
      <w:r w:rsidR="003D4035" w:rsidRPr="30796D33">
        <w:rPr>
          <w:rFonts w:ascii="Source Sans Pro" w:eastAsia="Source Sans Pro" w:hAnsi="Source Sans Pro" w:cs="Source Sans Pro"/>
        </w:rPr>
        <w:t>Program/Department Overview</w:t>
      </w:r>
      <w:bookmarkEnd w:id="4"/>
      <w:bookmarkEnd w:id="5"/>
      <w:r w:rsidR="003D4035">
        <w:t xml:space="preserve">  </w:t>
      </w:r>
    </w:p>
    <w:p w14:paraId="00327632" w14:textId="0EB71122" w:rsidR="003D4035" w:rsidRPr="00915F1D" w:rsidRDefault="00854501" w:rsidP="30796D33">
      <w:pPr>
        <w:pStyle w:val="ListParagraph"/>
        <w:numPr>
          <w:ilvl w:val="0"/>
          <w:numId w:val="5"/>
        </w:numPr>
        <w:rPr>
          <w:rFonts w:ascii="Source Sans Pro" w:eastAsia="Source Sans Pro" w:hAnsi="Source Sans Pro" w:cs="Source Sans Pro"/>
        </w:rPr>
      </w:pPr>
      <w:r w:rsidRPr="30796D33">
        <w:rPr>
          <w:rFonts w:ascii="Source Sans Pro" w:eastAsia="Source Sans Pro" w:hAnsi="Source Sans Pro" w:cs="Source Sans Pro"/>
        </w:rPr>
        <w:t xml:space="preserve">Overview of Unit </w:t>
      </w:r>
      <w:r w:rsidR="003D4035" w:rsidRPr="30796D33">
        <w:rPr>
          <w:rFonts w:ascii="Source Sans Pro" w:eastAsia="Source Sans Pro" w:hAnsi="Source Sans Pro" w:cs="Source Sans Pro"/>
        </w:rPr>
        <w:t>Provide an overview of the unit including: </w:t>
      </w:r>
    </w:p>
    <w:p w14:paraId="2AED0228" w14:textId="7C870631" w:rsidR="003D4035" w:rsidRPr="00466CDF" w:rsidRDefault="003D4035" w:rsidP="30796D33">
      <w:pPr>
        <w:pStyle w:val="ListParagraph"/>
        <w:numPr>
          <w:ilvl w:val="1"/>
          <w:numId w:val="5"/>
        </w:numPr>
        <w:rPr>
          <w:rFonts w:ascii="Source Sans Pro" w:eastAsia="Source Sans Pro" w:hAnsi="Source Sans Pro" w:cs="Source Sans Pro"/>
        </w:rPr>
      </w:pPr>
      <w:r w:rsidRPr="30796D33">
        <w:rPr>
          <w:rFonts w:ascii="Source Sans Pro" w:eastAsia="Source Sans Pro" w:hAnsi="Source Sans Pro" w:cs="Source Sans Pro"/>
        </w:rPr>
        <w:t>Mission/vision of the unit </w:t>
      </w:r>
    </w:p>
    <w:p w14:paraId="4A14A0E3" w14:textId="1FF06352" w:rsidR="003D4035" w:rsidRPr="00466CDF" w:rsidRDefault="003D4035" w:rsidP="30796D33">
      <w:pPr>
        <w:pStyle w:val="ListParagraph"/>
        <w:numPr>
          <w:ilvl w:val="1"/>
          <w:numId w:val="5"/>
        </w:numPr>
        <w:rPr>
          <w:rFonts w:ascii="Source Sans Pro" w:eastAsia="Source Sans Pro" w:hAnsi="Source Sans Pro" w:cs="Source Sans Pro"/>
        </w:rPr>
      </w:pPr>
      <w:r w:rsidRPr="46323141">
        <w:rPr>
          <w:rFonts w:ascii="Source Sans Pro" w:eastAsia="Source Sans Pro" w:hAnsi="Source Sans Pro" w:cs="Source Sans Pro"/>
        </w:rPr>
        <w:t xml:space="preserve">Unit’s role in the college/school and in the university - how do the unit’s programs, curriculum, student success efforts and research/scholarship/creative practice align with the school/college goals and the </w:t>
      </w:r>
      <w:hyperlink r:id="rId12">
        <w:r w:rsidRPr="46323141">
          <w:rPr>
            <w:rStyle w:val="Hyperlink"/>
            <w:rFonts w:ascii="Source Sans Pro" w:eastAsia="Source Sans Pro" w:hAnsi="Source Sans Pro" w:cs="Source Sans Pro"/>
          </w:rPr>
          <w:t>university’s goals and strategic initiatives</w:t>
        </w:r>
      </w:hyperlink>
      <w:r w:rsidR="3151AA95" w:rsidRPr="46323141">
        <w:rPr>
          <w:rFonts w:ascii="Source Sans Pro" w:eastAsia="Source Sans Pro" w:hAnsi="Source Sans Pro" w:cs="Source Sans Pro"/>
        </w:rPr>
        <w:t>?</w:t>
      </w:r>
    </w:p>
    <w:p w14:paraId="645B82B4" w14:textId="1D756C10" w:rsidR="003D4035" w:rsidRPr="00466CDF" w:rsidRDefault="003D4035" w:rsidP="30796D33">
      <w:pPr>
        <w:pStyle w:val="ListParagraph"/>
        <w:numPr>
          <w:ilvl w:val="1"/>
          <w:numId w:val="5"/>
        </w:numPr>
        <w:rPr>
          <w:rFonts w:ascii="Source Sans Pro" w:eastAsia="Source Sans Pro" w:hAnsi="Source Sans Pro" w:cs="Source Sans Pro"/>
        </w:rPr>
      </w:pPr>
      <w:r w:rsidRPr="46323141">
        <w:rPr>
          <w:rFonts w:ascii="Source Sans Pro" w:eastAsia="Source Sans Pro" w:hAnsi="Source Sans Pro" w:cs="Source Sans Pro"/>
        </w:rPr>
        <w:t>The unit’s governance structure, including pertinent administrative roles and responsibilities, and major standing committees. </w:t>
      </w:r>
    </w:p>
    <w:p w14:paraId="38A3F035" w14:textId="77777777" w:rsidR="00905F5E" w:rsidRPr="00466CDF" w:rsidRDefault="00905F5E" w:rsidP="30796D33">
      <w:pPr>
        <w:pStyle w:val="ListParagraph"/>
        <w:ind w:left="1440"/>
        <w:rPr>
          <w:rFonts w:ascii="Source Sans Pro" w:eastAsia="Source Sans Pro" w:hAnsi="Source Sans Pro" w:cs="Source Sans Pro"/>
        </w:rPr>
      </w:pPr>
    </w:p>
    <w:p w14:paraId="31450764" w14:textId="63D26A70" w:rsidR="00C118CC" w:rsidRPr="00915F1D" w:rsidRDefault="003D4035" w:rsidP="30796D33">
      <w:pPr>
        <w:pStyle w:val="ListParagraph"/>
        <w:numPr>
          <w:ilvl w:val="0"/>
          <w:numId w:val="5"/>
        </w:numPr>
        <w:rPr>
          <w:rFonts w:ascii="Source Sans Pro" w:eastAsia="Source Sans Pro" w:hAnsi="Source Sans Pro" w:cs="Source Sans Pro"/>
        </w:rPr>
      </w:pPr>
      <w:r w:rsidRPr="30796D33">
        <w:rPr>
          <w:rFonts w:ascii="Source Sans Pro" w:eastAsia="Source Sans Pro" w:hAnsi="Source Sans Pro" w:cs="Source Sans Pro"/>
        </w:rPr>
        <w:t>Describe the academic focus of the unit with a brief description of recent trends in the discipline/field</w:t>
      </w:r>
      <w:r w:rsidR="00C677E4" w:rsidRPr="30796D33">
        <w:rPr>
          <w:rFonts w:ascii="Source Sans Pro" w:eastAsia="Source Sans Pro" w:hAnsi="Source Sans Pro" w:cs="Source Sans Pro"/>
        </w:rPr>
        <w:t xml:space="preserve">. </w:t>
      </w:r>
    </w:p>
    <w:p w14:paraId="313A85EC" w14:textId="77777777" w:rsidR="00905F5E" w:rsidRPr="00915F1D" w:rsidRDefault="00905F5E" w:rsidP="30796D33">
      <w:pPr>
        <w:pStyle w:val="ListParagraph"/>
        <w:rPr>
          <w:rFonts w:ascii="Source Sans Pro" w:eastAsia="Source Sans Pro" w:hAnsi="Source Sans Pro" w:cs="Source Sans Pro"/>
        </w:rPr>
      </w:pPr>
    </w:p>
    <w:p w14:paraId="64447F2A" w14:textId="61738381" w:rsidR="00905F5E" w:rsidRPr="00915F1D" w:rsidRDefault="003D4035" w:rsidP="30796D33">
      <w:pPr>
        <w:pStyle w:val="ListParagraph"/>
        <w:numPr>
          <w:ilvl w:val="0"/>
          <w:numId w:val="5"/>
        </w:numPr>
        <w:rPr>
          <w:rFonts w:ascii="Source Sans Pro" w:eastAsia="Source Sans Pro" w:hAnsi="Source Sans Pro" w:cs="Source Sans Pro"/>
        </w:rPr>
      </w:pPr>
      <w:r w:rsidRPr="30796D33">
        <w:rPr>
          <w:rFonts w:ascii="Source Sans Pro" w:eastAsia="Source Sans Pro" w:hAnsi="Source Sans Pro" w:cs="Source Sans Pro"/>
        </w:rPr>
        <w:t>List key comparator programs, which may be competitors for recruitment of students and faculty, for example, or Association of American Universities (AAU) peers. </w:t>
      </w:r>
    </w:p>
    <w:p w14:paraId="32CF6B3D" w14:textId="77777777" w:rsidR="00905F5E" w:rsidRPr="00915F1D" w:rsidRDefault="00905F5E" w:rsidP="30796D33">
      <w:pPr>
        <w:pStyle w:val="ListParagraph"/>
        <w:rPr>
          <w:rFonts w:ascii="Source Sans Pro" w:eastAsia="Source Sans Pro" w:hAnsi="Source Sans Pro" w:cs="Source Sans Pro"/>
        </w:rPr>
      </w:pPr>
    </w:p>
    <w:p w14:paraId="26EE0FD5" w14:textId="72D7A8A9" w:rsidR="00E932C2" w:rsidRPr="00915F1D" w:rsidRDefault="003D4035" w:rsidP="30796D33">
      <w:pPr>
        <w:pStyle w:val="ListParagraph"/>
        <w:numPr>
          <w:ilvl w:val="0"/>
          <w:numId w:val="5"/>
        </w:numPr>
        <w:rPr>
          <w:rFonts w:ascii="Source Sans Pro" w:eastAsia="Source Sans Pro" w:hAnsi="Source Sans Pro" w:cs="Source Sans Pro"/>
        </w:rPr>
      </w:pPr>
      <w:r w:rsidRPr="30796D33">
        <w:rPr>
          <w:rFonts w:ascii="Source Sans Pro" w:eastAsia="Source Sans Pro" w:hAnsi="Source Sans Pro" w:cs="Source Sans Pro"/>
        </w:rPr>
        <w:t>Summarize the unit’s history since the last self-study review or within the past 7-10 years, emphasizing major changes that have occurred.  </w:t>
      </w:r>
    </w:p>
    <w:p w14:paraId="0E5D1C70" w14:textId="7E6E3CDD" w:rsidR="00E932C2" w:rsidRPr="00466CDF" w:rsidRDefault="003D4035" w:rsidP="30796D33">
      <w:pPr>
        <w:pStyle w:val="ListParagraph"/>
        <w:numPr>
          <w:ilvl w:val="1"/>
          <w:numId w:val="5"/>
        </w:numPr>
        <w:rPr>
          <w:rFonts w:ascii="Source Sans Pro" w:eastAsia="Source Sans Pro" w:hAnsi="Source Sans Pro" w:cs="Source Sans Pro"/>
        </w:rPr>
      </w:pPr>
      <w:r w:rsidRPr="30796D33">
        <w:rPr>
          <w:rFonts w:ascii="Source Sans Pro" w:eastAsia="Source Sans Pro" w:hAnsi="Source Sans Pro" w:cs="Source Sans Pro"/>
        </w:rPr>
        <w:t>Comment on any recommendations of the previous self-study and the unit’s response to those recommendations.  </w:t>
      </w:r>
    </w:p>
    <w:p w14:paraId="652DEB5A" w14:textId="737A3AAF" w:rsidR="00E932C2" w:rsidRPr="00466CDF" w:rsidRDefault="003D4035" w:rsidP="30796D33">
      <w:pPr>
        <w:pStyle w:val="ListParagraph"/>
        <w:numPr>
          <w:ilvl w:val="1"/>
          <w:numId w:val="5"/>
        </w:numPr>
        <w:rPr>
          <w:rFonts w:ascii="Source Sans Pro" w:eastAsia="Source Sans Pro" w:hAnsi="Source Sans Pro" w:cs="Source Sans Pro"/>
        </w:rPr>
      </w:pPr>
      <w:r w:rsidRPr="30796D33">
        <w:rPr>
          <w:rFonts w:ascii="Source Sans Pro" w:eastAsia="Source Sans Pro" w:hAnsi="Source Sans Pro" w:cs="Source Sans Pro"/>
        </w:rPr>
        <w:t>Comment on any findings or recommendations from specialized accreditation reports if applicable. </w:t>
      </w:r>
    </w:p>
    <w:p w14:paraId="656A436A" w14:textId="403A4D8C" w:rsidR="003D4035" w:rsidRPr="00CC3D83" w:rsidRDefault="003D4035" w:rsidP="30796D33">
      <w:pPr>
        <w:pStyle w:val="ListParagraph"/>
        <w:numPr>
          <w:ilvl w:val="1"/>
          <w:numId w:val="5"/>
        </w:numPr>
        <w:rPr>
          <w:rFonts w:ascii="Source Sans Pro" w:eastAsia="Source Sans Pro" w:hAnsi="Source Sans Pro" w:cs="Source Sans Pro"/>
        </w:rPr>
      </w:pPr>
      <w:r w:rsidRPr="30796D33">
        <w:rPr>
          <w:rFonts w:ascii="Source Sans Pro" w:eastAsia="Source Sans Pro" w:hAnsi="Source Sans Pro" w:cs="Source Sans Pro"/>
        </w:rPr>
        <w:t>Describe any major changes that have occurred since the last review including new academic programs, programs that have been renamed or discontinued, internal and external collaborations, and any interdisciplinary, international, diversity, equity or inclusion initiatives significant to the unit. </w:t>
      </w:r>
    </w:p>
    <w:p w14:paraId="38A92555" w14:textId="0F4F8BE1" w:rsidR="003D4035" w:rsidRPr="003D4035" w:rsidRDefault="00EF3B37" w:rsidP="30796D33">
      <w:pPr>
        <w:rPr>
          <w:rFonts w:ascii="Source Sans Pro" w:eastAsia="Source Sans Pro" w:hAnsi="Source Sans Pro" w:cs="Source Sans Pro"/>
          <w:b/>
          <w:bCs/>
        </w:rPr>
      </w:pPr>
      <w:r w:rsidRPr="30796D33">
        <w:rPr>
          <w:rFonts w:ascii="Source Sans Pro" w:eastAsia="Source Sans Pro" w:hAnsi="Source Sans Pro" w:cs="Source Sans Pro"/>
          <w:b/>
          <w:bCs/>
        </w:rPr>
        <w:t>Program/Department Overview</w:t>
      </w:r>
      <w:r w:rsidR="005E3B2F" w:rsidRPr="30796D33">
        <w:rPr>
          <w:rFonts w:ascii="Source Sans Pro" w:eastAsia="Source Sans Pro" w:hAnsi="Source Sans Pro" w:cs="Source Sans Pro"/>
          <w:b/>
          <w:bCs/>
        </w:rPr>
        <w:t xml:space="preserve"> </w:t>
      </w:r>
      <w:r w:rsidR="003D4035" w:rsidRPr="30796D33">
        <w:rPr>
          <w:rFonts w:ascii="Source Sans Pro" w:eastAsia="Source Sans Pro" w:hAnsi="Source Sans Pro" w:cs="Source Sans Pro"/>
          <w:b/>
          <w:bCs/>
        </w:rPr>
        <w:t xml:space="preserve">Data Sources: </w:t>
      </w:r>
      <w:r w:rsidR="003D4035" w:rsidRPr="30796D33">
        <w:rPr>
          <w:rFonts w:ascii="Source Sans Pro" w:eastAsia="Source Sans Pro" w:hAnsi="Source Sans Pro" w:cs="Source Sans Pro"/>
        </w:rPr>
        <w:t>Unit mission statement, unit strategic plan documents, internal governance policy for unit, previous program review self-study, specialized accreditation reports, list of key comparators. </w:t>
      </w:r>
    </w:p>
    <w:p w14:paraId="4C09EFF7" w14:textId="1DC88ED6" w:rsidR="003D4035" w:rsidRPr="003D4035" w:rsidRDefault="003D4035" w:rsidP="30796D33">
      <w:pPr>
        <w:rPr>
          <w:rFonts w:ascii="Source Sans Pro" w:eastAsia="Source Sans Pro" w:hAnsi="Source Sans Pro" w:cs="Source Sans Pro"/>
        </w:rPr>
      </w:pPr>
      <w:r w:rsidRPr="30796D33">
        <w:rPr>
          <w:rFonts w:ascii="Source Sans Pro" w:eastAsia="Source Sans Pro" w:hAnsi="Source Sans Pro" w:cs="Source Sans Pro"/>
        </w:rPr>
        <w:t> </w:t>
      </w:r>
    </w:p>
    <w:p w14:paraId="3447B883" w14:textId="6463E8E4" w:rsidR="003D4035" w:rsidRPr="003D4035" w:rsidRDefault="003D4035" w:rsidP="30796D33">
      <w:pPr>
        <w:rPr>
          <w:rFonts w:ascii="Source Sans Pro" w:eastAsia="Source Sans Pro" w:hAnsi="Source Sans Pro" w:cs="Source Sans Pro"/>
        </w:rPr>
      </w:pPr>
      <w:r w:rsidRPr="30796D33">
        <w:rPr>
          <w:rFonts w:ascii="Source Sans Pro" w:eastAsia="Source Sans Pro" w:hAnsi="Source Sans Pro" w:cs="Source Sans Pro"/>
        </w:rPr>
        <w:t> </w:t>
      </w:r>
    </w:p>
    <w:p w14:paraId="430A7374" w14:textId="5210B8FC" w:rsidR="003D4035" w:rsidRPr="003D4035" w:rsidRDefault="003D4035" w:rsidP="30796D33">
      <w:pPr>
        <w:rPr>
          <w:rFonts w:ascii="Source Sans Pro" w:eastAsia="Source Sans Pro" w:hAnsi="Source Sans Pro" w:cs="Source Sans Pro"/>
        </w:rPr>
      </w:pPr>
      <w:r w:rsidRPr="30796D33">
        <w:rPr>
          <w:rFonts w:ascii="Source Sans Pro" w:eastAsia="Source Sans Pro" w:hAnsi="Source Sans Pro" w:cs="Source Sans Pro"/>
        </w:rPr>
        <w:t> </w:t>
      </w:r>
    </w:p>
    <w:p w14:paraId="02FBEF81" w14:textId="45EA4E49" w:rsidR="003D4035" w:rsidRPr="003D4035" w:rsidRDefault="003D4035" w:rsidP="30796D33">
      <w:pPr>
        <w:rPr>
          <w:rFonts w:ascii="Source Sans Pro" w:eastAsia="Source Sans Pro" w:hAnsi="Source Sans Pro" w:cs="Source Sans Pro"/>
        </w:rPr>
      </w:pPr>
      <w:r w:rsidRPr="30796D33">
        <w:rPr>
          <w:rFonts w:ascii="Source Sans Pro" w:eastAsia="Source Sans Pro" w:hAnsi="Source Sans Pro" w:cs="Source Sans Pro"/>
        </w:rPr>
        <w:t> </w:t>
      </w:r>
    </w:p>
    <w:p w14:paraId="161FCA7C" w14:textId="09C97A3D" w:rsidR="003D4035" w:rsidRPr="003D4035" w:rsidRDefault="00030BD4" w:rsidP="30796D33">
      <w:pPr>
        <w:pStyle w:val="Heading2"/>
        <w:rPr>
          <w:rFonts w:ascii="Source Sans Pro" w:eastAsia="Source Sans Pro" w:hAnsi="Source Sans Pro" w:cs="Source Sans Pro"/>
        </w:rPr>
      </w:pPr>
      <w:bookmarkStart w:id="6" w:name="_Toc185584024"/>
      <w:bookmarkStart w:id="7" w:name="_Toc340850973"/>
      <w:r w:rsidRPr="30796D33">
        <w:rPr>
          <w:rFonts w:ascii="Source Sans Pro" w:eastAsia="Source Sans Pro" w:hAnsi="Source Sans Pro" w:cs="Source Sans Pro"/>
        </w:rPr>
        <w:lastRenderedPageBreak/>
        <w:t xml:space="preserve">Section 2: </w:t>
      </w:r>
      <w:r w:rsidR="003D4035" w:rsidRPr="30796D33">
        <w:rPr>
          <w:rFonts w:ascii="Source Sans Pro" w:eastAsia="Source Sans Pro" w:hAnsi="Source Sans Pro" w:cs="Source Sans Pro"/>
        </w:rPr>
        <w:t>Analysis of Unit’s Strengths and Challenges</w:t>
      </w:r>
      <w:bookmarkEnd w:id="6"/>
      <w:bookmarkEnd w:id="7"/>
      <w:r w:rsidR="003D4035">
        <w:t> </w:t>
      </w:r>
    </w:p>
    <w:p w14:paraId="5CA7A760" w14:textId="41B7DFCC" w:rsidR="003D4035" w:rsidRPr="003D4035" w:rsidRDefault="003D4035" w:rsidP="30796D33">
      <w:pPr>
        <w:rPr>
          <w:rFonts w:ascii="Source Sans Pro" w:eastAsia="Source Sans Pro" w:hAnsi="Source Sans Pro" w:cs="Source Sans Pro"/>
        </w:rPr>
      </w:pPr>
      <w:r w:rsidRPr="30796D33">
        <w:rPr>
          <w:rFonts w:ascii="Source Sans Pro" w:eastAsia="Source Sans Pro" w:hAnsi="Source Sans Pro" w:cs="Source Sans Pro"/>
        </w:rPr>
        <w:t>Use available data to describe and understand each area below within the larger context of the unit and the mission of the university. Use these sections to reflect on current trends and conduct a candid assessment of the unit and its programs with an eye toward improvement. </w:t>
      </w:r>
    </w:p>
    <w:p w14:paraId="712889BF" w14:textId="77777777" w:rsidR="00FC4CDC" w:rsidRDefault="00FC4CDC" w:rsidP="30796D33">
      <w:pPr>
        <w:rPr>
          <w:rStyle w:val="Heading3Char"/>
          <w:rFonts w:ascii="Source Sans Pro" w:eastAsia="Source Sans Pro" w:hAnsi="Source Sans Pro" w:cs="Source Sans Pro"/>
        </w:rPr>
      </w:pPr>
    </w:p>
    <w:p w14:paraId="7D75E950" w14:textId="1A4E98A8" w:rsidR="00C963CA" w:rsidRPr="00141F51" w:rsidRDefault="00F27670" w:rsidP="30796D33">
      <w:pPr>
        <w:rPr>
          <w:rFonts w:ascii="Source Sans Pro" w:eastAsia="Source Sans Pro" w:hAnsi="Source Sans Pro" w:cs="Source Sans Pro"/>
        </w:rPr>
      </w:pPr>
      <w:bookmarkStart w:id="8" w:name="_Toc185584025"/>
      <w:bookmarkStart w:id="9" w:name="_Toc2115895726"/>
      <w:r w:rsidRPr="30796D33">
        <w:rPr>
          <w:rStyle w:val="Heading3Char"/>
        </w:rPr>
        <w:t xml:space="preserve">Part 1 </w:t>
      </w:r>
      <w:r w:rsidR="00773F5C" w:rsidRPr="30796D33">
        <w:rPr>
          <w:rStyle w:val="Heading3Char"/>
        </w:rPr>
        <w:t xml:space="preserve">- </w:t>
      </w:r>
      <w:r w:rsidR="003D4035" w:rsidRPr="30796D33">
        <w:rPr>
          <w:rStyle w:val="Heading3Char"/>
        </w:rPr>
        <w:t>Faculty</w:t>
      </w:r>
      <w:bookmarkEnd w:id="8"/>
      <w:bookmarkEnd w:id="9"/>
      <w:r w:rsidR="003D4035" w:rsidRPr="30796D33">
        <w:rPr>
          <w:rFonts w:ascii="Source Sans Pro" w:hAnsi="Source Sans Pro"/>
          <w:b/>
          <w:bCs/>
        </w:rPr>
        <w:t xml:space="preserve"> </w:t>
      </w:r>
      <w:r w:rsidR="003D4035" w:rsidRPr="30796D33">
        <w:rPr>
          <w:rFonts w:ascii="Source Sans Pro" w:hAnsi="Source Sans Pro"/>
        </w:rPr>
        <w:t>[limit: 1 page] </w:t>
      </w:r>
    </w:p>
    <w:p w14:paraId="12D6D1FE" w14:textId="2832071A" w:rsidR="00C963CA" w:rsidRDefault="003D4035" w:rsidP="30796D33">
      <w:pPr>
        <w:pStyle w:val="ListParagraph"/>
        <w:numPr>
          <w:ilvl w:val="0"/>
          <w:numId w:val="6"/>
        </w:numPr>
        <w:rPr>
          <w:rFonts w:ascii="Source Sans Pro" w:eastAsia="Source Sans Pro" w:hAnsi="Source Sans Pro" w:cs="Source Sans Pro"/>
        </w:rPr>
      </w:pPr>
      <w:r w:rsidRPr="30796D33">
        <w:rPr>
          <w:rFonts w:ascii="Source Sans Pro" w:eastAsia="Source Sans Pro" w:hAnsi="Source Sans Pro" w:cs="Source Sans Pro"/>
        </w:rPr>
        <w:t>Describe the faculty size and composition, and address staffing for the unit in terms of the mission and goals of the unit, along with the unit’s operational metrics. </w:t>
      </w:r>
    </w:p>
    <w:p w14:paraId="241788F4" w14:textId="01CFD6E2" w:rsidR="00C963CA" w:rsidRDefault="003D4035" w:rsidP="30796D33">
      <w:pPr>
        <w:pStyle w:val="ListParagraph"/>
        <w:numPr>
          <w:ilvl w:val="0"/>
          <w:numId w:val="6"/>
        </w:numPr>
        <w:rPr>
          <w:rFonts w:ascii="Source Sans Pro" w:eastAsia="Source Sans Pro" w:hAnsi="Source Sans Pro" w:cs="Source Sans Pro"/>
        </w:rPr>
      </w:pPr>
      <w:r w:rsidRPr="30796D33">
        <w:rPr>
          <w:rFonts w:ascii="Source Sans Pro" w:eastAsia="Source Sans Pro" w:hAnsi="Source Sans Pro" w:cs="Source Sans Pro"/>
        </w:rPr>
        <w:t>Describe how the unit strategically employs a mix of tenure-track and career faculty to accomplish unit goals. </w:t>
      </w:r>
    </w:p>
    <w:p w14:paraId="19E2FA57" w14:textId="343E44BF" w:rsidR="00C963CA" w:rsidRDefault="003D4035" w:rsidP="30796D33">
      <w:pPr>
        <w:pStyle w:val="ListParagraph"/>
        <w:numPr>
          <w:ilvl w:val="0"/>
          <w:numId w:val="6"/>
        </w:numPr>
        <w:rPr>
          <w:rFonts w:ascii="Source Sans Pro" w:eastAsia="Source Sans Pro" w:hAnsi="Source Sans Pro" w:cs="Source Sans Pro"/>
        </w:rPr>
      </w:pPr>
      <w:r w:rsidRPr="30796D33">
        <w:rPr>
          <w:rFonts w:ascii="Source Sans Pro" w:eastAsia="Source Sans Pro" w:hAnsi="Source Sans Pro" w:cs="Source Sans Pro"/>
        </w:rPr>
        <w:t>Explain how mentoring occurs in the unit or in collaboration with other units on campus, identify ongoing mentoring needs, and describe plans to better address or enhance ongoing mentoring needs for faculty and post-docs, if appropriate. </w:t>
      </w:r>
    </w:p>
    <w:p w14:paraId="7398451E" w14:textId="3A8C068A" w:rsidR="003D4035" w:rsidRPr="002A6F2E" w:rsidRDefault="003D4035" w:rsidP="30796D33">
      <w:pPr>
        <w:pStyle w:val="ListParagraph"/>
        <w:numPr>
          <w:ilvl w:val="0"/>
          <w:numId w:val="6"/>
        </w:numPr>
        <w:rPr>
          <w:rFonts w:ascii="Source Sans Pro" w:eastAsia="Source Sans Pro" w:hAnsi="Source Sans Pro" w:cs="Source Sans Pro"/>
        </w:rPr>
      </w:pPr>
      <w:r w:rsidRPr="30796D33">
        <w:rPr>
          <w:rFonts w:ascii="Source Sans Pro" w:eastAsia="Source Sans Pro" w:hAnsi="Source Sans Pro" w:cs="Source Sans Pro"/>
        </w:rPr>
        <w:t>Describe challenges and progress toward goals related to recruitment, retention, or retirement of faculty.  </w:t>
      </w:r>
    </w:p>
    <w:p w14:paraId="741E9699" w14:textId="1733A576" w:rsidR="002A6F2E" w:rsidRPr="003D4035" w:rsidRDefault="00141F51" w:rsidP="30796D33">
      <w:pPr>
        <w:rPr>
          <w:rFonts w:ascii="Source Sans Pro" w:eastAsia="Source Sans Pro" w:hAnsi="Source Sans Pro" w:cs="Source Sans Pro"/>
        </w:rPr>
      </w:pPr>
      <w:r w:rsidRPr="30796D33">
        <w:rPr>
          <w:rFonts w:ascii="Source Sans Pro" w:eastAsia="Source Sans Pro" w:hAnsi="Source Sans Pro" w:cs="Source Sans Pro"/>
          <w:b/>
          <w:bCs/>
        </w:rPr>
        <w:t>Faculty</w:t>
      </w:r>
      <w:r w:rsidR="00182FD4" w:rsidRPr="30796D33">
        <w:rPr>
          <w:rFonts w:ascii="Source Sans Pro" w:eastAsia="Source Sans Pro" w:hAnsi="Source Sans Pro" w:cs="Source Sans Pro"/>
          <w:b/>
          <w:bCs/>
        </w:rPr>
        <w:t xml:space="preserve"> </w:t>
      </w:r>
      <w:r w:rsidR="003D4035" w:rsidRPr="30796D33">
        <w:rPr>
          <w:rFonts w:ascii="Source Sans Pro" w:eastAsia="Source Sans Pro" w:hAnsi="Source Sans Pro" w:cs="Source Sans Pro"/>
          <w:b/>
          <w:bCs/>
        </w:rPr>
        <w:t>Data Sources:</w:t>
      </w:r>
      <w:r w:rsidR="003D4035" w:rsidRPr="30796D33">
        <w:rPr>
          <w:rFonts w:ascii="Source Sans Pro" w:eastAsia="Source Sans Pro" w:hAnsi="Source Sans Pro" w:cs="Source Sans Pro"/>
        </w:rPr>
        <w:t xml:space="preserve"> Relevant diversity action plans if applicable, operational metrics, table/list of faculty CVs in appendix, climate surveys (when available), Google Scholar data (if appropriate for unit) </w:t>
      </w:r>
    </w:p>
    <w:p w14:paraId="1F8D97F4" w14:textId="77777777" w:rsidR="00FC4CDC" w:rsidRDefault="00FC4CDC" w:rsidP="30796D33">
      <w:pPr>
        <w:rPr>
          <w:rStyle w:val="Heading3Char"/>
          <w:rFonts w:ascii="Source Sans Pro" w:eastAsia="Source Sans Pro" w:hAnsi="Source Sans Pro" w:cs="Source Sans Pro"/>
        </w:rPr>
      </w:pPr>
    </w:p>
    <w:p w14:paraId="21C8E8FE" w14:textId="12E5ABD2" w:rsidR="00154A22" w:rsidRPr="00141F51" w:rsidRDefault="00773F5C" w:rsidP="46323141">
      <w:pPr>
        <w:rPr>
          <w:rFonts w:ascii="Source Sans Pro" w:hAnsi="Source Sans Pro"/>
        </w:rPr>
      </w:pPr>
      <w:bookmarkStart w:id="10" w:name="_Toc185584026"/>
      <w:bookmarkStart w:id="11" w:name="_Toc1153574419"/>
      <w:r w:rsidRPr="46323141">
        <w:rPr>
          <w:rStyle w:val="Heading3Char"/>
        </w:rPr>
        <w:t xml:space="preserve">Part 2 - </w:t>
      </w:r>
      <w:r w:rsidR="003D4035" w:rsidRPr="46323141">
        <w:rPr>
          <w:rStyle w:val="Heading3Char"/>
        </w:rPr>
        <w:t>Teaching and Advising</w:t>
      </w:r>
      <w:bookmarkEnd w:id="10"/>
      <w:bookmarkEnd w:id="11"/>
    </w:p>
    <w:p w14:paraId="4550A114" w14:textId="77777777" w:rsidR="00FC4CDC" w:rsidRDefault="00FC4CDC" w:rsidP="30796D33">
      <w:pPr>
        <w:pStyle w:val="Heading4"/>
        <w:rPr>
          <w:rFonts w:ascii="Source Sans Pro" w:eastAsia="Source Sans Pro" w:hAnsi="Source Sans Pro" w:cs="Source Sans Pro"/>
        </w:rPr>
      </w:pPr>
    </w:p>
    <w:p w14:paraId="7B129C20" w14:textId="7C06372E" w:rsidR="003C75E3" w:rsidRDefault="003D4035" w:rsidP="30796D33">
      <w:pPr>
        <w:pStyle w:val="Heading4"/>
        <w:rPr>
          <w:rFonts w:ascii="Source Sans Pro" w:eastAsia="Source Sans Pro" w:hAnsi="Source Sans Pro" w:cs="Source Sans Pro"/>
        </w:rPr>
      </w:pPr>
      <w:bookmarkStart w:id="12" w:name="_Toc185584027"/>
      <w:bookmarkStart w:id="13" w:name="_Toc469280988"/>
      <w:r w:rsidRPr="30796D33">
        <w:rPr>
          <w:rFonts w:ascii="Source Sans Pro" w:eastAsia="Source Sans Pro" w:hAnsi="Source Sans Pro" w:cs="Source Sans Pro"/>
        </w:rPr>
        <w:t>Undergraduate Student Success and Education</w:t>
      </w:r>
      <w:bookmarkEnd w:id="12"/>
      <w:bookmarkEnd w:id="13"/>
      <w:r w:rsidRPr="30796D33">
        <w:rPr>
          <w:rFonts w:ascii="Source Sans Pro" w:eastAsia="Source Sans Pro" w:hAnsi="Source Sans Pro" w:cs="Source Sans Pro"/>
        </w:rPr>
        <w:t xml:space="preserve">  </w:t>
      </w:r>
    </w:p>
    <w:p w14:paraId="46176D59" w14:textId="22C46D8A" w:rsidR="003C75E3" w:rsidRPr="004A038C" w:rsidRDefault="003D4035" w:rsidP="30796D33">
      <w:pPr>
        <w:pStyle w:val="ListParagraph"/>
        <w:numPr>
          <w:ilvl w:val="0"/>
          <w:numId w:val="8"/>
        </w:numPr>
        <w:rPr>
          <w:rFonts w:ascii="Source Sans Pro" w:eastAsia="Source Sans Pro" w:hAnsi="Source Sans Pro" w:cs="Source Sans Pro"/>
        </w:rPr>
      </w:pPr>
      <w:r w:rsidRPr="30796D33">
        <w:rPr>
          <w:rFonts w:ascii="Source Sans Pro" w:eastAsia="Source Sans Pro" w:hAnsi="Source Sans Pro" w:cs="Source Sans Pro"/>
        </w:rPr>
        <w:t>Explain the rationale for the structure and sequence of the curriculum for each degree and credential, noting any distinctive experiences or expectations, and recent revisions. Include any strategic discussions or plans to offer key courses or programs in different modalities, such as online or hybrid. </w:t>
      </w:r>
    </w:p>
    <w:p w14:paraId="1CF8A6FA" w14:textId="1524DDCD" w:rsidR="00647E1D" w:rsidRPr="004A038C" w:rsidRDefault="003D4035" w:rsidP="30796D33">
      <w:pPr>
        <w:pStyle w:val="ListParagraph"/>
        <w:numPr>
          <w:ilvl w:val="0"/>
          <w:numId w:val="8"/>
        </w:numPr>
        <w:rPr>
          <w:rFonts w:ascii="Source Sans Pro" w:eastAsia="Source Sans Pro" w:hAnsi="Source Sans Pro" w:cs="Source Sans Pro"/>
        </w:rPr>
      </w:pPr>
      <w:r w:rsidRPr="30796D33">
        <w:rPr>
          <w:rFonts w:ascii="Source Sans Pro" w:eastAsia="Source Sans Pro" w:hAnsi="Source Sans Pro" w:cs="Source Sans Pro"/>
        </w:rPr>
        <w:t>Discuss significant trends in student enrollment, demographics, graduation, and satisfaction, postgraduation outcomes, identifying pressing issues in the data.  </w:t>
      </w:r>
    </w:p>
    <w:p w14:paraId="112B6C25" w14:textId="1A048794" w:rsidR="00647E1D" w:rsidRPr="004A038C" w:rsidRDefault="003D4035" w:rsidP="30796D33">
      <w:pPr>
        <w:pStyle w:val="ListParagraph"/>
        <w:numPr>
          <w:ilvl w:val="0"/>
          <w:numId w:val="8"/>
        </w:numPr>
        <w:rPr>
          <w:rFonts w:ascii="Source Sans Pro" w:eastAsia="Source Sans Pro" w:hAnsi="Source Sans Pro" w:cs="Source Sans Pro"/>
        </w:rPr>
      </w:pPr>
      <w:r w:rsidRPr="30796D33">
        <w:rPr>
          <w:rFonts w:ascii="Source Sans Pro" w:eastAsia="Source Sans Pro" w:hAnsi="Source Sans Pro" w:cs="Source Sans Pro"/>
        </w:rPr>
        <w:t>Discuss what, if any, role the unit has in delivering courses that meet undergraduate core education requirements.  </w:t>
      </w:r>
    </w:p>
    <w:p w14:paraId="18A9C9F2" w14:textId="1F6B142F" w:rsidR="004A038C" w:rsidRDefault="003D4035" w:rsidP="30796D33">
      <w:pPr>
        <w:pStyle w:val="ListParagraph"/>
        <w:numPr>
          <w:ilvl w:val="0"/>
          <w:numId w:val="8"/>
        </w:numPr>
        <w:rPr>
          <w:rFonts w:ascii="Source Sans Pro" w:eastAsia="Source Sans Pro" w:hAnsi="Source Sans Pro" w:cs="Source Sans Pro"/>
        </w:rPr>
      </w:pPr>
      <w:r w:rsidRPr="30796D33">
        <w:rPr>
          <w:rFonts w:ascii="Source Sans Pro" w:eastAsia="Source Sans Pro" w:hAnsi="Source Sans Pro" w:cs="Source Sans Pro"/>
        </w:rPr>
        <w:t>Summarize progress towards meeting your unit’s student achievement goals (SAGs) (from annual assessment):</w:t>
      </w:r>
    </w:p>
    <w:p w14:paraId="727C8BDD" w14:textId="58CCE90E" w:rsidR="00EB18B8" w:rsidRPr="004A038C" w:rsidRDefault="003D4035" w:rsidP="30796D33">
      <w:pPr>
        <w:pStyle w:val="ListParagraph"/>
        <w:numPr>
          <w:ilvl w:val="1"/>
          <w:numId w:val="8"/>
        </w:numPr>
        <w:rPr>
          <w:rFonts w:ascii="Source Sans Pro" w:eastAsia="Source Sans Pro" w:hAnsi="Source Sans Pro" w:cs="Source Sans Pro"/>
        </w:rPr>
      </w:pPr>
      <w:r w:rsidRPr="30796D33">
        <w:rPr>
          <w:rFonts w:ascii="Source Sans Pro" w:eastAsia="Source Sans Pro" w:hAnsi="Source Sans Pro" w:cs="Source Sans Pro"/>
        </w:rPr>
        <w:lastRenderedPageBreak/>
        <w:t>List all student achievement goal(s) on which you have focused since your last decennial program review (from annual assessment)</w:t>
      </w:r>
      <w:r w:rsidR="00EB18B8" w:rsidRPr="30796D33">
        <w:rPr>
          <w:rFonts w:ascii="Source Sans Pro" w:eastAsia="Source Sans Pro" w:hAnsi="Source Sans Pro" w:cs="Source Sans Pro"/>
        </w:rPr>
        <w:t>.</w:t>
      </w:r>
      <w:r w:rsidRPr="30796D33">
        <w:rPr>
          <w:rFonts w:ascii="Source Sans Pro" w:eastAsia="Source Sans Pro" w:hAnsi="Source Sans Pro" w:cs="Source Sans Pro"/>
        </w:rPr>
        <w:t xml:space="preserve"> These goals should be focused on equity gaps where they exist.  </w:t>
      </w:r>
    </w:p>
    <w:p w14:paraId="6044AB59" w14:textId="003E559F" w:rsidR="00B00F45" w:rsidRPr="004A038C" w:rsidRDefault="003D4035" w:rsidP="30796D33">
      <w:pPr>
        <w:pStyle w:val="ListParagraph"/>
        <w:numPr>
          <w:ilvl w:val="1"/>
          <w:numId w:val="8"/>
        </w:numPr>
        <w:tabs>
          <w:tab w:val="num" w:pos="1440"/>
        </w:tabs>
        <w:rPr>
          <w:rFonts w:ascii="Source Sans Pro" w:eastAsia="Source Sans Pro" w:hAnsi="Source Sans Pro" w:cs="Source Sans Pro"/>
        </w:rPr>
      </w:pPr>
      <w:r w:rsidRPr="30796D33">
        <w:rPr>
          <w:rFonts w:ascii="Source Sans Pro" w:eastAsia="Source Sans Pro" w:hAnsi="Source Sans Pro" w:cs="Source Sans Pro"/>
        </w:rPr>
        <w:t>For each goal, describe strategies implemented, and work completed towards achieving the goal. </w:t>
      </w:r>
    </w:p>
    <w:p w14:paraId="34B36B9E" w14:textId="1D0E25BD" w:rsidR="007A2B9E" w:rsidRPr="004A038C" w:rsidRDefault="003D4035" w:rsidP="30796D33">
      <w:pPr>
        <w:pStyle w:val="ListParagraph"/>
        <w:numPr>
          <w:ilvl w:val="1"/>
          <w:numId w:val="8"/>
        </w:numPr>
        <w:tabs>
          <w:tab w:val="num" w:pos="1440"/>
        </w:tabs>
        <w:rPr>
          <w:rFonts w:ascii="Source Sans Pro" w:eastAsia="Source Sans Pro" w:hAnsi="Source Sans Pro" w:cs="Source Sans Pro"/>
        </w:rPr>
      </w:pPr>
      <w:r w:rsidRPr="30796D33">
        <w:rPr>
          <w:rFonts w:ascii="Source Sans Pro" w:eastAsia="Source Sans Pro" w:hAnsi="Source Sans Pro" w:cs="Source Sans Pro"/>
        </w:rPr>
        <w:t>For each goal, use data to discuss the effectiveness of your strategies in meeting your goals. </w:t>
      </w:r>
    </w:p>
    <w:p w14:paraId="3AD64129" w14:textId="46682CCA" w:rsidR="00D07D6D" w:rsidRPr="004A038C" w:rsidRDefault="003D4035" w:rsidP="30796D33">
      <w:pPr>
        <w:pStyle w:val="ListParagraph"/>
        <w:numPr>
          <w:ilvl w:val="1"/>
          <w:numId w:val="8"/>
        </w:numPr>
        <w:tabs>
          <w:tab w:val="num" w:pos="1440"/>
        </w:tabs>
        <w:rPr>
          <w:rFonts w:ascii="Source Sans Pro" w:eastAsia="Source Sans Pro" w:hAnsi="Source Sans Pro" w:cs="Source Sans Pro"/>
        </w:rPr>
      </w:pPr>
      <w:r w:rsidRPr="30796D33">
        <w:rPr>
          <w:rFonts w:ascii="Source Sans Pro" w:eastAsia="Source Sans Pro" w:hAnsi="Source Sans Pro" w:cs="Source Sans Pro"/>
        </w:rPr>
        <w:t>For each program, identify the student achievement goal(s) that will be the focus of annual assessment(s) following decennial program review. This can be the same goal(s) that a program is currently working on, or a new goal. If transitioning to a new goal, please provide justification for the change.  </w:t>
      </w:r>
    </w:p>
    <w:p w14:paraId="238E9ABC" w14:textId="77777777" w:rsidR="00D07D6D" w:rsidRDefault="00D07D6D" w:rsidP="30796D33">
      <w:pPr>
        <w:pStyle w:val="ListParagraph"/>
        <w:ind w:left="1440"/>
        <w:rPr>
          <w:rFonts w:ascii="Source Sans Pro" w:eastAsia="Source Sans Pro" w:hAnsi="Source Sans Pro" w:cs="Source Sans Pro"/>
        </w:rPr>
      </w:pPr>
    </w:p>
    <w:p w14:paraId="4D82808D" w14:textId="135E92AB" w:rsidR="003D4035" w:rsidRDefault="003D4035" w:rsidP="30796D33">
      <w:pPr>
        <w:pStyle w:val="ListParagraph"/>
        <w:ind w:left="1440"/>
        <w:rPr>
          <w:rFonts w:ascii="Source Sans Pro" w:eastAsia="Source Sans Pro" w:hAnsi="Source Sans Pro" w:cs="Source Sans Pro"/>
        </w:rPr>
      </w:pPr>
      <w:r w:rsidRPr="30796D33">
        <w:rPr>
          <w:rFonts w:ascii="Source Sans Pro" w:eastAsia="Source Sans Pro" w:hAnsi="Source Sans Pro" w:cs="Source Sans Pro"/>
        </w:rPr>
        <w:t>NOTE: Select at least one of these student achievement goals to be a high priority area of focus listed in section III of the self-study and included as a goal in the goal setting and implementation plan.  </w:t>
      </w:r>
    </w:p>
    <w:p w14:paraId="15EB3AF5" w14:textId="0E0B4F5A" w:rsidR="21CC6356" w:rsidRDefault="21CC6356" w:rsidP="21CC6356">
      <w:pPr>
        <w:pStyle w:val="ListParagraph"/>
        <w:ind w:left="1440"/>
        <w:rPr>
          <w:rFonts w:ascii="Source Sans Pro" w:hAnsi="Source Sans Pro"/>
        </w:rPr>
      </w:pPr>
    </w:p>
    <w:p w14:paraId="088B3543" w14:textId="42A61D5D" w:rsidR="008807AF" w:rsidRPr="00AE012E" w:rsidRDefault="003D4035" w:rsidP="30796D33">
      <w:pPr>
        <w:pStyle w:val="ListParagraph"/>
        <w:numPr>
          <w:ilvl w:val="0"/>
          <w:numId w:val="8"/>
        </w:numPr>
        <w:rPr>
          <w:rFonts w:ascii="Source Sans Pro" w:eastAsia="Source Sans Pro" w:hAnsi="Source Sans Pro" w:cs="Source Sans Pro"/>
        </w:rPr>
      </w:pPr>
      <w:r w:rsidRPr="30796D33">
        <w:rPr>
          <w:rFonts w:ascii="Source Sans Pro" w:eastAsia="Source Sans Pro" w:hAnsi="Source Sans Pro" w:cs="Source Sans Pro"/>
        </w:rPr>
        <w:t> Summarize assessment of program learning outcomes (PLOs) (from annual assessment)  </w:t>
      </w:r>
    </w:p>
    <w:p w14:paraId="0AC3DC83" w14:textId="7D2C7271" w:rsidR="008807AF" w:rsidRDefault="003D4035" w:rsidP="30796D33">
      <w:pPr>
        <w:pStyle w:val="ListParagraph"/>
        <w:numPr>
          <w:ilvl w:val="1"/>
          <w:numId w:val="8"/>
        </w:numPr>
        <w:tabs>
          <w:tab w:val="num" w:pos="1080"/>
          <w:tab w:val="num" w:pos="1440"/>
        </w:tabs>
        <w:rPr>
          <w:rFonts w:ascii="Source Sans Pro" w:eastAsia="Source Sans Pro" w:hAnsi="Source Sans Pro" w:cs="Source Sans Pro"/>
        </w:rPr>
      </w:pPr>
      <w:r w:rsidRPr="30796D33">
        <w:rPr>
          <w:rFonts w:ascii="Source Sans Pro" w:hAnsi="Source Sans Pro"/>
        </w:rPr>
        <w:t xml:space="preserve">List program learning outcomes for each undergraduate major (from </w:t>
      </w:r>
      <w:proofErr w:type="spellStart"/>
      <w:r w:rsidRPr="30796D33">
        <w:rPr>
          <w:rFonts w:ascii="Source Sans Pro" w:hAnsi="Source Sans Pro"/>
        </w:rPr>
        <w:t>CourseLeaf</w:t>
      </w:r>
      <w:proofErr w:type="spellEnd"/>
      <w:r w:rsidRPr="30796D33">
        <w:rPr>
          <w:rFonts w:ascii="Source Sans Pro" w:hAnsi="Source Sans Pro"/>
        </w:rPr>
        <w:t>).  </w:t>
      </w:r>
    </w:p>
    <w:p w14:paraId="0CE80D2B" w14:textId="3C232FA3" w:rsidR="008807AF" w:rsidRDefault="003D4035" w:rsidP="30796D33">
      <w:pPr>
        <w:pStyle w:val="ListParagraph"/>
        <w:numPr>
          <w:ilvl w:val="1"/>
          <w:numId w:val="8"/>
        </w:numPr>
        <w:tabs>
          <w:tab w:val="num" w:pos="1080"/>
          <w:tab w:val="num" w:pos="1440"/>
        </w:tabs>
        <w:rPr>
          <w:rFonts w:ascii="Source Sans Pro" w:eastAsia="Source Sans Pro" w:hAnsi="Source Sans Pro" w:cs="Source Sans Pro"/>
        </w:rPr>
      </w:pPr>
      <w:r w:rsidRPr="30796D33">
        <w:rPr>
          <w:rFonts w:ascii="Source Sans Pro" w:eastAsia="Source Sans Pro" w:hAnsi="Source Sans Pro" w:cs="Source Sans Pro"/>
        </w:rPr>
        <w:t>Provide a timeline for when each PLOs was most recently assessed (every PLO must be assessed within decennial program review cycle).   </w:t>
      </w:r>
    </w:p>
    <w:p w14:paraId="1F634C71" w14:textId="5459F66C" w:rsidR="008807AF" w:rsidRDefault="003D4035" w:rsidP="30796D33">
      <w:pPr>
        <w:pStyle w:val="ListParagraph"/>
        <w:numPr>
          <w:ilvl w:val="1"/>
          <w:numId w:val="8"/>
        </w:numPr>
        <w:tabs>
          <w:tab w:val="num" w:pos="1080"/>
          <w:tab w:val="num" w:pos="1440"/>
        </w:tabs>
        <w:rPr>
          <w:rFonts w:ascii="Source Sans Pro" w:eastAsia="Source Sans Pro" w:hAnsi="Source Sans Pro" w:cs="Source Sans Pro"/>
        </w:rPr>
      </w:pPr>
      <w:r w:rsidRPr="30796D33">
        <w:rPr>
          <w:rFonts w:ascii="Source Sans Pro" w:eastAsia="Source Sans Pro" w:hAnsi="Source Sans Pro" w:cs="Source Sans Pro"/>
        </w:rPr>
        <w:t>Describe what changes your unit has made in response to assessment data. You do not need to provide all the data you collected via your assessment process – focus on key data points related to curricular changes. </w:t>
      </w:r>
    </w:p>
    <w:p w14:paraId="61FF50B4" w14:textId="0D773B7D" w:rsidR="00AE012E" w:rsidRDefault="003D4035" w:rsidP="30796D33">
      <w:pPr>
        <w:pStyle w:val="ListParagraph"/>
        <w:numPr>
          <w:ilvl w:val="1"/>
          <w:numId w:val="8"/>
        </w:numPr>
        <w:tabs>
          <w:tab w:val="num" w:pos="1080"/>
          <w:tab w:val="num" w:pos="1440"/>
        </w:tabs>
        <w:rPr>
          <w:rFonts w:ascii="Source Sans Pro" w:eastAsia="Source Sans Pro" w:hAnsi="Source Sans Pro" w:cs="Source Sans Pro"/>
        </w:rPr>
      </w:pPr>
      <w:r w:rsidRPr="30796D33">
        <w:rPr>
          <w:rFonts w:ascii="Source Sans Pro" w:eastAsia="Source Sans Pro" w:hAnsi="Source Sans Pro" w:cs="Source Sans Pro"/>
        </w:rPr>
        <w:t>Describe how your unit reviews and updates PLOs. </w:t>
      </w:r>
    </w:p>
    <w:p w14:paraId="03A4063F" w14:textId="77777777" w:rsidR="00AE012E" w:rsidRDefault="00AE012E" w:rsidP="30796D33">
      <w:pPr>
        <w:pStyle w:val="ListParagraph"/>
        <w:tabs>
          <w:tab w:val="num" w:pos="1440"/>
        </w:tabs>
        <w:ind w:left="1440"/>
        <w:rPr>
          <w:rFonts w:ascii="Source Sans Pro" w:eastAsia="Source Sans Pro" w:hAnsi="Source Sans Pro" w:cs="Source Sans Pro"/>
        </w:rPr>
      </w:pPr>
    </w:p>
    <w:p w14:paraId="1E4353DA" w14:textId="46689EB0" w:rsidR="00987DE8" w:rsidRDefault="003D4035" w:rsidP="30796D33">
      <w:pPr>
        <w:pStyle w:val="ListParagraph"/>
        <w:tabs>
          <w:tab w:val="num" w:pos="1440"/>
        </w:tabs>
        <w:ind w:left="1440"/>
        <w:rPr>
          <w:rFonts w:ascii="Source Sans Pro" w:eastAsia="Source Sans Pro" w:hAnsi="Source Sans Pro" w:cs="Source Sans Pro"/>
        </w:rPr>
      </w:pPr>
      <w:r w:rsidRPr="30796D33">
        <w:rPr>
          <w:rFonts w:ascii="Source Sans Pro" w:eastAsia="Source Sans Pro" w:hAnsi="Source Sans Pro" w:cs="Source Sans Pro"/>
        </w:rPr>
        <w:t xml:space="preserve">NOTE: Changes to PLOs must be made by units in </w:t>
      </w:r>
      <w:proofErr w:type="spellStart"/>
      <w:r w:rsidRPr="30796D33">
        <w:rPr>
          <w:rFonts w:ascii="Source Sans Pro" w:eastAsia="Source Sans Pro" w:hAnsi="Source Sans Pro" w:cs="Source Sans Pro"/>
        </w:rPr>
        <w:t>CourseLeaf</w:t>
      </w:r>
      <w:proofErr w:type="spellEnd"/>
      <w:r w:rsidRPr="30796D33">
        <w:rPr>
          <w:rFonts w:ascii="Source Sans Pro" w:eastAsia="Source Sans Pro" w:hAnsi="Source Sans Pro" w:cs="Source Sans Pro"/>
        </w:rPr>
        <w:t xml:space="preserve">. Follow the </w:t>
      </w:r>
      <w:hyperlink r:id="rId13">
        <w:r w:rsidRPr="30796D33">
          <w:rPr>
            <w:rStyle w:val="Hyperlink"/>
            <w:rFonts w:ascii="Source Sans Pro" w:eastAsia="Source Sans Pro" w:hAnsi="Source Sans Pro" w:cs="Source Sans Pro"/>
          </w:rPr>
          <w:t>Guidance to Update Program Learning Outcomes</w:t>
        </w:r>
      </w:hyperlink>
      <w:r w:rsidRPr="30796D33">
        <w:rPr>
          <w:rFonts w:ascii="Source Sans Pro" w:eastAsia="Source Sans Pro" w:hAnsi="Source Sans Pro" w:cs="Source Sans Pro"/>
        </w:rPr>
        <w:t>.  </w:t>
      </w:r>
    </w:p>
    <w:p w14:paraId="0E0614D0" w14:textId="7A5CDA12" w:rsidR="21CC6356" w:rsidRDefault="21CC6356" w:rsidP="21CC6356">
      <w:pPr>
        <w:pStyle w:val="ListParagraph"/>
        <w:tabs>
          <w:tab w:val="num" w:pos="1440"/>
        </w:tabs>
        <w:ind w:left="1440"/>
        <w:rPr>
          <w:rFonts w:ascii="Source Sans Pro" w:hAnsi="Source Sans Pro"/>
        </w:rPr>
      </w:pPr>
    </w:p>
    <w:p w14:paraId="6EA265F9" w14:textId="59F1B653" w:rsidR="00F53AAF" w:rsidRDefault="008807AF" w:rsidP="30796D33">
      <w:pPr>
        <w:rPr>
          <w:rFonts w:ascii="Source Sans Pro" w:eastAsia="Source Sans Pro" w:hAnsi="Source Sans Pro" w:cs="Source Sans Pro"/>
        </w:rPr>
      </w:pPr>
      <w:r w:rsidRPr="30796D33">
        <w:rPr>
          <w:rFonts w:ascii="Source Sans Pro" w:eastAsia="Source Sans Pro" w:hAnsi="Source Sans Pro" w:cs="Source Sans Pro"/>
          <w:b/>
          <w:bCs/>
        </w:rPr>
        <w:t>Undergraduate Education and Student Success Data Sources</w:t>
      </w:r>
      <w:r w:rsidR="003D4035" w:rsidRPr="30796D33">
        <w:rPr>
          <w:rFonts w:ascii="Source Sans Pro" w:eastAsia="Source Sans Pro" w:hAnsi="Source Sans Pro" w:cs="Source Sans Pro"/>
          <w:b/>
          <w:bCs/>
        </w:rPr>
        <w:t>:</w:t>
      </w:r>
      <w:r w:rsidR="003D4035" w:rsidRPr="30796D33">
        <w:rPr>
          <w:rFonts w:ascii="Source Sans Pro" w:eastAsia="Source Sans Pro" w:hAnsi="Source Sans Pro" w:cs="Source Sans Pro"/>
        </w:rPr>
        <w:t xml:space="preserve"> Undergrad Profile, relevant Student Experience in the Research University (SERU) data, operational metrics, Grade Equity Dashboard, undergraduate degree requirements, assessment plan and reports, unit’s curriculum map and learning outcomes, relevant diversity action plan, other sources of student feedback and input. </w:t>
      </w:r>
    </w:p>
    <w:p w14:paraId="4D7FA1CE" w14:textId="6373B408" w:rsidR="003D4035" w:rsidRPr="003D4035" w:rsidRDefault="003D4035" w:rsidP="30796D33">
      <w:pPr>
        <w:rPr>
          <w:rFonts w:ascii="Source Sans Pro" w:eastAsia="Source Sans Pro" w:hAnsi="Source Sans Pro" w:cs="Source Sans Pro"/>
        </w:rPr>
      </w:pPr>
      <w:r w:rsidRPr="30796D33">
        <w:rPr>
          <w:rFonts w:ascii="Source Sans Pro" w:eastAsia="Source Sans Pro" w:hAnsi="Source Sans Pro" w:cs="Source Sans Pro"/>
        </w:rPr>
        <w:t>Must include and comment on data relevant to the following:  </w:t>
      </w:r>
    </w:p>
    <w:p w14:paraId="346F2917" w14:textId="509D3353" w:rsidR="003D4035" w:rsidRPr="00F53AAF" w:rsidRDefault="003D4035" w:rsidP="30796D33">
      <w:pPr>
        <w:pStyle w:val="ListParagraph"/>
        <w:numPr>
          <w:ilvl w:val="0"/>
          <w:numId w:val="7"/>
        </w:numPr>
        <w:rPr>
          <w:rFonts w:ascii="Source Sans Pro" w:eastAsia="Source Sans Pro" w:hAnsi="Source Sans Pro" w:cs="Source Sans Pro"/>
        </w:rPr>
      </w:pPr>
      <w:r w:rsidRPr="30796D33">
        <w:rPr>
          <w:rFonts w:ascii="Source Sans Pro" w:eastAsia="Source Sans Pro" w:hAnsi="Source Sans Pro" w:cs="Source Sans Pro"/>
        </w:rPr>
        <w:t xml:space="preserve">Curricular barriers and courses with high </w:t>
      </w:r>
      <w:proofErr w:type="gramStart"/>
      <w:r w:rsidRPr="30796D33">
        <w:rPr>
          <w:rFonts w:ascii="Source Sans Pro" w:eastAsia="Source Sans Pro" w:hAnsi="Source Sans Pro" w:cs="Source Sans Pro"/>
        </w:rPr>
        <w:t>D,N</w:t>
      </w:r>
      <w:proofErr w:type="gramEnd"/>
      <w:r w:rsidRPr="30796D33">
        <w:rPr>
          <w:rFonts w:ascii="Source Sans Pro" w:eastAsia="Source Sans Pro" w:hAnsi="Source Sans Pro" w:cs="Source Sans Pro"/>
        </w:rPr>
        <w:t>,F,W rates, with an emphasis on equity gaps </w:t>
      </w:r>
    </w:p>
    <w:p w14:paraId="27881540" w14:textId="6DEB685F" w:rsidR="003D4035" w:rsidRPr="00F53AAF" w:rsidRDefault="003D4035" w:rsidP="30796D33">
      <w:pPr>
        <w:pStyle w:val="ListParagraph"/>
        <w:numPr>
          <w:ilvl w:val="0"/>
          <w:numId w:val="7"/>
        </w:numPr>
        <w:rPr>
          <w:rFonts w:ascii="Source Sans Pro" w:eastAsia="Source Sans Pro" w:hAnsi="Source Sans Pro" w:cs="Source Sans Pro"/>
        </w:rPr>
      </w:pPr>
      <w:r w:rsidRPr="30796D33">
        <w:rPr>
          <w:rFonts w:ascii="Source Sans Pro" w:eastAsia="Source Sans Pro" w:hAnsi="Source Sans Pro" w:cs="Source Sans Pro"/>
        </w:rPr>
        <w:t>Retention and graduation data, with an emphasis on equity gaps </w:t>
      </w:r>
    </w:p>
    <w:p w14:paraId="2AA3ED13" w14:textId="12C93B16" w:rsidR="003D4035" w:rsidRPr="00F53AAF" w:rsidRDefault="003D4035" w:rsidP="30796D33">
      <w:pPr>
        <w:pStyle w:val="ListParagraph"/>
        <w:numPr>
          <w:ilvl w:val="0"/>
          <w:numId w:val="7"/>
        </w:numPr>
        <w:rPr>
          <w:rFonts w:ascii="Source Sans Pro" w:eastAsia="Source Sans Pro" w:hAnsi="Source Sans Pro" w:cs="Source Sans Pro"/>
        </w:rPr>
      </w:pPr>
      <w:r w:rsidRPr="30796D33">
        <w:rPr>
          <w:rFonts w:ascii="Source Sans Pro" w:eastAsia="Source Sans Pro" w:hAnsi="Source Sans Pro" w:cs="Source Sans Pro"/>
        </w:rPr>
        <w:lastRenderedPageBreak/>
        <w:t>Student achievement goals (SAGs) </w:t>
      </w:r>
    </w:p>
    <w:p w14:paraId="6DCACDE9" w14:textId="6CD5A215" w:rsidR="003D4035" w:rsidRPr="00F53AAF" w:rsidRDefault="003D4035" w:rsidP="30796D33">
      <w:pPr>
        <w:pStyle w:val="ListParagraph"/>
        <w:numPr>
          <w:ilvl w:val="0"/>
          <w:numId w:val="7"/>
        </w:numPr>
        <w:rPr>
          <w:rFonts w:ascii="Source Sans Pro" w:eastAsia="Source Sans Pro" w:hAnsi="Source Sans Pro" w:cs="Source Sans Pro"/>
        </w:rPr>
      </w:pPr>
      <w:r w:rsidRPr="30796D33">
        <w:rPr>
          <w:rFonts w:ascii="Source Sans Pro" w:eastAsia="Source Sans Pro" w:hAnsi="Source Sans Pro" w:cs="Source Sans Pro"/>
        </w:rPr>
        <w:t>Program learning outcomes (PLOs) assessment  </w:t>
      </w:r>
    </w:p>
    <w:p w14:paraId="184A65F3" w14:textId="2C335CC9" w:rsidR="003D4035" w:rsidRPr="003D4035" w:rsidRDefault="003D4035" w:rsidP="30796D33">
      <w:pPr>
        <w:rPr>
          <w:rFonts w:ascii="Source Sans Pro" w:eastAsia="Source Sans Pro" w:hAnsi="Source Sans Pro" w:cs="Source Sans Pro"/>
        </w:rPr>
      </w:pPr>
      <w:r w:rsidRPr="30796D33">
        <w:rPr>
          <w:rFonts w:ascii="Source Sans Pro" w:eastAsia="Source Sans Pro" w:hAnsi="Source Sans Pro" w:cs="Source Sans Pro"/>
        </w:rPr>
        <w:t> </w:t>
      </w:r>
    </w:p>
    <w:p w14:paraId="7935C9F4" w14:textId="0E5195BC" w:rsidR="003D4035" w:rsidRPr="003D4035" w:rsidRDefault="003D4035" w:rsidP="30796D33">
      <w:pPr>
        <w:pStyle w:val="Heading4"/>
        <w:rPr>
          <w:rFonts w:ascii="Source Sans Pro" w:eastAsia="Source Sans Pro" w:hAnsi="Source Sans Pro" w:cs="Source Sans Pro"/>
        </w:rPr>
      </w:pPr>
      <w:bookmarkStart w:id="14" w:name="_Toc185584028"/>
      <w:bookmarkStart w:id="15" w:name="_Toc1841473367"/>
      <w:r w:rsidRPr="30796D33">
        <w:rPr>
          <w:rFonts w:ascii="Source Sans Pro" w:eastAsia="Source Sans Pro" w:hAnsi="Source Sans Pro" w:cs="Source Sans Pro"/>
        </w:rPr>
        <w:t>Graduate Student Success and Education</w:t>
      </w:r>
      <w:bookmarkEnd w:id="14"/>
      <w:bookmarkEnd w:id="15"/>
    </w:p>
    <w:p w14:paraId="1F919C10" w14:textId="29DD6DF9" w:rsidR="003D4035" w:rsidRPr="003D4035" w:rsidRDefault="003D4035" w:rsidP="30796D33">
      <w:pPr>
        <w:pStyle w:val="ListParagraph"/>
        <w:numPr>
          <w:ilvl w:val="0"/>
          <w:numId w:val="9"/>
        </w:numPr>
        <w:rPr>
          <w:rFonts w:ascii="Source Sans Pro" w:eastAsia="Source Sans Pro" w:hAnsi="Source Sans Pro" w:cs="Source Sans Pro"/>
        </w:rPr>
      </w:pPr>
      <w:r w:rsidRPr="30796D33">
        <w:rPr>
          <w:rFonts w:ascii="Source Sans Pro" w:eastAsia="Source Sans Pro" w:hAnsi="Source Sans Pro" w:cs="Source Sans Pro"/>
        </w:rPr>
        <w:t>Explain the rationale for the structure and sequence of the curriculum for each degree and credential, noting any distinctive experiences or expectations, and recent revisions. Include any strategic discussions or plans to offer key courses or programs in different modalities, such as online or hybrid. </w:t>
      </w:r>
    </w:p>
    <w:p w14:paraId="301CE68F" w14:textId="14693980" w:rsidR="003D4035" w:rsidRPr="003D4035" w:rsidRDefault="003D4035" w:rsidP="30796D33">
      <w:pPr>
        <w:pStyle w:val="ListParagraph"/>
        <w:numPr>
          <w:ilvl w:val="0"/>
          <w:numId w:val="9"/>
        </w:numPr>
        <w:rPr>
          <w:rFonts w:ascii="Source Sans Pro" w:eastAsia="Source Sans Pro" w:hAnsi="Source Sans Pro" w:cs="Source Sans Pro"/>
        </w:rPr>
      </w:pPr>
      <w:r w:rsidRPr="30796D33">
        <w:rPr>
          <w:rFonts w:ascii="Source Sans Pro" w:eastAsia="Source Sans Pro" w:hAnsi="Source Sans Pro" w:cs="Source Sans Pro"/>
        </w:rPr>
        <w:t>Discuss significant trends in student enrollment, demographics, applications and recruitment, time to degree, graduation, and satisfaction, postgraduation outcomes, identifying pressing issues in the data. Describe recent changes, successes, or challenges.  </w:t>
      </w:r>
    </w:p>
    <w:p w14:paraId="5FC5C022" w14:textId="33594B9A" w:rsidR="003D4035" w:rsidRPr="003D4035" w:rsidRDefault="003D4035" w:rsidP="30796D33">
      <w:pPr>
        <w:pStyle w:val="ListParagraph"/>
        <w:numPr>
          <w:ilvl w:val="0"/>
          <w:numId w:val="9"/>
        </w:numPr>
        <w:rPr>
          <w:rFonts w:ascii="Source Sans Pro" w:eastAsia="Source Sans Pro" w:hAnsi="Source Sans Pro" w:cs="Source Sans Pro"/>
        </w:rPr>
      </w:pPr>
      <w:r w:rsidRPr="30796D33">
        <w:rPr>
          <w:rFonts w:ascii="Source Sans Pro" w:eastAsia="Source Sans Pro" w:hAnsi="Source Sans Pro" w:cs="Source Sans Pro"/>
        </w:rPr>
        <w:t>Identify curricular barriers to degree progress, such as prerequisites that create bottlenecks, number of credits required to graduate, success in meeting milestones (e.g. time to candidacy, thesis/dissertation completion, comprehensive exams), courses with low pass rates, etc. and what the unit is doing to address those.  </w:t>
      </w:r>
    </w:p>
    <w:p w14:paraId="4068BD6E" w14:textId="3E170F57" w:rsidR="003D4035" w:rsidRPr="003D4035" w:rsidRDefault="003D4035" w:rsidP="30796D33">
      <w:pPr>
        <w:pStyle w:val="ListParagraph"/>
        <w:numPr>
          <w:ilvl w:val="0"/>
          <w:numId w:val="9"/>
        </w:numPr>
        <w:rPr>
          <w:rFonts w:ascii="Source Sans Pro" w:eastAsia="Source Sans Pro" w:hAnsi="Source Sans Pro" w:cs="Source Sans Pro"/>
        </w:rPr>
      </w:pPr>
      <w:r w:rsidRPr="30796D33">
        <w:rPr>
          <w:rFonts w:ascii="Source Sans Pro" w:eastAsia="Source Sans Pro" w:hAnsi="Source Sans Pro" w:cs="Source Sans Pro"/>
        </w:rPr>
        <w:t>Identify equity gaps in course completion, retention, time-to-degree or graduation rates, and what the unit is doing to address those.  </w:t>
      </w:r>
    </w:p>
    <w:p w14:paraId="0D380014" w14:textId="26752CB0" w:rsidR="003D4035" w:rsidRPr="003D4035" w:rsidRDefault="003D4035" w:rsidP="30796D33">
      <w:pPr>
        <w:pStyle w:val="ListParagraph"/>
        <w:numPr>
          <w:ilvl w:val="0"/>
          <w:numId w:val="9"/>
        </w:numPr>
        <w:rPr>
          <w:rFonts w:ascii="Source Sans Pro" w:eastAsia="Source Sans Pro" w:hAnsi="Source Sans Pro" w:cs="Source Sans Pro"/>
        </w:rPr>
      </w:pPr>
      <w:r w:rsidRPr="30796D33">
        <w:rPr>
          <w:rFonts w:ascii="Source Sans Pro" w:eastAsia="Source Sans Pro" w:hAnsi="Source Sans Pro" w:cs="Source Sans Pro"/>
        </w:rPr>
        <w:t>Summarize assessment of program learning outcomes (PLOs) (from annual assessment)  </w:t>
      </w:r>
    </w:p>
    <w:p w14:paraId="3867ADF2" w14:textId="36B1769F" w:rsidR="003D4035" w:rsidRPr="003D4035" w:rsidRDefault="003D4035" w:rsidP="30796D33">
      <w:pPr>
        <w:pStyle w:val="ListParagraph"/>
        <w:numPr>
          <w:ilvl w:val="1"/>
          <w:numId w:val="9"/>
        </w:numPr>
        <w:tabs>
          <w:tab w:val="num" w:pos="1080"/>
          <w:tab w:val="num" w:pos="1440"/>
        </w:tabs>
        <w:rPr>
          <w:rFonts w:ascii="Source Sans Pro" w:eastAsia="Source Sans Pro" w:hAnsi="Source Sans Pro" w:cs="Source Sans Pro"/>
        </w:rPr>
      </w:pPr>
      <w:r w:rsidRPr="30796D33">
        <w:rPr>
          <w:rFonts w:ascii="Source Sans Pro" w:hAnsi="Source Sans Pro"/>
        </w:rPr>
        <w:t xml:space="preserve">List program learning outcomes for each graduate degree certificate (from </w:t>
      </w:r>
      <w:proofErr w:type="spellStart"/>
      <w:r w:rsidRPr="30796D33">
        <w:rPr>
          <w:rFonts w:ascii="Source Sans Pro" w:hAnsi="Source Sans Pro"/>
        </w:rPr>
        <w:t>CourseLeaf</w:t>
      </w:r>
      <w:proofErr w:type="spellEnd"/>
      <w:r w:rsidRPr="30796D33">
        <w:rPr>
          <w:rFonts w:ascii="Source Sans Pro" w:hAnsi="Source Sans Pro"/>
        </w:rPr>
        <w:t>).  </w:t>
      </w:r>
    </w:p>
    <w:p w14:paraId="7C88FCF8" w14:textId="1D125BBF" w:rsidR="003D4035" w:rsidRPr="003D4035" w:rsidRDefault="003D4035" w:rsidP="30796D33">
      <w:pPr>
        <w:pStyle w:val="ListParagraph"/>
        <w:numPr>
          <w:ilvl w:val="1"/>
          <w:numId w:val="9"/>
        </w:numPr>
        <w:tabs>
          <w:tab w:val="num" w:pos="1080"/>
          <w:tab w:val="num" w:pos="1440"/>
        </w:tabs>
        <w:rPr>
          <w:rFonts w:ascii="Source Sans Pro" w:eastAsia="Source Sans Pro" w:hAnsi="Source Sans Pro" w:cs="Source Sans Pro"/>
        </w:rPr>
      </w:pPr>
      <w:r w:rsidRPr="30796D33">
        <w:rPr>
          <w:rFonts w:ascii="Source Sans Pro" w:eastAsia="Source Sans Pro" w:hAnsi="Source Sans Pro" w:cs="Source Sans Pro"/>
        </w:rPr>
        <w:t>Provide a timeline for when each of PLOs was most recently assessed (every PLO must be assessed within decennial program review cycle).   </w:t>
      </w:r>
    </w:p>
    <w:p w14:paraId="2E5DB10D" w14:textId="5C764223" w:rsidR="003D4035" w:rsidRPr="003D4035" w:rsidRDefault="003D4035" w:rsidP="30796D33">
      <w:pPr>
        <w:pStyle w:val="ListParagraph"/>
        <w:numPr>
          <w:ilvl w:val="1"/>
          <w:numId w:val="9"/>
        </w:numPr>
        <w:tabs>
          <w:tab w:val="num" w:pos="1080"/>
          <w:tab w:val="num" w:pos="1440"/>
        </w:tabs>
        <w:rPr>
          <w:rFonts w:ascii="Source Sans Pro" w:eastAsia="Source Sans Pro" w:hAnsi="Source Sans Pro" w:cs="Source Sans Pro"/>
        </w:rPr>
      </w:pPr>
      <w:r w:rsidRPr="30796D33">
        <w:rPr>
          <w:rFonts w:ascii="Source Sans Pro" w:eastAsia="Source Sans Pro" w:hAnsi="Source Sans Pro" w:cs="Source Sans Pro"/>
        </w:rPr>
        <w:t>Describe what curricular changes your unit has made in response to assessment data. You do not need to provide the data you collected via your assessment process - focus on key data points related to curricular changes. </w:t>
      </w:r>
    </w:p>
    <w:p w14:paraId="71E30D8A" w14:textId="578A7FDA" w:rsidR="00AB553C" w:rsidRDefault="003D4035" w:rsidP="30796D33">
      <w:pPr>
        <w:pStyle w:val="ListParagraph"/>
        <w:numPr>
          <w:ilvl w:val="1"/>
          <w:numId w:val="9"/>
        </w:numPr>
        <w:tabs>
          <w:tab w:val="num" w:pos="1440"/>
        </w:tabs>
        <w:rPr>
          <w:rFonts w:ascii="Source Sans Pro" w:eastAsia="Source Sans Pro" w:hAnsi="Source Sans Pro" w:cs="Source Sans Pro"/>
        </w:rPr>
      </w:pPr>
      <w:r w:rsidRPr="30796D33">
        <w:rPr>
          <w:rFonts w:ascii="Source Sans Pro" w:eastAsia="Source Sans Pro" w:hAnsi="Source Sans Pro" w:cs="Source Sans Pro"/>
        </w:rPr>
        <w:t>Describe how your unit periodically reviews and updates PLOs. If you have not reviewed and/or updated your PLOs since your last decennial program review, please describe how you will complete this task within the next two years.  </w:t>
      </w:r>
    </w:p>
    <w:p w14:paraId="2B19676D" w14:textId="77777777" w:rsidR="00AB553C" w:rsidRDefault="00AB553C" w:rsidP="30796D33">
      <w:pPr>
        <w:pStyle w:val="ListParagraph"/>
        <w:tabs>
          <w:tab w:val="num" w:pos="1440"/>
        </w:tabs>
        <w:ind w:left="1440"/>
        <w:rPr>
          <w:rFonts w:ascii="Source Sans Pro" w:eastAsia="Source Sans Pro" w:hAnsi="Source Sans Pro" w:cs="Source Sans Pro"/>
        </w:rPr>
      </w:pPr>
    </w:p>
    <w:p w14:paraId="7200231D" w14:textId="4F990BAC" w:rsidR="003D4035" w:rsidRPr="003D4035" w:rsidRDefault="003D4035" w:rsidP="30796D33">
      <w:pPr>
        <w:pStyle w:val="ListParagraph"/>
        <w:tabs>
          <w:tab w:val="num" w:pos="1440"/>
        </w:tabs>
        <w:ind w:left="1440"/>
        <w:rPr>
          <w:rFonts w:ascii="Source Sans Pro" w:eastAsia="Source Sans Pro" w:hAnsi="Source Sans Pro" w:cs="Source Sans Pro"/>
        </w:rPr>
      </w:pPr>
      <w:r w:rsidRPr="30796D33">
        <w:rPr>
          <w:rFonts w:ascii="Source Sans Pro" w:eastAsia="Source Sans Pro" w:hAnsi="Source Sans Pro" w:cs="Source Sans Pro"/>
        </w:rPr>
        <w:t xml:space="preserve">NOTE: Changes to PLOs must be made by units in </w:t>
      </w:r>
      <w:proofErr w:type="spellStart"/>
      <w:r w:rsidRPr="30796D33">
        <w:rPr>
          <w:rFonts w:ascii="Source Sans Pro" w:eastAsia="Source Sans Pro" w:hAnsi="Source Sans Pro" w:cs="Source Sans Pro"/>
        </w:rPr>
        <w:t>CourseLeaf</w:t>
      </w:r>
      <w:proofErr w:type="spellEnd"/>
      <w:r w:rsidRPr="30796D33">
        <w:rPr>
          <w:rFonts w:ascii="Source Sans Pro" w:eastAsia="Source Sans Pro" w:hAnsi="Source Sans Pro" w:cs="Source Sans Pro"/>
        </w:rPr>
        <w:t xml:space="preserve">. Follow the </w:t>
      </w:r>
      <w:hyperlink r:id="rId14">
        <w:r w:rsidRPr="30796D33">
          <w:rPr>
            <w:rStyle w:val="Hyperlink"/>
            <w:rFonts w:ascii="Source Sans Pro" w:eastAsia="Source Sans Pro" w:hAnsi="Source Sans Pro" w:cs="Source Sans Pro"/>
          </w:rPr>
          <w:t>Guidance to Update Program Learning Outcomes</w:t>
        </w:r>
      </w:hyperlink>
      <w:r w:rsidRPr="30796D33">
        <w:rPr>
          <w:rFonts w:ascii="Source Sans Pro" w:eastAsia="Source Sans Pro" w:hAnsi="Source Sans Pro" w:cs="Source Sans Pro"/>
        </w:rPr>
        <w:t>.  </w:t>
      </w:r>
    </w:p>
    <w:p w14:paraId="7EAA6202" w14:textId="77777777" w:rsidR="009F72CD" w:rsidRDefault="009F72CD" w:rsidP="30796D33">
      <w:pPr>
        <w:rPr>
          <w:rFonts w:ascii="Source Sans Pro" w:eastAsia="Source Sans Pro" w:hAnsi="Source Sans Pro" w:cs="Source Sans Pro"/>
          <w:b/>
          <w:bCs/>
        </w:rPr>
      </w:pPr>
    </w:p>
    <w:p w14:paraId="5160B3E3" w14:textId="569EE550" w:rsidR="002919A0" w:rsidRDefault="002919A0" w:rsidP="30796D33">
      <w:pPr>
        <w:rPr>
          <w:rFonts w:ascii="Source Sans Pro" w:eastAsia="Source Sans Pro" w:hAnsi="Source Sans Pro" w:cs="Source Sans Pro"/>
        </w:rPr>
      </w:pPr>
      <w:r w:rsidRPr="30796D33">
        <w:rPr>
          <w:rFonts w:ascii="Source Sans Pro" w:eastAsia="Source Sans Pro" w:hAnsi="Source Sans Pro" w:cs="Source Sans Pro"/>
          <w:b/>
          <w:bCs/>
        </w:rPr>
        <w:t>Graduate Student Success in Education Data Sources:</w:t>
      </w:r>
      <w:r w:rsidRPr="30796D33">
        <w:rPr>
          <w:rFonts w:ascii="Source Sans Pro" w:eastAsia="Source Sans Pro" w:hAnsi="Source Sans Pro" w:cs="Source Sans Pro"/>
        </w:rPr>
        <w:t xml:space="preserve"> </w:t>
      </w:r>
      <w:r w:rsidR="003D4035" w:rsidRPr="30796D33">
        <w:rPr>
          <w:rFonts w:ascii="Source Sans Pro" w:eastAsia="Source Sans Pro" w:hAnsi="Source Sans Pro" w:cs="Source Sans Pro"/>
        </w:rPr>
        <w:t xml:space="preserve">Graduate Profiles, Student Experience in the Research University (SERU) data, operational metrics, graduate degree requirements, unit's assessment </w:t>
      </w:r>
      <w:r w:rsidR="003D4035" w:rsidRPr="30796D33">
        <w:rPr>
          <w:rFonts w:ascii="Source Sans Pro" w:eastAsia="Source Sans Pro" w:hAnsi="Source Sans Pro" w:cs="Source Sans Pro"/>
        </w:rPr>
        <w:lastRenderedPageBreak/>
        <w:t xml:space="preserve">plan, unit’s curriculum map and learning outcomes, relevant diversity action plan, other sources of student feedback and input. </w:t>
      </w:r>
    </w:p>
    <w:p w14:paraId="0A501549" w14:textId="277DBBA1" w:rsidR="003D4035" w:rsidRPr="003D4035" w:rsidRDefault="003D4035" w:rsidP="30796D33">
      <w:pPr>
        <w:rPr>
          <w:rFonts w:ascii="Source Sans Pro" w:eastAsia="Source Sans Pro" w:hAnsi="Source Sans Pro" w:cs="Source Sans Pro"/>
        </w:rPr>
      </w:pPr>
      <w:r w:rsidRPr="30796D33">
        <w:rPr>
          <w:rFonts w:ascii="Source Sans Pro" w:eastAsia="Source Sans Pro" w:hAnsi="Source Sans Pro" w:cs="Source Sans Pro"/>
        </w:rPr>
        <w:t>Must include and comment on data relevant to the following:  </w:t>
      </w:r>
    </w:p>
    <w:p w14:paraId="3D4D4DD6" w14:textId="0719E153" w:rsidR="003D4035" w:rsidRPr="002919A0" w:rsidRDefault="003D4035" w:rsidP="30796D33">
      <w:pPr>
        <w:pStyle w:val="ListParagraph"/>
        <w:numPr>
          <w:ilvl w:val="0"/>
          <w:numId w:val="10"/>
        </w:numPr>
        <w:rPr>
          <w:rFonts w:ascii="Source Sans Pro" w:eastAsia="Source Sans Pro" w:hAnsi="Source Sans Pro" w:cs="Source Sans Pro"/>
        </w:rPr>
      </w:pPr>
      <w:r w:rsidRPr="30796D33">
        <w:rPr>
          <w:rFonts w:ascii="Source Sans Pro" w:eastAsia="Source Sans Pro" w:hAnsi="Source Sans Pro" w:cs="Source Sans Pro"/>
        </w:rPr>
        <w:t>Curricular barriers and courses with low pass rates, with an emphasis on equity gaps </w:t>
      </w:r>
    </w:p>
    <w:p w14:paraId="59AFED0C" w14:textId="7F76CA12" w:rsidR="003D4035" w:rsidRPr="002919A0" w:rsidRDefault="003D4035" w:rsidP="30796D33">
      <w:pPr>
        <w:pStyle w:val="ListParagraph"/>
        <w:numPr>
          <w:ilvl w:val="0"/>
          <w:numId w:val="10"/>
        </w:numPr>
        <w:rPr>
          <w:rFonts w:ascii="Source Sans Pro" w:eastAsia="Source Sans Pro" w:hAnsi="Source Sans Pro" w:cs="Source Sans Pro"/>
        </w:rPr>
      </w:pPr>
      <w:r w:rsidRPr="30796D33">
        <w:rPr>
          <w:rFonts w:ascii="Source Sans Pro" w:eastAsia="Source Sans Pro" w:hAnsi="Source Sans Pro" w:cs="Source Sans Pro"/>
        </w:rPr>
        <w:t>Retention and graduation data, with an emphasis on equity gaps </w:t>
      </w:r>
    </w:p>
    <w:p w14:paraId="4D25CB30" w14:textId="57E35C0F" w:rsidR="003D4035" w:rsidRPr="002919A0" w:rsidRDefault="003D4035" w:rsidP="30796D33">
      <w:pPr>
        <w:pStyle w:val="ListParagraph"/>
        <w:numPr>
          <w:ilvl w:val="0"/>
          <w:numId w:val="10"/>
        </w:numPr>
        <w:rPr>
          <w:rFonts w:ascii="Source Sans Pro" w:eastAsia="Source Sans Pro" w:hAnsi="Source Sans Pro" w:cs="Source Sans Pro"/>
        </w:rPr>
      </w:pPr>
      <w:r w:rsidRPr="30796D33">
        <w:rPr>
          <w:rFonts w:ascii="Source Sans Pro" w:eastAsia="Source Sans Pro" w:hAnsi="Source Sans Pro" w:cs="Source Sans Pro"/>
        </w:rPr>
        <w:t>Program learning outcomes (PLOs) assessment  </w:t>
      </w:r>
    </w:p>
    <w:p w14:paraId="3DF0C482" w14:textId="612F9C70" w:rsidR="003D4035" w:rsidRPr="003D4035" w:rsidRDefault="003D4035" w:rsidP="30796D33">
      <w:pPr>
        <w:rPr>
          <w:rFonts w:ascii="Source Sans Pro" w:eastAsia="Source Sans Pro" w:hAnsi="Source Sans Pro" w:cs="Source Sans Pro"/>
        </w:rPr>
      </w:pPr>
      <w:r w:rsidRPr="30796D33">
        <w:rPr>
          <w:rFonts w:ascii="Source Sans Pro" w:eastAsia="Source Sans Pro" w:hAnsi="Source Sans Pro" w:cs="Source Sans Pro"/>
        </w:rPr>
        <w:t> </w:t>
      </w:r>
    </w:p>
    <w:p w14:paraId="58AF816C" w14:textId="5F48F953" w:rsidR="003D4035" w:rsidRPr="003D4035" w:rsidRDefault="003D4035" w:rsidP="30796D33">
      <w:pPr>
        <w:pStyle w:val="Heading4"/>
        <w:rPr>
          <w:rFonts w:ascii="Source Sans Pro" w:eastAsia="Source Sans Pro" w:hAnsi="Source Sans Pro" w:cs="Source Sans Pro"/>
        </w:rPr>
      </w:pPr>
      <w:bookmarkStart w:id="16" w:name="_Toc185584029"/>
      <w:bookmarkStart w:id="17" w:name="_Toc1780683100"/>
      <w:r w:rsidRPr="30796D33">
        <w:rPr>
          <w:rFonts w:ascii="Source Sans Pro" w:eastAsia="Source Sans Pro" w:hAnsi="Source Sans Pro" w:cs="Source Sans Pro"/>
        </w:rPr>
        <w:t>Teaching Support and Excellence</w:t>
      </w:r>
      <w:bookmarkEnd w:id="16"/>
      <w:bookmarkEnd w:id="17"/>
      <w:r w:rsidRPr="30796D33">
        <w:rPr>
          <w:rFonts w:ascii="Source Sans Pro" w:eastAsia="Source Sans Pro" w:hAnsi="Source Sans Pro" w:cs="Source Sans Pro"/>
        </w:rPr>
        <w:t xml:space="preserve">  </w:t>
      </w:r>
    </w:p>
    <w:p w14:paraId="1160909C" w14:textId="57BE7353" w:rsidR="00FC192E" w:rsidRDefault="003D4035" w:rsidP="30796D33">
      <w:pPr>
        <w:pStyle w:val="ListParagraph"/>
        <w:numPr>
          <w:ilvl w:val="0"/>
          <w:numId w:val="11"/>
        </w:numPr>
        <w:rPr>
          <w:rFonts w:ascii="Source Sans Pro" w:eastAsia="Source Sans Pro" w:hAnsi="Source Sans Pro" w:cs="Source Sans Pro"/>
        </w:rPr>
      </w:pPr>
      <w:r w:rsidRPr="30796D33">
        <w:rPr>
          <w:rFonts w:ascii="Source Sans Pro" w:eastAsia="Source Sans Pro" w:hAnsi="Source Sans Pro" w:cs="Source Sans Pro"/>
        </w:rPr>
        <w:t>Explain criteria used to evaluate teaching. </w:t>
      </w:r>
    </w:p>
    <w:p w14:paraId="26C62A16" w14:textId="3C809BD1" w:rsidR="00FC192E" w:rsidRDefault="003D4035" w:rsidP="30796D33">
      <w:pPr>
        <w:pStyle w:val="ListParagraph"/>
        <w:numPr>
          <w:ilvl w:val="0"/>
          <w:numId w:val="11"/>
        </w:numPr>
        <w:rPr>
          <w:rFonts w:ascii="Source Sans Pro" w:eastAsia="Source Sans Pro" w:hAnsi="Source Sans Pro" w:cs="Source Sans Pro"/>
        </w:rPr>
      </w:pPr>
      <w:r w:rsidRPr="30796D33">
        <w:rPr>
          <w:rFonts w:ascii="Source Sans Pro" w:eastAsia="Source Sans Pro" w:hAnsi="Source Sans Pro" w:cs="Source Sans Pro"/>
        </w:rPr>
        <w:t>Describe how unit supports quality teaching that is inclusive, engaged and research-led, including any special efforts around teaching development.  </w:t>
      </w:r>
    </w:p>
    <w:p w14:paraId="46533CF0" w14:textId="2D20BFD6" w:rsidR="003D4035" w:rsidRPr="00FC4CDC" w:rsidRDefault="003D4035" w:rsidP="30796D33">
      <w:pPr>
        <w:pStyle w:val="ListParagraph"/>
        <w:numPr>
          <w:ilvl w:val="0"/>
          <w:numId w:val="11"/>
        </w:numPr>
        <w:rPr>
          <w:rFonts w:ascii="Source Sans Pro" w:eastAsia="Source Sans Pro" w:hAnsi="Source Sans Pro" w:cs="Source Sans Pro"/>
        </w:rPr>
      </w:pPr>
      <w:r w:rsidRPr="30796D33">
        <w:rPr>
          <w:rFonts w:ascii="Source Sans Pro" w:eastAsia="Source Sans Pro" w:hAnsi="Source Sans Pro" w:cs="Source Sans Pro"/>
        </w:rPr>
        <w:t>Summarize analysis of Student Experience Survey summary data (and previous Course Evaluation data if relevant to period of review) and comment on any trends or concerns in the unit.  </w:t>
      </w:r>
    </w:p>
    <w:p w14:paraId="4165ED20" w14:textId="77777777" w:rsidR="009F72CD" w:rsidRDefault="009F72CD" w:rsidP="30796D33">
      <w:pPr>
        <w:rPr>
          <w:rFonts w:ascii="Source Sans Pro" w:eastAsia="Source Sans Pro" w:hAnsi="Source Sans Pro" w:cs="Source Sans Pro"/>
          <w:b/>
          <w:bCs/>
        </w:rPr>
      </w:pPr>
    </w:p>
    <w:p w14:paraId="437DCC4C" w14:textId="7C8FF6A1" w:rsidR="00FC192E" w:rsidRDefault="00FC192E" w:rsidP="30796D33">
      <w:pPr>
        <w:rPr>
          <w:rFonts w:ascii="Source Sans Pro" w:eastAsia="Source Sans Pro" w:hAnsi="Source Sans Pro" w:cs="Source Sans Pro"/>
        </w:rPr>
      </w:pPr>
      <w:r w:rsidRPr="30796D33">
        <w:rPr>
          <w:rFonts w:ascii="Source Sans Pro" w:eastAsia="Source Sans Pro" w:hAnsi="Source Sans Pro" w:cs="Source Sans Pro"/>
          <w:b/>
          <w:bCs/>
        </w:rPr>
        <w:t xml:space="preserve">Teaching Support and Excellence </w:t>
      </w:r>
      <w:r w:rsidR="003D4035" w:rsidRPr="30796D33">
        <w:rPr>
          <w:rFonts w:ascii="Source Sans Pro" w:eastAsia="Source Sans Pro" w:hAnsi="Source Sans Pro" w:cs="Source Sans Pro"/>
          <w:b/>
          <w:bCs/>
        </w:rPr>
        <w:t>Data Sources:</w:t>
      </w:r>
      <w:r w:rsidR="003D4035" w:rsidRPr="30796D33">
        <w:rPr>
          <w:rFonts w:ascii="Source Sans Pro" w:eastAsia="Source Sans Pro" w:hAnsi="Source Sans Pro" w:cs="Source Sans Pro"/>
        </w:rPr>
        <w:t xml:space="preserve"> Unit’s assessment plan and reports, relevant diversity action plan if applicable, unit’s peer review template, Student Experience Survey departmental summary (and previous Course Evaluation data if relevant to period of review), unit’s evaluation of teaching criteria. </w:t>
      </w:r>
    </w:p>
    <w:p w14:paraId="0255AD4A" w14:textId="5A82BA99" w:rsidR="003D4035" w:rsidRPr="003D4035" w:rsidRDefault="003D4035" w:rsidP="30796D33">
      <w:pPr>
        <w:rPr>
          <w:rFonts w:ascii="Source Sans Pro" w:eastAsia="Source Sans Pro" w:hAnsi="Source Sans Pro" w:cs="Source Sans Pro"/>
        </w:rPr>
      </w:pPr>
      <w:r w:rsidRPr="30796D33">
        <w:rPr>
          <w:rFonts w:ascii="Source Sans Pro" w:eastAsia="Source Sans Pro" w:hAnsi="Source Sans Pro" w:cs="Source Sans Pro"/>
        </w:rPr>
        <w:t>Must include and comment on data relevant to the following: </w:t>
      </w:r>
    </w:p>
    <w:p w14:paraId="689059C8" w14:textId="1305D0BB" w:rsidR="003D4035" w:rsidRPr="003D4035" w:rsidRDefault="003D4035" w:rsidP="30796D33">
      <w:pPr>
        <w:numPr>
          <w:ilvl w:val="0"/>
          <w:numId w:val="1"/>
        </w:numPr>
        <w:rPr>
          <w:rFonts w:ascii="Source Sans Pro" w:eastAsia="Source Sans Pro" w:hAnsi="Source Sans Pro" w:cs="Source Sans Pro"/>
        </w:rPr>
      </w:pPr>
      <w:r w:rsidRPr="30796D33">
        <w:rPr>
          <w:rFonts w:ascii="Source Sans Pro" w:eastAsia="Source Sans Pro" w:hAnsi="Source Sans Pro" w:cs="Source Sans Pro"/>
        </w:rPr>
        <w:t>Student Experience Surveys (and previous Course Evaluation data if relevant) </w:t>
      </w:r>
    </w:p>
    <w:p w14:paraId="5A0F142E" w14:textId="77777777" w:rsidR="00FC4CDC" w:rsidRDefault="00FC4CDC" w:rsidP="30796D33">
      <w:pPr>
        <w:rPr>
          <w:rStyle w:val="Heading3Char"/>
          <w:rFonts w:ascii="Source Sans Pro" w:eastAsia="Source Sans Pro" w:hAnsi="Source Sans Pro" w:cs="Source Sans Pro"/>
        </w:rPr>
      </w:pPr>
    </w:p>
    <w:p w14:paraId="04D12B9F" w14:textId="7C7D5602" w:rsidR="003D4035" w:rsidRPr="003D4035" w:rsidRDefault="00E04314" w:rsidP="30796D33">
      <w:pPr>
        <w:rPr>
          <w:rFonts w:ascii="Source Sans Pro" w:eastAsia="Source Sans Pro" w:hAnsi="Source Sans Pro" w:cs="Source Sans Pro"/>
        </w:rPr>
      </w:pPr>
      <w:bookmarkStart w:id="18" w:name="_Toc185584030"/>
      <w:bookmarkStart w:id="19" w:name="_Toc922118173"/>
      <w:r w:rsidRPr="46323141">
        <w:rPr>
          <w:rStyle w:val="Heading3Char"/>
        </w:rPr>
        <w:t xml:space="preserve">Part 3 - </w:t>
      </w:r>
      <w:r w:rsidR="003D4035" w:rsidRPr="46323141">
        <w:rPr>
          <w:rStyle w:val="Heading3Char"/>
        </w:rPr>
        <w:t>Research, Scholarship, and Creative Practice</w:t>
      </w:r>
      <w:bookmarkEnd w:id="18"/>
      <w:bookmarkEnd w:id="19"/>
      <w:r w:rsidR="003D4035" w:rsidRPr="46323141">
        <w:rPr>
          <w:rStyle w:val="Heading2Char"/>
        </w:rPr>
        <w:t xml:space="preserve"> </w:t>
      </w:r>
      <w:r w:rsidR="003D4035" w:rsidRPr="46323141">
        <w:rPr>
          <w:rFonts w:ascii="Source Sans Pro" w:hAnsi="Source Sans Pro"/>
        </w:rPr>
        <w:t>[limit: 1-2 pages] </w:t>
      </w:r>
    </w:p>
    <w:p w14:paraId="0EE7F646" w14:textId="6C6DB040" w:rsidR="00EF3B37" w:rsidRDefault="003D4035" w:rsidP="30796D33">
      <w:pPr>
        <w:pStyle w:val="ListParagraph"/>
        <w:numPr>
          <w:ilvl w:val="0"/>
          <w:numId w:val="12"/>
        </w:numPr>
        <w:rPr>
          <w:rFonts w:ascii="Source Sans Pro" w:eastAsia="Source Sans Pro" w:hAnsi="Source Sans Pro" w:cs="Source Sans Pro"/>
        </w:rPr>
      </w:pPr>
      <w:r w:rsidRPr="30796D33">
        <w:rPr>
          <w:rFonts w:ascii="Source Sans Pro" w:eastAsia="Source Sans Pro" w:hAnsi="Source Sans Pro" w:cs="Source Sans Pro"/>
        </w:rPr>
        <w:t>Describe the unit’s focal areas and strengths in research. </w:t>
      </w:r>
    </w:p>
    <w:p w14:paraId="6059F879" w14:textId="3931A950" w:rsidR="00EF3B37" w:rsidRDefault="003D4035" w:rsidP="30796D33">
      <w:pPr>
        <w:pStyle w:val="ListParagraph"/>
        <w:numPr>
          <w:ilvl w:val="0"/>
          <w:numId w:val="12"/>
        </w:numPr>
        <w:rPr>
          <w:rFonts w:ascii="Source Sans Pro" w:eastAsia="Source Sans Pro" w:hAnsi="Source Sans Pro" w:cs="Source Sans Pro"/>
        </w:rPr>
      </w:pPr>
      <w:r w:rsidRPr="30796D33">
        <w:rPr>
          <w:rFonts w:ascii="Source Sans Pro" w:eastAsia="Source Sans Pro" w:hAnsi="Source Sans Pro" w:cs="Source Sans Pro"/>
        </w:rPr>
        <w:t>Summarize areas of interdisciplinary collaboration across campus or with other institutions.</w:t>
      </w:r>
      <w:r w:rsidR="00EF3B37" w:rsidRPr="30796D33">
        <w:rPr>
          <w:rFonts w:ascii="Source Sans Pro" w:eastAsia="Source Sans Pro" w:hAnsi="Source Sans Pro" w:cs="Source Sans Pro"/>
        </w:rPr>
        <w:t xml:space="preserve"> </w:t>
      </w:r>
      <w:r w:rsidRPr="30796D33">
        <w:rPr>
          <w:rFonts w:ascii="Source Sans Pro" w:eastAsia="Source Sans Pro" w:hAnsi="Source Sans Pro" w:cs="Source Sans Pro"/>
        </w:rPr>
        <w:t>Explain how the unit’s research and scholarship benchmarks against its comparators. </w:t>
      </w:r>
    </w:p>
    <w:p w14:paraId="39E7EBAD" w14:textId="5267E4FB" w:rsidR="003D4035" w:rsidRPr="00E65C2D" w:rsidRDefault="003D4035" w:rsidP="30796D33">
      <w:pPr>
        <w:pStyle w:val="ListParagraph"/>
        <w:numPr>
          <w:ilvl w:val="0"/>
          <w:numId w:val="12"/>
        </w:numPr>
        <w:rPr>
          <w:rFonts w:ascii="Source Sans Pro" w:eastAsia="Source Sans Pro" w:hAnsi="Source Sans Pro" w:cs="Source Sans Pro"/>
        </w:rPr>
      </w:pPr>
      <w:r w:rsidRPr="30796D33">
        <w:rPr>
          <w:rFonts w:ascii="Source Sans Pro" w:eastAsia="Source Sans Pro" w:hAnsi="Source Sans Pro" w:cs="Source Sans Pro"/>
        </w:rPr>
        <w:t>Explain where the unit needs to focus or enhance its scholarly success and distinction. </w:t>
      </w:r>
    </w:p>
    <w:p w14:paraId="7C058164" w14:textId="77777777" w:rsidR="009F72CD" w:rsidRDefault="009F72CD" w:rsidP="30796D33">
      <w:pPr>
        <w:rPr>
          <w:rFonts w:ascii="Source Sans Pro" w:eastAsia="Source Sans Pro" w:hAnsi="Source Sans Pro" w:cs="Source Sans Pro"/>
          <w:b/>
          <w:bCs/>
        </w:rPr>
      </w:pPr>
    </w:p>
    <w:p w14:paraId="3EC75C25" w14:textId="4EC4F4EC" w:rsidR="003D4035" w:rsidRPr="003D4035" w:rsidRDefault="00E65C2D" w:rsidP="30796D33">
      <w:pPr>
        <w:rPr>
          <w:rFonts w:ascii="Source Sans Pro" w:eastAsia="Source Sans Pro" w:hAnsi="Source Sans Pro" w:cs="Source Sans Pro"/>
        </w:rPr>
      </w:pPr>
      <w:r w:rsidRPr="30796D33">
        <w:rPr>
          <w:rFonts w:ascii="Source Sans Pro" w:eastAsia="Source Sans Pro" w:hAnsi="Source Sans Pro" w:cs="Source Sans Pro"/>
          <w:b/>
          <w:bCs/>
        </w:rPr>
        <w:t>Research, Scholarship, and Creative Practice Data</w:t>
      </w:r>
      <w:r w:rsidR="003D4035" w:rsidRPr="30796D33">
        <w:rPr>
          <w:rFonts w:ascii="Source Sans Pro" w:eastAsia="Source Sans Pro" w:hAnsi="Source Sans Pro" w:cs="Source Sans Pro"/>
          <w:b/>
          <w:bCs/>
        </w:rPr>
        <w:t xml:space="preserve"> Sources</w:t>
      </w:r>
      <w:r w:rsidR="003D4035" w:rsidRPr="30796D33">
        <w:rPr>
          <w:rFonts w:ascii="Source Sans Pro" w:eastAsia="Source Sans Pro" w:hAnsi="Source Sans Pro" w:cs="Source Sans Pro"/>
        </w:rPr>
        <w:t>: Unit’s mission statement, research funding metrics, CVs of faculty in appendix, library data, Google Scholar data (if appropriate for unit) </w:t>
      </w:r>
    </w:p>
    <w:p w14:paraId="26052B67" w14:textId="77777777" w:rsidR="00FC4CDC" w:rsidRDefault="00FC4CDC" w:rsidP="30796D33">
      <w:pPr>
        <w:rPr>
          <w:rStyle w:val="Heading3Char"/>
          <w:rFonts w:ascii="Source Sans Pro" w:eastAsia="Source Sans Pro" w:hAnsi="Source Sans Pro" w:cs="Source Sans Pro"/>
        </w:rPr>
      </w:pPr>
    </w:p>
    <w:p w14:paraId="0126C299" w14:textId="16D3E67A" w:rsidR="003D4035" w:rsidRPr="003D4035" w:rsidRDefault="00E04314" w:rsidP="30796D33">
      <w:pPr>
        <w:rPr>
          <w:rFonts w:ascii="Source Sans Pro" w:eastAsia="Source Sans Pro" w:hAnsi="Source Sans Pro" w:cs="Source Sans Pro"/>
        </w:rPr>
      </w:pPr>
      <w:bookmarkStart w:id="20" w:name="_Toc185584031"/>
      <w:bookmarkStart w:id="21" w:name="_Toc1554596537"/>
      <w:r w:rsidRPr="46323141">
        <w:rPr>
          <w:rStyle w:val="Heading3Char"/>
        </w:rPr>
        <w:lastRenderedPageBreak/>
        <w:t xml:space="preserve">Part 4 - </w:t>
      </w:r>
      <w:r w:rsidR="003D4035" w:rsidRPr="46323141">
        <w:rPr>
          <w:rStyle w:val="Heading3Char"/>
        </w:rPr>
        <w:t>Service: Unit, College/School, University, Community, Profession</w:t>
      </w:r>
      <w:bookmarkEnd w:id="20"/>
      <w:bookmarkEnd w:id="21"/>
      <w:r w:rsidR="003D4035" w:rsidRPr="46323141">
        <w:rPr>
          <w:rFonts w:ascii="Source Sans Pro" w:hAnsi="Source Sans Pro"/>
          <w:b/>
          <w:bCs/>
        </w:rPr>
        <w:t xml:space="preserve"> </w:t>
      </w:r>
      <w:r w:rsidR="003D4035" w:rsidRPr="46323141">
        <w:rPr>
          <w:rFonts w:ascii="Source Sans Pro" w:hAnsi="Source Sans Pro"/>
        </w:rPr>
        <w:t>[limit: 1 page] </w:t>
      </w:r>
    </w:p>
    <w:p w14:paraId="4704222D" w14:textId="4D433D05" w:rsidR="003D4035" w:rsidRPr="003D4035" w:rsidRDefault="003D4035" w:rsidP="30796D33">
      <w:pPr>
        <w:pStyle w:val="ListParagraph"/>
        <w:numPr>
          <w:ilvl w:val="0"/>
          <w:numId w:val="13"/>
        </w:numPr>
        <w:rPr>
          <w:rFonts w:ascii="Source Sans Pro" w:eastAsia="Source Sans Pro" w:hAnsi="Source Sans Pro" w:cs="Source Sans Pro"/>
        </w:rPr>
      </w:pPr>
      <w:r w:rsidRPr="30796D33">
        <w:rPr>
          <w:rFonts w:ascii="Source Sans Pro" w:eastAsia="Source Sans Pro" w:hAnsi="Source Sans Pro" w:cs="Source Sans Pro"/>
        </w:rPr>
        <w:t>How does the unit assign, support, and recognize service in equitable ways for all faculty? </w:t>
      </w:r>
    </w:p>
    <w:p w14:paraId="049FF3D7" w14:textId="3E297E22" w:rsidR="003D4035" w:rsidRPr="003D4035" w:rsidRDefault="003D4035" w:rsidP="30796D33">
      <w:pPr>
        <w:pStyle w:val="ListParagraph"/>
        <w:numPr>
          <w:ilvl w:val="0"/>
          <w:numId w:val="13"/>
        </w:numPr>
        <w:rPr>
          <w:rFonts w:ascii="Source Sans Pro" w:eastAsia="Source Sans Pro" w:hAnsi="Source Sans Pro" w:cs="Source Sans Pro"/>
        </w:rPr>
      </w:pPr>
      <w:r w:rsidRPr="30796D33">
        <w:rPr>
          <w:rFonts w:ascii="Source Sans Pro" w:eastAsia="Source Sans Pro" w:hAnsi="Source Sans Pro" w:cs="Source Sans Pro"/>
        </w:rPr>
        <w:t xml:space="preserve">Identify any inequities in service loads </w:t>
      </w:r>
      <w:proofErr w:type="gramStart"/>
      <w:r w:rsidRPr="30796D33">
        <w:rPr>
          <w:rFonts w:ascii="Source Sans Pro" w:eastAsia="Source Sans Pro" w:hAnsi="Source Sans Pro" w:cs="Source Sans Pro"/>
        </w:rPr>
        <w:t>with regard to</w:t>
      </w:r>
      <w:proofErr w:type="gramEnd"/>
      <w:r w:rsidRPr="30796D33">
        <w:rPr>
          <w:rFonts w:ascii="Source Sans Pro" w:eastAsia="Source Sans Pro" w:hAnsi="Source Sans Pro" w:cs="Source Sans Pro"/>
        </w:rPr>
        <w:t xml:space="preserve"> Tenure-Track Faculty, Career Faculty, faculty of color, women faculty, early-career faculty, late-career faculty, or other identified demographics of interest? What steps has the unit taken to address service inequities? </w:t>
      </w:r>
    </w:p>
    <w:p w14:paraId="2ACC0A5F" w14:textId="27335699" w:rsidR="003D4035" w:rsidRPr="00FC4CDC" w:rsidRDefault="003D4035" w:rsidP="30796D33">
      <w:pPr>
        <w:pStyle w:val="ListParagraph"/>
        <w:numPr>
          <w:ilvl w:val="0"/>
          <w:numId w:val="13"/>
        </w:numPr>
        <w:rPr>
          <w:rFonts w:ascii="Source Sans Pro" w:eastAsia="Source Sans Pro" w:hAnsi="Source Sans Pro" w:cs="Source Sans Pro"/>
        </w:rPr>
      </w:pPr>
      <w:r w:rsidRPr="30796D33">
        <w:rPr>
          <w:rFonts w:ascii="Source Sans Pro" w:eastAsia="Source Sans Pro" w:hAnsi="Source Sans Pro" w:cs="Source Sans Pro"/>
        </w:rPr>
        <w:t>How does the unit evaluate the quality of service? </w:t>
      </w:r>
    </w:p>
    <w:p w14:paraId="47FBADEB" w14:textId="77777777" w:rsidR="009F72CD" w:rsidRDefault="009F72CD" w:rsidP="30796D33">
      <w:pPr>
        <w:rPr>
          <w:rFonts w:ascii="Source Sans Pro" w:eastAsia="Source Sans Pro" w:hAnsi="Source Sans Pro" w:cs="Source Sans Pro"/>
          <w:b/>
          <w:bCs/>
        </w:rPr>
      </w:pPr>
    </w:p>
    <w:p w14:paraId="16D4E2FE" w14:textId="790DC41C" w:rsidR="003D4035" w:rsidRPr="003D4035" w:rsidRDefault="00F65999" w:rsidP="30796D33">
      <w:pPr>
        <w:rPr>
          <w:rFonts w:ascii="Source Sans Pro" w:eastAsia="Source Sans Pro" w:hAnsi="Source Sans Pro" w:cs="Source Sans Pro"/>
        </w:rPr>
      </w:pPr>
      <w:r w:rsidRPr="30796D33">
        <w:rPr>
          <w:rFonts w:ascii="Source Sans Pro" w:eastAsia="Source Sans Pro" w:hAnsi="Source Sans Pro" w:cs="Source Sans Pro"/>
          <w:b/>
          <w:bCs/>
        </w:rPr>
        <w:t>Service</w:t>
      </w:r>
      <w:r w:rsidR="00BF45F0" w:rsidRPr="30796D33">
        <w:rPr>
          <w:rFonts w:ascii="Source Sans Pro" w:eastAsia="Source Sans Pro" w:hAnsi="Source Sans Pro" w:cs="Source Sans Pro"/>
          <w:b/>
          <w:bCs/>
        </w:rPr>
        <w:t xml:space="preserve"> </w:t>
      </w:r>
      <w:r w:rsidR="00CB2266" w:rsidRPr="30796D33">
        <w:rPr>
          <w:rFonts w:ascii="Source Sans Pro" w:eastAsia="Source Sans Pro" w:hAnsi="Source Sans Pro" w:cs="Source Sans Pro"/>
          <w:b/>
          <w:bCs/>
        </w:rPr>
        <w:t>Data Sources</w:t>
      </w:r>
      <w:r w:rsidR="003D4035" w:rsidRPr="30796D33">
        <w:rPr>
          <w:rFonts w:ascii="Source Sans Pro" w:eastAsia="Source Sans Pro" w:hAnsi="Source Sans Pro" w:cs="Source Sans Pro"/>
          <w:b/>
          <w:bCs/>
        </w:rPr>
        <w:t>:</w:t>
      </w:r>
      <w:r w:rsidR="003D4035" w:rsidRPr="30796D33">
        <w:rPr>
          <w:rFonts w:ascii="Source Sans Pro" w:eastAsia="Source Sans Pro" w:hAnsi="Source Sans Pro" w:cs="Source Sans Pro"/>
        </w:rPr>
        <w:t xml:space="preserve"> Table/list and CVs of faculty in appendix, relevant diversity action plan </w:t>
      </w:r>
    </w:p>
    <w:p w14:paraId="3E186311" w14:textId="7309ACA0" w:rsidR="003D4035" w:rsidRPr="003D4035" w:rsidRDefault="009B6BAC" w:rsidP="30796D33">
      <w:pPr>
        <w:pStyle w:val="Heading1"/>
        <w:rPr>
          <w:rFonts w:ascii="Source Sans Pro" w:eastAsia="Source Sans Pro" w:hAnsi="Source Sans Pro" w:cs="Source Sans Pro"/>
        </w:rPr>
      </w:pPr>
      <w:bookmarkStart w:id="22" w:name="_Toc185584032"/>
      <w:bookmarkStart w:id="23" w:name="_Toc532648107"/>
      <w:r w:rsidRPr="30796D33">
        <w:rPr>
          <w:rFonts w:ascii="Source Sans Pro" w:eastAsia="Source Sans Pro" w:hAnsi="Source Sans Pro" w:cs="Source Sans Pro"/>
        </w:rPr>
        <w:t xml:space="preserve">Section </w:t>
      </w:r>
      <w:r w:rsidR="008F63CF" w:rsidRPr="30796D33">
        <w:rPr>
          <w:rFonts w:ascii="Source Sans Pro" w:eastAsia="Source Sans Pro" w:hAnsi="Source Sans Pro" w:cs="Source Sans Pro"/>
        </w:rPr>
        <w:t>3</w:t>
      </w:r>
      <w:r w:rsidRPr="30796D33">
        <w:rPr>
          <w:rFonts w:ascii="Source Sans Pro" w:eastAsia="Source Sans Pro" w:hAnsi="Source Sans Pro" w:cs="Source Sans Pro"/>
        </w:rPr>
        <w:t xml:space="preserve">: </w:t>
      </w:r>
      <w:r w:rsidR="003D4035" w:rsidRPr="30796D33">
        <w:rPr>
          <w:rFonts w:ascii="Source Sans Pro" w:eastAsia="Source Sans Pro" w:hAnsi="Source Sans Pro" w:cs="Source Sans Pro"/>
        </w:rPr>
        <w:t>Prioritized Areas of Focus</w:t>
      </w:r>
      <w:bookmarkEnd w:id="22"/>
      <w:bookmarkEnd w:id="23"/>
      <w:r w:rsidR="003D4035">
        <w:t xml:space="preserve">  </w:t>
      </w:r>
    </w:p>
    <w:p w14:paraId="489D4DCE" w14:textId="4470205A" w:rsidR="003D4035" w:rsidRPr="003D4035" w:rsidRDefault="003D4035" w:rsidP="30796D33">
      <w:pPr>
        <w:rPr>
          <w:rFonts w:ascii="Source Sans Pro" w:eastAsia="Source Sans Pro" w:hAnsi="Source Sans Pro" w:cs="Source Sans Pro"/>
        </w:rPr>
      </w:pPr>
      <w:r w:rsidRPr="30796D33">
        <w:rPr>
          <w:rFonts w:ascii="Source Sans Pro" w:eastAsia="Source Sans Pro" w:hAnsi="Source Sans Pro" w:cs="Source Sans Pro"/>
        </w:rPr>
        <w:t xml:space="preserve">As a result of the self-study analysis, with a particular emphasis on the data, list, in order of importance, </w:t>
      </w:r>
      <w:r w:rsidRPr="30796D33">
        <w:rPr>
          <w:rFonts w:ascii="Source Sans Pro" w:eastAsia="Source Sans Pro" w:hAnsi="Source Sans Pro" w:cs="Source Sans Pro"/>
          <w:b/>
          <w:bCs/>
        </w:rPr>
        <w:t>3-4 high-priority areas</w:t>
      </w:r>
      <w:r w:rsidRPr="30796D33">
        <w:rPr>
          <w:rFonts w:ascii="Source Sans Pro" w:eastAsia="Source Sans Pro" w:hAnsi="Source Sans Pro" w:cs="Source Sans Pro"/>
        </w:rPr>
        <w:t xml:space="preserve"> of attention for the next 3-5 years. Areas of focus should align with the </w:t>
      </w:r>
      <w:hyperlink r:id="rId15">
        <w:r w:rsidRPr="30796D33">
          <w:rPr>
            <w:rStyle w:val="Hyperlink"/>
            <w:rFonts w:ascii="Source Sans Pro" w:eastAsia="Source Sans Pro" w:hAnsi="Source Sans Pro" w:cs="Source Sans Pro"/>
          </w:rPr>
          <w:t>university’s strategic plan</w:t>
        </w:r>
      </w:hyperlink>
      <w:r w:rsidRPr="30796D33">
        <w:rPr>
          <w:rFonts w:ascii="Source Sans Pro" w:eastAsia="Source Sans Pro" w:hAnsi="Source Sans Pro" w:cs="Source Sans Pro"/>
        </w:rPr>
        <w:t xml:space="preserve"> with at least one area focused on a student achievement goal from section II.B that addresses closing equity gaps where they exist. </w:t>
      </w:r>
    </w:p>
    <w:p w14:paraId="55BEBC04" w14:textId="1C210240" w:rsidR="003D4035" w:rsidRPr="003D4035" w:rsidRDefault="003D4035" w:rsidP="30796D33">
      <w:pPr>
        <w:rPr>
          <w:rFonts w:ascii="Source Sans Pro" w:eastAsia="Source Sans Pro" w:hAnsi="Source Sans Pro" w:cs="Source Sans Pro"/>
        </w:rPr>
      </w:pPr>
      <w:r w:rsidRPr="30796D33">
        <w:rPr>
          <w:rFonts w:ascii="Source Sans Pro" w:eastAsia="Source Sans Pro" w:hAnsi="Source Sans Pro" w:cs="Source Sans Pro"/>
        </w:rPr>
        <w:t>Briefly describe each priority area, explain why it is important for the unit in terms of larger goals and strategic plans, and identify potential challenges in addressing the area. Revisit issues from previous program reviews and specialized accreditation reports, and action steps taken as applicable.  </w:t>
      </w:r>
    </w:p>
    <w:p w14:paraId="54C2DB9E" w14:textId="3FF4064D" w:rsidR="003D4035" w:rsidRPr="003D4035" w:rsidRDefault="003D4035" w:rsidP="30796D33">
      <w:pPr>
        <w:rPr>
          <w:rFonts w:ascii="Source Sans Pro" w:eastAsia="Source Sans Pro" w:hAnsi="Source Sans Pro" w:cs="Source Sans Pro"/>
        </w:rPr>
      </w:pPr>
      <w:r w:rsidRPr="30796D33">
        <w:rPr>
          <w:rFonts w:ascii="Source Sans Pro" w:eastAsia="Source Sans Pro" w:hAnsi="Source Sans Pro" w:cs="Source Sans Pro"/>
        </w:rPr>
        <w:t xml:space="preserve">In consultation with the unit, the dean or dean designee will draw from this section, and the self-study report as a whole, to prepare the </w:t>
      </w:r>
      <w:hyperlink r:id="rId16" w:anchor="forms-templates">
        <w:r w:rsidRPr="30796D33">
          <w:rPr>
            <w:rStyle w:val="Hyperlink"/>
            <w:rFonts w:ascii="Source Sans Pro" w:eastAsia="Source Sans Pro" w:hAnsi="Source Sans Pro" w:cs="Source Sans Pro"/>
            <w:i/>
            <w:iCs/>
          </w:rPr>
          <w:t>Goal Setting and Implementation Plan</w:t>
        </w:r>
      </w:hyperlink>
      <w:r w:rsidRPr="30796D33">
        <w:rPr>
          <w:rFonts w:ascii="Source Sans Pro" w:eastAsia="Source Sans Pro" w:hAnsi="Source Sans Pro" w:cs="Source Sans Pro"/>
        </w:rPr>
        <w:t>. Progress on student achievement and learning goals will be reported through annual assessment. Other goals will be integrated into the school or college internal planning and accountability processes.    </w:t>
      </w:r>
    </w:p>
    <w:p w14:paraId="7FDF8774" w14:textId="177CE9E4" w:rsidR="003D4035" w:rsidRPr="003D4035" w:rsidRDefault="00A77DE9" w:rsidP="30796D33">
      <w:pPr>
        <w:rPr>
          <w:rFonts w:ascii="Source Sans Pro" w:eastAsia="Source Sans Pro" w:hAnsi="Source Sans Pro" w:cs="Source Sans Pro"/>
        </w:rPr>
      </w:pPr>
      <w:r w:rsidRPr="30796D33">
        <w:rPr>
          <w:rFonts w:ascii="Source Sans Pro" w:eastAsia="Source Sans Pro" w:hAnsi="Source Sans Pro" w:cs="Source Sans Pro"/>
          <w:b/>
          <w:bCs/>
        </w:rPr>
        <w:t>Priori</w:t>
      </w:r>
      <w:r w:rsidR="009211C6" w:rsidRPr="30796D33">
        <w:rPr>
          <w:rFonts w:ascii="Source Sans Pro" w:eastAsia="Source Sans Pro" w:hAnsi="Source Sans Pro" w:cs="Source Sans Pro"/>
          <w:b/>
          <w:bCs/>
        </w:rPr>
        <w:t>tized Areas of Focus Data Sources</w:t>
      </w:r>
      <w:r w:rsidR="003D4035" w:rsidRPr="30796D33">
        <w:rPr>
          <w:rFonts w:ascii="Source Sans Pro" w:eastAsia="Source Sans Pro" w:hAnsi="Source Sans Pro" w:cs="Source Sans Pro"/>
          <w:b/>
          <w:bCs/>
        </w:rPr>
        <w:t>:</w:t>
      </w:r>
      <w:r w:rsidR="003D4035" w:rsidRPr="30796D33">
        <w:rPr>
          <w:rFonts w:ascii="Source Sans Pro" w:eastAsia="Source Sans Pro" w:hAnsi="Source Sans Pro" w:cs="Source Sans Pro"/>
        </w:rPr>
        <w:t xml:space="preserve"> All data relevant to issues identified by unit </w:t>
      </w:r>
    </w:p>
    <w:p w14:paraId="1B1B65DE" w14:textId="5BC22B8E" w:rsidR="003D4035" w:rsidRPr="003D4035" w:rsidRDefault="009B6BAC" w:rsidP="30796D33">
      <w:pPr>
        <w:pStyle w:val="Heading1"/>
        <w:rPr>
          <w:rFonts w:ascii="Source Sans Pro" w:eastAsia="Source Sans Pro" w:hAnsi="Source Sans Pro" w:cs="Source Sans Pro"/>
        </w:rPr>
      </w:pPr>
      <w:bookmarkStart w:id="24" w:name="_Toc185584033"/>
      <w:bookmarkStart w:id="25" w:name="_Toc481452134"/>
      <w:r w:rsidRPr="30796D33">
        <w:rPr>
          <w:rFonts w:ascii="Source Sans Pro" w:eastAsia="Source Sans Pro" w:hAnsi="Source Sans Pro" w:cs="Source Sans Pro"/>
        </w:rPr>
        <w:t xml:space="preserve">Section </w:t>
      </w:r>
      <w:r w:rsidR="008F63CF" w:rsidRPr="30796D33">
        <w:rPr>
          <w:rFonts w:ascii="Source Sans Pro" w:eastAsia="Source Sans Pro" w:hAnsi="Source Sans Pro" w:cs="Source Sans Pro"/>
        </w:rPr>
        <w:t>4</w:t>
      </w:r>
      <w:r w:rsidRPr="30796D33">
        <w:rPr>
          <w:rFonts w:ascii="Source Sans Pro" w:eastAsia="Source Sans Pro" w:hAnsi="Source Sans Pro" w:cs="Source Sans Pro"/>
        </w:rPr>
        <w:t xml:space="preserve">: </w:t>
      </w:r>
      <w:r w:rsidR="003D4035" w:rsidRPr="30796D33">
        <w:rPr>
          <w:rFonts w:ascii="Source Sans Pro" w:eastAsia="Source Sans Pro" w:hAnsi="Source Sans Pro" w:cs="Source Sans Pro"/>
        </w:rPr>
        <w:t>Appendices</w:t>
      </w:r>
      <w:bookmarkEnd w:id="24"/>
      <w:bookmarkEnd w:id="25"/>
      <w:r w:rsidR="003D4035">
        <w:t xml:space="preserve">  </w:t>
      </w:r>
    </w:p>
    <w:p w14:paraId="0949F6A1" w14:textId="35631762" w:rsidR="000A0BEA" w:rsidRPr="000A0BEA" w:rsidRDefault="003D4035" w:rsidP="30796D33">
      <w:pPr>
        <w:rPr>
          <w:rFonts w:ascii="Source Sans Pro" w:eastAsia="Source Sans Pro" w:hAnsi="Source Sans Pro" w:cs="Source Sans Pro"/>
        </w:rPr>
      </w:pPr>
      <w:r w:rsidRPr="30796D33">
        <w:rPr>
          <w:rFonts w:ascii="Source Sans Pro" w:eastAsia="Source Sans Pro" w:hAnsi="Source Sans Pro" w:cs="Source Sans Pro"/>
        </w:rPr>
        <w:t>Include any relevant appendices to support the self-study narrative. Any data referenced in your self-study should be included in the appendix or in tables, graphs, etc. within the self-study body. It is not necessary to include complete data sets if only key data points are being referenced – include what is necessary to support key points and conclusions. </w:t>
      </w:r>
    </w:p>
    <w:sectPr w:rsidR="000A0BEA" w:rsidRPr="000A0BEA" w:rsidSect="000A0BEA">
      <w:headerReference w:type="default" r:id="rId17"/>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BBF88" w14:textId="77777777" w:rsidR="00125F73" w:rsidRDefault="00125F73">
      <w:pPr>
        <w:spacing w:after="0" w:line="240" w:lineRule="auto"/>
      </w:pPr>
      <w:r>
        <w:separator/>
      </w:r>
    </w:p>
  </w:endnote>
  <w:endnote w:type="continuationSeparator" w:id="0">
    <w:p w14:paraId="62E01FF8" w14:textId="77777777" w:rsidR="00125F73" w:rsidRDefault="00125F73">
      <w:pPr>
        <w:spacing w:after="0" w:line="240" w:lineRule="auto"/>
      </w:pPr>
      <w:r>
        <w:continuationSeparator/>
      </w:r>
    </w:p>
  </w:endnote>
  <w:endnote w:type="continuationNotice" w:id="1">
    <w:p w14:paraId="259D0E7C" w14:textId="77777777" w:rsidR="00125F73" w:rsidRDefault="00125F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8918202"/>
      <w:docPartObj>
        <w:docPartGallery w:val="Page Numbers (Bottom of Page)"/>
        <w:docPartUnique/>
      </w:docPartObj>
    </w:sdtPr>
    <w:sdtContent>
      <w:sdt>
        <w:sdtPr>
          <w:id w:val="-1769616900"/>
          <w:docPartObj>
            <w:docPartGallery w:val="Page Numbers (Top of Page)"/>
            <w:docPartUnique/>
          </w:docPartObj>
        </w:sdtPr>
        <w:sdtContent>
          <w:p w14:paraId="5781A618" w14:textId="29EAA265" w:rsidR="007803B3" w:rsidRDefault="007803B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DFC1B1F" w14:textId="3C0B3FF2" w:rsidR="3C4A1859" w:rsidRDefault="000A0BEA" w:rsidP="3C4A1859">
    <w:pPr>
      <w:pStyle w:val="Footer"/>
    </w:pPr>
    <w:r>
      <w:rPr>
        <w:noProof/>
      </w:rPr>
      <w:drawing>
        <wp:inline distT="0" distB="0" distL="0" distR="0" wp14:anchorId="16A0EDE0" wp14:editId="5C140FDA">
          <wp:extent cx="2688879" cy="521123"/>
          <wp:effectExtent l="0" t="0" r="0" b="0"/>
          <wp:docPr id="1392891310" name="Picture 1"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891310" name="Picture 1"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43023" cy="53161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6236C" w14:textId="77777777" w:rsidR="00125F73" w:rsidRDefault="00125F73">
      <w:pPr>
        <w:spacing w:after="0" w:line="240" w:lineRule="auto"/>
      </w:pPr>
      <w:r>
        <w:separator/>
      </w:r>
    </w:p>
  </w:footnote>
  <w:footnote w:type="continuationSeparator" w:id="0">
    <w:p w14:paraId="1AFC3B0F" w14:textId="77777777" w:rsidR="00125F73" w:rsidRDefault="00125F73">
      <w:pPr>
        <w:spacing w:after="0" w:line="240" w:lineRule="auto"/>
      </w:pPr>
      <w:r>
        <w:continuationSeparator/>
      </w:r>
    </w:p>
  </w:footnote>
  <w:footnote w:type="continuationNotice" w:id="1">
    <w:p w14:paraId="17CF887C" w14:textId="77777777" w:rsidR="00125F73" w:rsidRDefault="00125F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C4A1859" w14:paraId="7FE94E22" w14:textId="77777777" w:rsidTr="3C4A1859">
      <w:trPr>
        <w:trHeight w:val="300"/>
      </w:trPr>
      <w:tc>
        <w:tcPr>
          <w:tcW w:w="3120" w:type="dxa"/>
        </w:tcPr>
        <w:p w14:paraId="7018F6C3" w14:textId="52F97E37" w:rsidR="3C4A1859" w:rsidRDefault="3C4A1859" w:rsidP="007803B3">
          <w:pPr>
            <w:pStyle w:val="Header"/>
          </w:pPr>
        </w:p>
      </w:tc>
      <w:tc>
        <w:tcPr>
          <w:tcW w:w="3120" w:type="dxa"/>
        </w:tcPr>
        <w:p w14:paraId="31C8A604" w14:textId="675E36F0" w:rsidR="3C4A1859" w:rsidRDefault="3C4A1859" w:rsidP="3C4A1859">
          <w:pPr>
            <w:pStyle w:val="Header"/>
            <w:jc w:val="center"/>
          </w:pPr>
        </w:p>
      </w:tc>
      <w:tc>
        <w:tcPr>
          <w:tcW w:w="3120" w:type="dxa"/>
        </w:tcPr>
        <w:p w14:paraId="32C5E946" w14:textId="6F3BE555" w:rsidR="3C4A1859" w:rsidRDefault="3C4A1859" w:rsidP="3C4A1859">
          <w:pPr>
            <w:pStyle w:val="Header"/>
            <w:ind w:right="-115"/>
            <w:jc w:val="right"/>
          </w:pPr>
        </w:p>
      </w:tc>
    </w:tr>
  </w:tbl>
  <w:p w14:paraId="376A142A" w14:textId="7649031B" w:rsidR="3C4A1859" w:rsidRDefault="3C4A1859" w:rsidP="3C4A1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95F00"/>
    <w:multiLevelType w:val="hybridMultilevel"/>
    <w:tmpl w:val="85F0C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E32F32"/>
    <w:multiLevelType w:val="hybridMultilevel"/>
    <w:tmpl w:val="87E27A8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747B46"/>
    <w:multiLevelType w:val="multilevel"/>
    <w:tmpl w:val="FAD0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D325D3"/>
    <w:multiLevelType w:val="multilevel"/>
    <w:tmpl w:val="9FC6175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22E02585"/>
    <w:multiLevelType w:val="hybridMultilevel"/>
    <w:tmpl w:val="2A44C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E57E41"/>
    <w:multiLevelType w:val="hybridMultilevel"/>
    <w:tmpl w:val="627A629A"/>
    <w:lvl w:ilvl="0" w:tplc="FFFFFFFF">
      <w:start w:val="1"/>
      <w:numFmt w:val="decimal"/>
      <w:lvlText w:val="%1."/>
      <w:lvlJc w:val="left"/>
      <w:pPr>
        <w:ind w:left="1440" w:hanging="360"/>
      </w:pPr>
    </w:lvl>
    <w:lvl w:ilvl="1" w:tplc="04090015">
      <w:start w:val="1"/>
      <w:numFmt w:val="upp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8611D0E"/>
    <w:multiLevelType w:val="hybridMultilevel"/>
    <w:tmpl w:val="D6A64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525119"/>
    <w:multiLevelType w:val="multilevel"/>
    <w:tmpl w:val="55365F1C"/>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4B0B65"/>
    <w:multiLevelType w:val="multilevel"/>
    <w:tmpl w:val="F6C0B036"/>
    <w:lvl w:ilvl="0">
      <w:start w:val="1"/>
      <w:numFmt w:val="decimal"/>
      <w:lvlText w:val="%1."/>
      <w:lvlJc w:val="left"/>
      <w:pPr>
        <w:tabs>
          <w:tab w:val="num" w:pos="720"/>
        </w:tabs>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48262F28"/>
    <w:multiLevelType w:val="multilevel"/>
    <w:tmpl w:val="07FCCFA4"/>
    <w:lvl w:ilvl="0">
      <w:start w:val="1"/>
      <w:numFmt w:val="decimal"/>
      <w:lvlText w:val="%1."/>
      <w:lvlJc w:val="left"/>
      <w:pPr>
        <w:tabs>
          <w:tab w:val="num" w:pos="720"/>
        </w:tabs>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4CA40655"/>
    <w:multiLevelType w:val="multilevel"/>
    <w:tmpl w:val="80DE6B4A"/>
    <w:lvl w:ilvl="0">
      <w:start w:val="1"/>
      <w:numFmt w:val="decimal"/>
      <w:lvlText w:val="%1."/>
      <w:lvlJc w:val="left"/>
      <w:pPr>
        <w:tabs>
          <w:tab w:val="num" w:pos="720"/>
        </w:tabs>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57372F74"/>
    <w:multiLevelType w:val="multilevel"/>
    <w:tmpl w:val="70CA7164"/>
    <w:lvl w:ilvl="0">
      <w:start w:val="1"/>
      <w:numFmt w:val="decimal"/>
      <w:lvlText w:val="%1."/>
      <w:lvlJc w:val="left"/>
      <w:pPr>
        <w:tabs>
          <w:tab w:val="num" w:pos="720"/>
        </w:tabs>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701F1F6B"/>
    <w:multiLevelType w:val="multilevel"/>
    <w:tmpl w:val="01A8CDD4"/>
    <w:lvl w:ilvl="0">
      <w:start w:val="1"/>
      <w:numFmt w:val="decimal"/>
      <w:lvlText w:val="%1."/>
      <w:lvlJc w:val="left"/>
      <w:pPr>
        <w:tabs>
          <w:tab w:val="num" w:pos="720"/>
        </w:tabs>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727A1551"/>
    <w:multiLevelType w:val="hybridMultilevel"/>
    <w:tmpl w:val="DE480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70580675">
    <w:abstractNumId w:val="2"/>
  </w:num>
  <w:num w:numId="2" w16cid:durableId="1179389601">
    <w:abstractNumId w:val="13"/>
  </w:num>
  <w:num w:numId="3" w16cid:durableId="2023243330">
    <w:abstractNumId w:val="6"/>
  </w:num>
  <w:num w:numId="4" w16cid:durableId="1407219256">
    <w:abstractNumId w:val="1"/>
  </w:num>
  <w:num w:numId="5" w16cid:durableId="1250120734">
    <w:abstractNumId w:val="3"/>
  </w:num>
  <w:num w:numId="6" w16cid:durableId="1660958130">
    <w:abstractNumId w:val="7"/>
  </w:num>
  <w:num w:numId="7" w16cid:durableId="129371599">
    <w:abstractNumId w:val="0"/>
  </w:num>
  <w:num w:numId="8" w16cid:durableId="1630164242">
    <w:abstractNumId w:val="10"/>
  </w:num>
  <w:num w:numId="9" w16cid:durableId="879779514">
    <w:abstractNumId w:val="11"/>
  </w:num>
  <w:num w:numId="10" w16cid:durableId="1272206115">
    <w:abstractNumId w:val="4"/>
  </w:num>
  <w:num w:numId="11" w16cid:durableId="1004359646">
    <w:abstractNumId w:val="8"/>
  </w:num>
  <w:num w:numId="12" w16cid:durableId="1603032956">
    <w:abstractNumId w:val="12"/>
  </w:num>
  <w:num w:numId="13" w16cid:durableId="1113288866">
    <w:abstractNumId w:val="9"/>
  </w:num>
  <w:num w:numId="14" w16cid:durableId="117318659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A52664"/>
    <w:rsid w:val="00030BD4"/>
    <w:rsid w:val="00033EB1"/>
    <w:rsid w:val="00037203"/>
    <w:rsid w:val="00046C09"/>
    <w:rsid w:val="00065BFA"/>
    <w:rsid w:val="00076611"/>
    <w:rsid w:val="00080ADB"/>
    <w:rsid w:val="0008417C"/>
    <w:rsid w:val="00087147"/>
    <w:rsid w:val="000A0BEA"/>
    <w:rsid w:val="000A24B6"/>
    <w:rsid w:val="000A5E77"/>
    <w:rsid w:val="000E3D78"/>
    <w:rsid w:val="000F501E"/>
    <w:rsid w:val="00125F73"/>
    <w:rsid w:val="00141F51"/>
    <w:rsid w:val="00154A22"/>
    <w:rsid w:val="00182FD4"/>
    <w:rsid w:val="001A329F"/>
    <w:rsid w:val="001A3B9A"/>
    <w:rsid w:val="001A3DCB"/>
    <w:rsid w:val="001D1DF1"/>
    <w:rsid w:val="001D7910"/>
    <w:rsid w:val="001F7DEA"/>
    <w:rsid w:val="00212A96"/>
    <w:rsid w:val="00217224"/>
    <w:rsid w:val="002919A0"/>
    <w:rsid w:val="002A5A58"/>
    <w:rsid w:val="002A6F2E"/>
    <w:rsid w:val="002A7FBC"/>
    <w:rsid w:val="002D6A94"/>
    <w:rsid w:val="002F20DD"/>
    <w:rsid w:val="00307F05"/>
    <w:rsid w:val="00327CA3"/>
    <w:rsid w:val="003355DA"/>
    <w:rsid w:val="00345350"/>
    <w:rsid w:val="00345AA2"/>
    <w:rsid w:val="003664E4"/>
    <w:rsid w:val="00370D6B"/>
    <w:rsid w:val="003856B8"/>
    <w:rsid w:val="00390439"/>
    <w:rsid w:val="00390EA0"/>
    <w:rsid w:val="003A505B"/>
    <w:rsid w:val="003A6304"/>
    <w:rsid w:val="003C532C"/>
    <w:rsid w:val="003C75E3"/>
    <w:rsid w:val="003D4035"/>
    <w:rsid w:val="003E02B5"/>
    <w:rsid w:val="003E1440"/>
    <w:rsid w:val="003F78E9"/>
    <w:rsid w:val="00405409"/>
    <w:rsid w:val="00420700"/>
    <w:rsid w:val="00443661"/>
    <w:rsid w:val="00466CDF"/>
    <w:rsid w:val="00484AEF"/>
    <w:rsid w:val="0049025F"/>
    <w:rsid w:val="004921B2"/>
    <w:rsid w:val="004A038C"/>
    <w:rsid w:val="004A0EA3"/>
    <w:rsid w:val="004B32E6"/>
    <w:rsid w:val="004B468D"/>
    <w:rsid w:val="004F3C6F"/>
    <w:rsid w:val="005035C0"/>
    <w:rsid w:val="0050596B"/>
    <w:rsid w:val="005205FA"/>
    <w:rsid w:val="005253C9"/>
    <w:rsid w:val="00530D0F"/>
    <w:rsid w:val="0053104D"/>
    <w:rsid w:val="005345C5"/>
    <w:rsid w:val="00544EA7"/>
    <w:rsid w:val="00546A31"/>
    <w:rsid w:val="005640F9"/>
    <w:rsid w:val="00580D0B"/>
    <w:rsid w:val="005A1560"/>
    <w:rsid w:val="005C75EA"/>
    <w:rsid w:val="005E3B2F"/>
    <w:rsid w:val="0061773A"/>
    <w:rsid w:val="00620D8C"/>
    <w:rsid w:val="006270F3"/>
    <w:rsid w:val="00647E1D"/>
    <w:rsid w:val="00677268"/>
    <w:rsid w:val="00685815"/>
    <w:rsid w:val="0069579E"/>
    <w:rsid w:val="006B6522"/>
    <w:rsid w:val="006D1003"/>
    <w:rsid w:val="006D4208"/>
    <w:rsid w:val="006F39F4"/>
    <w:rsid w:val="006F4BB6"/>
    <w:rsid w:val="00710ECA"/>
    <w:rsid w:val="00712D9E"/>
    <w:rsid w:val="00733A87"/>
    <w:rsid w:val="007468FD"/>
    <w:rsid w:val="0076181C"/>
    <w:rsid w:val="00773F5C"/>
    <w:rsid w:val="007803B3"/>
    <w:rsid w:val="00781CE8"/>
    <w:rsid w:val="00790046"/>
    <w:rsid w:val="007955FB"/>
    <w:rsid w:val="00796496"/>
    <w:rsid w:val="007A2B9E"/>
    <w:rsid w:val="007C4BF8"/>
    <w:rsid w:val="007D4011"/>
    <w:rsid w:val="007E0207"/>
    <w:rsid w:val="007E2529"/>
    <w:rsid w:val="007E5B33"/>
    <w:rsid w:val="00814960"/>
    <w:rsid w:val="0083141A"/>
    <w:rsid w:val="00854501"/>
    <w:rsid w:val="008560C3"/>
    <w:rsid w:val="00861CE5"/>
    <w:rsid w:val="00876F60"/>
    <w:rsid w:val="008807AF"/>
    <w:rsid w:val="00892793"/>
    <w:rsid w:val="008B0FB3"/>
    <w:rsid w:val="008C4645"/>
    <w:rsid w:val="008C5C97"/>
    <w:rsid w:val="008C5F6C"/>
    <w:rsid w:val="008F63CF"/>
    <w:rsid w:val="00905F5E"/>
    <w:rsid w:val="00915F1D"/>
    <w:rsid w:val="009211C6"/>
    <w:rsid w:val="009231C8"/>
    <w:rsid w:val="0092525C"/>
    <w:rsid w:val="00935FD8"/>
    <w:rsid w:val="00955CE5"/>
    <w:rsid w:val="00983CCE"/>
    <w:rsid w:val="00985F27"/>
    <w:rsid w:val="00987DE8"/>
    <w:rsid w:val="009A0E8F"/>
    <w:rsid w:val="009B6BAC"/>
    <w:rsid w:val="009F0E3B"/>
    <w:rsid w:val="009F52B1"/>
    <w:rsid w:val="009F72CD"/>
    <w:rsid w:val="00A04B1D"/>
    <w:rsid w:val="00A22A0A"/>
    <w:rsid w:val="00A25D76"/>
    <w:rsid w:val="00A32BD4"/>
    <w:rsid w:val="00A44A7B"/>
    <w:rsid w:val="00A56FAB"/>
    <w:rsid w:val="00A63518"/>
    <w:rsid w:val="00A67D07"/>
    <w:rsid w:val="00A74DDE"/>
    <w:rsid w:val="00A77DE9"/>
    <w:rsid w:val="00AB553C"/>
    <w:rsid w:val="00AC15EC"/>
    <w:rsid w:val="00AD1EFD"/>
    <w:rsid w:val="00AD5F20"/>
    <w:rsid w:val="00AE012E"/>
    <w:rsid w:val="00AF2CB4"/>
    <w:rsid w:val="00AF7E34"/>
    <w:rsid w:val="00B00F45"/>
    <w:rsid w:val="00B04A0B"/>
    <w:rsid w:val="00B137D8"/>
    <w:rsid w:val="00B17C10"/>
    <w:rsid w:val="00B45D17"/>
    <w:rsid w:val="00B53860"/>
    <w:rsid w:val="00B54B47"/>
    <w:rsid w:val="00B64324"/>
    <w:rsid w:val="00B704EE"/>
    <w:rsid w:val="00B70887"/>
    <w:rsid w:val="00B87ED4"/>
    <w:rsid w:val="00B92ABD"/>
    <w:rsid w:val="00BB471F"/>
    <w:rsid w:val="00BC2F38"/>
    <w:rsid w:val="00BF45F0"/>
    <w:rsid w:val="00C01043"/>
    <w:rsid w:val="00C118CC"/>
    <w:rsid w:val="00C12661"/>
    <w:rsid w:val="00C150B0"/>
    <w:rsid w:val="00C21649"/>
    <w:rsid w:val="00C22C2C"/>
    <w:rsid w:val="00C60675"/>
    <w:rsid w:val="00C677E4"/>
    <w:rsid w:val="00C7532E"/>
    <w:rsid w:val="00C963CA"/>
    <w:rsid w:val="00CA0851"/>
    <w:rsid w:val="00CA7CAE"/>
    <w:rsid w:val="00CB2266"/>
    <w:rsid w:val="00CC3D83"/>
    <w:rsid w:val="00CE1918"/>
    <w:rsid w:val="00D07D6D"/>
    <w:rsid w:val="00D1252F"/>
    <w:rsid w:val="00D229DF"/>
    <w:rsid w:val="00D27634"/>
    <w:rsid w:val="00D422DD"/>
    <w:rsid w:val="00DD6F80"/>
    <w:rsid w:val="00DE71DF"/>
    <w:rsid w:val="00E04314"/>
    <w:rsid w:val="00E04E5B"/>
    <w:rsid w:val="00E14B26"/>
    <w:rsid w:val="00E24E83"/>
    <w:rsid w:val="00E50564"/>
    <w:rsid w:val="00E53736"/>
    <w:rsid w:val="00E61880"/>
    <w:rsid w:val="00E65C2D"/>
    <w:rsid w:val="00E932C2"/>
    <w:rsid w:val="00EB18B8"/>
    <w:rsid w:val="00ED2295"/>
    <w:rsid w:val="00EF303E"/>
    <w:rsid w:val="00EF3B37"/>
    <w:rsid w:val="00F21BED"/>
    <w:rsid w:val="00F22860"/>
    <w:rsid w:val="00F27670"/>
    <w:rsid w:val="00F342C1"/>
    <w:rsid w:val="00F53AAF"/>
    <w:rsid w:val="00F65999"/>
    <w:rsid w:val="00F800A9"/>
    <w:rsid w:val="00FC0520"/>
    <w:rsid w:val="00FC192E"/>
    <w:rsid w:val="00FC4CDC"/>
    <w:rsid w:val="00FD5341"/>
    <w:rsid w:val="00FF525D"/>
    <w:rsid w:val="1E1F7739"/>
    <w:rsid w:val="21CC6356"/>
    <w:rsid w:val="2414C5DE"/>
    <w:rsid w:val="30796D33"/>
    <w:rsid w:val="3151AA95"/>
    <w:rsid w:val="36A52664"/>
    <w:rsid w:val="36AB27C6"/>
    <w:rsid w:val="3C4A1859"/>
    <w:rsid w:val="46323141"/>
    <w:rsid w:val="4DC274DA"/>
    <w:rsid w:val="5FED2BEE"/>
    <w:rsid w:val="6131C14D"/>
    <w:rsid w:val="6A3321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791C"/>
  <w15:chartTrackingRefBased/>
  <w15:docId w15:val="{86CB3D97-38F7-48BC-8849-7BE78161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3C4A1859"/>
    <w:pPr>
      <w:tabs>
        <w:tab w:val="center" w:pos="4680"/>
        <w:tab w:val="right" w:pos="9360"/>
      </w:tabs>
      <w:spacing w:after="0" w:line="240" w:lineRule="auto"/>
    </w:pPr>
  </w:style>
  <w:style w:type="paragraph" w:styleId="Footer">
    <w:name w:val="footer"/>
    <w:basedOn w:val="Normal"/>
    <w:link w:val="FooterChar"/>
    <w:uiPriority w:val="99"/>
    <w:unhideWhenUsed/>
    <w:rsid w:val="3C4A185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B54B47"/>
  </w:style>
  <w:style w:type="character" w:styleId="Hyperlink">
    <w:name w:val="Hyperlink"/>
    <w:basedOn w:val="DefaultParagraphFont"/>
    <w:uiPriority w:val="99"/>
    <w:unhideWhenUsed/>
    <w:rsid w:val="003D4035"/>
    <w:rPr>
      <w:color w:val="467886" w:themeColor="hyperlink"/>
      <w:u w:val="single"/>
    </w:rPr>
  </w:style>
  <w:style w:type="character" w:styleId="UnresolvedMention">
    <w:name w:val="Unresolved Mention"/>
    <w:basedOn w:val="DefaultParagraphFont"/>
    <w:uiPriority w:val="99"/>
    <w:semiHidden/>
    <w:unhideWhenUsed/>
    <w:rsid w:val="003D4035"/>
    <w:rPr>
      <w:color w:val="605E5C"/>
      <w:shd w:val="clear" w:color="auto" w:fill="E1DFDD"/>
    </w:rPr>
  </w:style>
  <w:style w:type="paragraph" w:styleId="ListParagraph">
    <w:name w:val="List Paragraph"/>
    <w:basedOn w:val="Normal"/>
    <w:uiPriority w:val="34"/>
    <w:qFormat/>
    <w:rsid w:val="00712D9E"/>
    <w:pPr>
      <w:ind w:left="720"/>
      <w:contextualSpacing/>
    </w:pPr>
  </w:style>
  <w:style w:type="paragraph" w:styleId="TOCHeading">
    <w:name w:val="TOC Heading"/>
    <w:basedOn w:val="Heading1"/>
    <w:next w:val="Normal"/>
    <w:uiPriority w:val="39"/>
    <w:unhideWhenUsed/>
    <w:qFormat/>
    <w:rsid w:val="00C22C2C"/>
    <w:pPr>
      <w:spacing w:before="240" w:after="0" w:line="259" w:lineRule="auto"/>
      <w:outlineLvl w:val="9"/>
    </w:pPr>
    <w:rPr>
      <w:sz w:val="32"/>
      <w:szCs w:val="32"/>
      <w:lang w:eastAsia="en-US"/>
    </w:rPr>
  </w:style>
  <w:style w:type="paragraph" w:styleId="TOC1">
    <w:name w:val="toc 1"/>
    <w:basedOn w:val="Normal"/>
    <w:next w:val="Normal"/>
    <w:autoRedefine/>
    <w:uiPriority w:val="39"/>
    <w:unhideWhenUsed/>
    <w:rsid w:val="00C22C2C"/>
    <w:pPr>
      <w:spacing w:after="100"/>
    </w:pPr>
  </w:style>
  <w:style w:type="paragraph" w:styleId="TOC2">
    <w:name w:val="toc 2"/>
    <w:basedOn w:val="Normal"/>
    <w:next w:val="Normal"/>
    <w:autoRedefine/>
    <w:uiPriority w:val="39"/>
    <w:unhideWhenUsed/>
    <w:rsid w:val="00781CE8"/>
    <w:pPr>
      <w:spacing w:after="100"/>
      <w:ind w:left="240"/>
    </w:pPr>
  </w:style>
  <w:style w:type="paragraph" w:styleId="TOC3">
    <w:name w:val="toc 3"/>
    <w:basedOn w:val="Normal"/>
    <w:next w:val="Normal"/>
    <w:autoRedefine/>
    <w:uiPriority w:val="39"/>
    <w:unhideWhenUsed/>
    <w:rsid w:val="00781CE8"/>
    <w:pPr>
      <w:spacing w:after="100"/>
      <w:ind w:left="480"/>
    </w:pPr>
  </w:style>
  <w:style w:type="paragraph" w:styleId="TOC4">
    <w:name w:val="toc 4"/>
    <w:basedOn w:val="Normal"/>
    <w:next w:val="Normal"/>
    <w:uiPriority w:val="39"/>
    <w:unhideWhenUsed/>
    <w:rsid w:val="21CC6356"/>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3139050">
      <w:bodyDiv w:val="1"/>
      <w:marLeft w:val="0"/>
      <w:marRight w:val="0"/>
      <w:marTop w:val="0"/>
      <w:marBottom w:val="0"/>
      <w:divBdr>
        <w:top w:val="none" w:sz="0" w:space="0" w:color="auto"/>
        <w:left w:val="none" w:sz="0" w:space="0" w:color="auto"/>
        <w:bottom w:val="none" w:sz="0" w:space="0" w:color="auto"/>
        <w:right w:val="none" w:sz="0" w:space="0" w:color="auto"/>
      </w:divBdr>
      <w:divsChild>
        <w:div w:id="36243088">
          <w:marLeft w:val="0"/>
          <w:marRight w:val="0"/>
          <w:marTop w:val="0"/>
          <w:marBottom w:val="0"/>
          <w:divBdr>
            <w:top w:val="none" w:sz="0" w:space="0" w:color="auto"/>
            <w:left w:val="none" w:sz="0" w:space="0" w:color="auto"/>
            <w:bottom w:val="none" w:sz="0" w:space="0" w:color="auto"/>
            <w:right w:val="none" w:sz="0" w:space="0" w:color="auto"/>
          </w:divBdr>
        </w:div>
        <w:div w:id="75713420">
          <w:marLeft w:val="0"/>
          <w:marRight w:val="0"/>
          <w:marTop w:val="0"/>
          <w:marBottom w:val="0"/>
          <w:divBdr>
            <w:top w:val="none" w:sz="0" w:space="0" w:color="auto"/>
            <w:left w:val="none" w:sz="0" w:space="0" w:color="auto"/>
            <w:bottom w:val="none" w:sz="0" w:space="0" w:color="auto"/>
            <w:right w:val="none" w:sz="0" w:space="0" w:color="auto"/>
          </w:divBdr>
        </w:div>
        <w:div w:id="115876992">
          <w:marLeft w:val="0"/>
          <w:marRight w:val="0"/>
          <w:marTop w:val="0"/>
          <w:marBottom w:val="0"/>
          <w:divBdr>
            <w:top w:val="none" w:sz="0" w:space="0" w:color="auto"/>
            <w:left w:val="none" w:sz="0" w:space="0" w:color="auto"/>
            <w:bottom w:val="none" w:sz="0" w:space="0" w:color="auto"/>
            <w:right w:val="none" w:sz="0" w:space="0" w:color="auto"/>
          </w:divBdr>
        </w:div>
        <w:div w:id="328868515">
          <w:marLeft w:val="0"/>
          <w:marRight w:val="0"/>
          <w:marTop w:val="0"/>
          <w:marBottom w:val="0"/>
          <w:divBdr>
            <w:top w:val="none" w:sz="0" w:space="0" w:color="auto"/>
            <w:left w:val="none" w:sz="0" w:space="0" w:color="auto"/>
            <w:bottom w:val="none" w:sz="0" w:space="0" w:color="auto"/>
            <w:right w:val="none" w:sz="0" w:space="0" w:color="auto"/>
          </w:divBdr>
        </w:div>
        <w:div w:id="656542061">
          <w:marLeft w:val="0"/>
          <w:marRight w:val="0"/>
          <w:marTop w:val="0"/>
          <w:marBottom w:val="0"/>
          <w:divBdr>
            <w:top w:val="none" w:sz="0" w:space="0" w:color="auto"/>
            <w:left w:val="none" w:sz="0" w:space="0" w:color="auto"/>
            <w:bottom w:val="none" w:sz="0" w:space="0" w:color="auto"/>
            <w:right w:val="none" w:sz="0" w:space="0" w:color="auto"/>
          </w:divBdr>
        </w:div>
        <w:div w:id="1202135369">
          <w:marLeft w:val="0"/>
          <w:marRight w:val="0"/>
          <w:marTop w:val="0"/>
          <w:marBottom w:val="0"/>
          <w:divBdr>
            <w:top w:val="none" w:sz="0" w:space="0" w:color="auto"/>
            <w:left w:val="none" w:sz="0" w:space="0" w:color="auto"/>
            <w:bottom w:val="none" w:sz="0" w:space="0" w:color="auto"/>
            <w:right w:val="none" w:sz="0" w:space="0" w:color="auto"/>
          </w:divBdr>
        </w:div>
        <w:div w:id="1206603761">
          <w:marLeft w:val="0"/>
          <w:marRight w:val="0"/>
          <w:marTop w:val="0"/>
          <w:marBottom w:val="0"/>
          <w:divBdr>
            <w:top w:val="none" w:sz="0" w:space="0" w:color="auto"/>
            <w:left w:val="none" w:sz="0" w:space="0" w:color="auto"/>
            <w:bottom w:val="none" w:sz="0" w:space="0" w:color="auto"/>
            <w:right w:val="none" w:sz="0" w:space="0" w:color="auto"/>
          </w:divBdr>
        </w:div>
        <w:div w:id="1235818743">
          <w:marLeft w:val="0"/>
          <w:marRight w:val="0"/>
          <w:marTop w:val="0"/>
          <w:marBottom w:val="0"/>
          <w:divBdr>
            <w:top w:val="none" w:sz="0" w:space="0" w:color="auto"/>
            <w:left w:val="none" w:sz="0" w:space="0" w:color="auto"/>
            <w:bottom w:val="none" w:sz="0" w:space="0" w:color="auto"/>
            <w:right w:val="none" w:sz="0" w:space="0" w:color="auto"/>
          </w:divBdr>
        </w:div>
        <w:div w:id="1344670853">
          <w:marLeft w:val="0"/>
          <w:marRight w:val="0"/>
          <w:marTop w:val="0"/>
          <w:marBottom w:val="0"/>
          <w:divBdr>
            <w:top w:val="none" w:sz="0" w:space="0" w:color="auto"/>
            <w:left w:val="none" w:sz="0" w:space="0" w:color="auto"/>
            <w:bottom w:val="none" w:sz="0" w:space="0" w:color="auto"/>
            <w:right w:val="none" w:sz="0" w:space="0" w:color="auto"/>
          </w:divBdr>
        </w:div>
        <w:div w:id="1503089008">
          <w:marLeft w:val="0"/>
          <w:marRight w:val="0"/>
          <w:marTop w:val="0"/>
          <w:marBottom w:val="0"/>
          <w:divBdr>
            <w:top w:val="none" w:sz="0" w:space="0" w:color="auto"/>
            <w:left w:val="none" w:sz="0" w:space="0" w:color="auto"/>
            <w:bottom w:val="none" w:sz="0" w:space="0" w:color="auto"/>
            <w:right w:val="none" w:sz="0" w:space="0" w:color="auto"/>
          </w:divBdr>
        </w:div>
      </w:divsChild>
    </w:div>
    <w:div w:id="2029870661">
      <w:bodyDiv w:val="1"/>
      <w:marLeft w:val="0"/>
      <w:marRight w:val="0"/>
      <w:marTop w:val="0"/>
      <w:marBottom w:val="0"/>
      <w:divBdr>
        <w:top w:val="none" w:sz="0" w:space="0" w:color="auto"/>
        <w:left w:val="none" w:sz="0" w:space="0" w:color="auto"/>
        <w:bottom w:val="none" w:sz="0" w:space="0" w:color="auto"/>
        <w:right w:val="none" w:sz="0" w:space="0" w:color="auto"/>
      </w:divBdr>
      <w:divsChild>
        <w:div w:id="6490528">
          <w:marLeft w:val="0"/>
          <w:marRight w:val="0"/>
          <w:marTop w:val="0"/>
          <w:marBottom w:val="0"/>
          <w:divBdr>
            <w:top w:val="none" w:sz="0" w:space="0" w:color="auto"/>
            <w:left w:val="none" w:sz="0" w:space="0" w:color="auto"/>
            <w:bottom w:val="none" w:sz="0" w:space="0" w:color="auto"/>
            <w:right w:val="none" w:sz="0" w:space="0" w:color="auto"/>
          </w:divBdr>
          <w:divsChild>
            <w:div w:id="464012451">
              <w:marLeft w:val="0"/>
              <w:marRight w:val="0"/>
              <w:marTop w:val="0"/>
              <w:marBottom w:val="0"/>
              <w:divBdr>
                <w:top w:val="none" w:sz="0" w:space="0" w:color="auto"/>
                <w:left w:val="none" w:sz="0" w:space="0" w:color="auto"/>
                <w:bottom w:val="none" w:sz="0" w:space="0" w:color="auto"/>
                <w:right w:val="none" w:sz="0" w:space="0" w:color="auto"/>
              </w:divBdr>
            </w:div>
            <w:div w:id="497887981">
              <w:marLeft w:val="0"/>
              <w:marRight w:val="0"/>
              <w:marTop w:val="0"/>
              <w:marBottom w:val="0"/>
              <w:divBdr>
                <w:top w:val="none" w:sz="0" w:space="0" w:color="auto"/>
                <w:left w:val="none" w:sz="0" w:space="0" w:color="auto"/>
                <w:bottom w:val="none" w:sz="0" w:space="0" w:color="auto"/>
                <w:right w:val="none" w:sz="0" w:space="0" w:color="auto"/>
              </w:divBdr>
            </w:div>
            <w:div w:id="1354764426">
              <w:marLeft w:val="0"/>
              <w:marRight w:val="0"/>
              <w:marTop w:val="0"/>
              <w:marBottom w:val="0"/>
              <w:divBdr>
                <w:top w:val="none" w:sz="0" w:space="0" w:color="auto"/>
                <w:left w:val="none" w:sz="0" w:space="0" w:color="auto"/>
                <w:bottom w:val="none" w:sz="0" w:space="0" w:color="auto"/>
                <w:right w:val="none" w:sz="0" w:space="0" w:color="auto"/>
              </w:divBdr>
            </w:div>
            <w:div w:id="1474181980">
              <w:marLeft w:val="0"/>
              <w:marRight w:val="0"/>
              <w:marTop w:val="0"/>
              <w:marBottom w:val="0"/>
              <w:divBdr>
                <w:top w:val="none" w:sz="0" w:space="0" w:color="auto"/>
                <w:left w:val="none" w:sz="0" w:space="0" w:color="auto"/>
                <w:bottom w:val="none" w:sz="0" w:space="0" w:color="auto"/>
                <w:right w:val="none" w:sz="0" w:space="0" w:color="auto"/>
              </w:divBdr>
            </w:div>
            <w:div w:id="1539196088">
              <w:marLeft w:val="0"/>
              <w:marRight w:val="0"/>
              <w:marTop w:val="0"/>
              <w:marBottom w:val="0"/>
              <w:divBdr>
                <w:top w:val="none" w:sz="0" w:space="0" w:color="auto"/>
                <w:left w:val="none" w:sz="0" w:space="0" w:color="auto"/>
                <w:bottom w:val="none" w:sz="0" w:space="0" w:color="auto"/>
                <w:right w:val="none" w:sz="0" w:space="0" w:color="auto"/>
              </w:divBdr>
            </w:div>
          </w:divsChild>
        </w:div>
        <w:div w:id="95685956">
          <w:marLeft w:val="0"/>
          <w:marRight w:val="0"/>
          <w:marTop w:val="0"/>
          <w:marBottom w:val="0"/>
          <w:divBdr>
            <w:top w:val="none" w:sz="0" w:space="0" w:color="auto"/>
            <w:left w:val="none" w:sz="0" w:space="0" w:color="auto"/>
            <w:bottom w:val="none" w:sz="0" w:space="0" w:color="auto"/>
            <w:right w:val="none" w:sz="0" w:space="0" w:color="auto"/>
          </w:divBdr>
        </w:div>
        <w:div w:id="123886607">
          <w:marLeft w:val="0"/>
          <w:marRight w:val="0"/>
          <w:marTop w:val="0"/>
          <w:marBottom w:val="0"/>
          <w:divBdr>
            <w:top w:val="none" w:sz="0" w:space="0" w:color="auto"/>
            <w:left w:val="none" w:sz="0" w:space="0" w:color="auto"/>
            <w:bottom w:val="none" w:sz="0" w:space="0" w:color="auto"/>
            <w:right w:val="none" w:sz="0" w:space="0" w:color="auto"/>
          </w:divBdr>
        </w:div>
        <w:div w:id="127668873">
          <w:marLeft w:val="0"/>
          <w:marRight w:val="0"/>
          <w:marTop w:val="0"/>
          <w:marBottom w:val="0"/>
          <w:divBdr>
            <w:top w:val="none" w:sz="0" w:space="0" w:color="auto"/>
            <w:left w:val="none" w:sz="0" w:space="0" w:color="auto"/>
            <w:bottom w:val="none" w:sz="0" w:space="0" w:color="auto"/>
            <w:right w:val="none" w:sz="0" w:space="0" w:color="auto"/>
          </w:divBdr>
        </w:div>
        <w:div w:id="182981146">
          <w:marLeft w:val="0"/>
          <w:marRight w:val="0"/>
          <w:marTop w:val="0"/>
          <w:marBottom w:val="0"/>
          <w:divBdr>
            <w:top w:val="none" w:sz="0" w:space="0" w:color="auto"/>
            <w:left w:val="none" w:sz="0" w:space="0" w:color="auto"/>
            <w:bottom w:val="none" w:sz="0" w:space="0" w:color="auto"/>
            <w:right w:val="none" w:sz="0" w:space="0" w:color="auto"/>
          </w:divBdr>
        </w:div>
        <w:div w:id="214582286">
          <w:marLeft w:val="0"/>
          <w:marRight w:val="0"/>
          <w:marTop w:val="0"/>
          <w:marBottom w:val="0"/>
          <w:divBdr>
            <w:top w:val="none" w:sz="0" w:space="0" w:color="auto"/>
            <w:left w:val="none" w:sz="0" w:space="0" w:color="auto"/>
            <w:bottom w:val="none" w:sz="0" w:space="0" w:color="auto"/>
            <w:right w:val="none" w:sz="0" w:space="0" w:color="auto"/>
          </w:divBdr>
          <w:divsChild>
            <w:div w:id="26830546">
              <w:marLeft w:val="0"/>
              <w:marRight w:val="0"/>
              <w:marTop w:val="0"/>
              <w:marBottom w:val="0"/>
              <w:divBdr>
                <w:top w:val="none" w:sz="0" w:space="0" w:color="auto"/>
                <w:left w:val="none" w:sz="0" w:space="0" w:color="auto"/>
                <w:bottom w:val="none" w:sz="0" w:space="0" w:color="auto"/>
                <w:right w:val="none" w:sz="0" w:space="0" w:color="auto"/>
              </w:divBdr>
            </w:div>
            <w:div w:id="210575895">
              <w:marLeft w:val="0"/>
              <w:marRight w:val="0"/>
              <w:marTop w:val="0"/>
              <w:marBottom w:val="0"/>
              <w:divBdr>
                <w:top w:val="none" w:sz="0" w:space="0" w:color="auto"/>
                <w:left w:val="none" w:sz="0" w:space="0" w:color="auto"/>
                <w:bottom w:val="none" w:sz="0" w:space="0" w:color="auto"/>
                <w:right w:val="none" w:sz="0" w:space="0" w:color="auto"/>
              </w:divBdr>
            </w:div>
            <w:div w:id="651712100">
              <w:marLeft w:val="0"/>
              <w:marRight w:val="0"/>
              <w:marTop w:val="0"/>
              <w:marBottom w:val="0"/>
              <w:divBdr>
                <w:top w:val="none" w:sz="0" w:space="0" w:color="auto"/>
                <w:left w:val="none" w:sz="0" w:space="0" w:color="auto"/>
                <w:bottom w:val="none" w:sz="0" w:space="0" w:color="auto"/>
                <w:right w:val="none" w:sz="0" w:space="0" w:color="auto"/>
              </w:divBdr>
            </w:div>
            <w:div w:id="656345357">
              <w:marLeft w:val="0"/>
              <w:marRight w:val="0"/>
              <w:marTop w:val="0"/>
              <w:marBottom w:val="0"/>
              <w:divBdr>
                <w:top w:val="none" w:sz="0" w:space="0" w:color="auto"/>
                <w:left w:val="none" w:sz="0" w:space="0" w:color="auto"/>
                <w:bottom w:val="none" w:sz="0" w:space="0" w:color="auto"/>
                <w:right w:val="none" w:sz="0" w:space="0" w:color="auto"/>
              </w:divBdr>
            </w:div>
            <w:div w:id="678702852">
              <w:marLeft w:val="0"/>
              <w:marRight w:val="0"/>
              <w:marTop w:val="0"/>
              <w:marBottom w:val="0"/>
              <w:divBdr>
                <w:top w:val="none" w:sz="0" w:space="0" w:color="auto"/>
                <w:left w:val="none" w:sz="0" w:space="0" w:color="auto"/>
                <w:bottom w:val="none" w:sz="0" w:space="0" w:color="auto"/>
                <w:right w:val="none" w:sz="0" w:space="0" w:color="auto"/>
              </w:divBdr>
            </w:div>
            <w:div w:id="807359382">
              <w:marLeft w:val="0"/>
              <w:marRight w:val="0"/>
              <w:marTop w:val="0"/>
              <w:marBottom w:val="0"/>
              <w:divBdr>
                <w:top w:val="none" w:sz="0" w:space="0" w:color="auto"/>
                <w:left w:val="none" w:sz="0" w:space="0" w:color="auto"/>
                <w:bottom w:val="none" w:sz="0" w:space="0" w:color="auto"/>
                <w:right w:val="none" w:sz="0" w:space="0" w:color="auto"/>
              </w:divBdr>
            </w:div>
            <w:div w:id="826093084">
              <w:marLeft w:val="0"/>
              <w:marRight w:val="0"/>
              <w:marTop w:val="0"/>
              <w:marBottom w:val="0"/>
              <w:divBdr>
                <w:top w:val="none" w:sz="0" w:space="0" w:color="auto"/>
                <w:left w:val="none" w:sz="0" w:space="0" w:color="auto"/>
                <w:bottom w:val="none" w:sz="0" w:space="0" w:color="auto"/>
                <w:right w:val="none" w:sz="0" w:space="0" w:color="auto"/>
              </w:divBdr>
            </w:div>
            <w:div w:id="880365353">
              <w:marLeft w:val="0"/>
              <w:marRight w:val="0"/>
              <w:marTop w:val="0"/>
              <w:marBottom w:val="0"/>
              <w:divBdr>
                <w:top w:val="none" w:sz="0" w:space="0" w:color="auto"/>
                <w:left w:val="none" w:sz="0" w:space="0" w:color="auto"/>
                <w:bottom w:val="none" w:sz="0" w:space="0" w:color="auto"/>
                <w:right w:val="none" w:sz="0" w:space="0" w:color="auto"/>
              </w:divBdr>
            </w:div>
            <w:div w:id="1329020144">
              <w:marLeft w:val="0"/>
              <w:marRight w:val="0"/>
              <w:marTop w:val="0"/>
              <w:marBottom w:val="0"/>
              <w:divBdr>
                <w:top w:val="none" w:sz="0" w:space="0" w:color="auto"/>
                <w:left w:val="none" w:sz="0" w:space="0" w:color="auto"/>
                <w:bottom w:val="none" w:sz="0" w:space="0" w:color="auto"/>
                <w:right w:val="none" w:sz="0" w:space="0" w:color="auto"/>
              </w:divBdr>
            </w:div>
            <w:div w:id="1431705176">
              <w:marLeft w:val="0"/>
              <w:marRight w:val="0"/>
              <w:marTop w:val="0"/>
              <w:marBottom w:val="0"/>
              <w:divBdr>
                <w:top w:val="none" w:sz="0" w:space="0" w:color="auto"/>
                <w:left w:val="none" w:sz="0" w:space="0" w:color="auto"/>
                <w:bottom w:val="none" w:sz="0" w:space="0" w:color="auto"/>
                <w:right w:val="none" w:sz="0" w:space="0" w:color="auto"/>
              </w:divBdr>
            </w:div>
            <w:div w:id="1579829770">
              <w:marLeft w:val="0"/>
              <w:marRight w:val="0"/>
              <w:marTop w:val="0"/>
              <w:marBottom w:val="0"/>
              <w:divBdr>
                <w:top w:val="none" w:sz="0" w:space="0" w:color="auto"/>
                <w:left w:val="none" w:sz="0" w:space="0" w:color="auto"/>
                <w:bottom w:val="none" w:sz="0" w:space="0" w:color="auto"/>
                <w:right w:val="none" w:sz="0" w:space="0" w:color="auto"/>
              </w:divBdr>
            </w:div>
            <w:div w:id="1662394013">
              <w:marLeft w:val="0"/>
              <w:marRight w:val="0"/>
              <w:marTop w:val="0"/>
              <w:marBottom w:val="0"/>
              <w:divBdr>
                <w:top w:val="none" w:sz="0" w:space="0" w:color="auto"/>
                <w:left w:val="none" w:sz="0" w:space="0" w:color="auto"/>
                <w:bottom w:val="none" w:sz="0" w:space="0" w:color="auto"/>
                <w:right w:val="none" w:sz="0" w:space="0" w:color="auto"/>
              </w:divBdr>
            </w:div>
            <w:div w:id="1930848445">
              <w:marLeft w:val="0"/>
              <w:marRight w:val="0"/>
              <w:marTop w:val="0"/>
              <w:marBottom w:val="0"/>
              <w:divBdr>
                <w:top w:val="none" w:sz="0" w:space="0" w:color="auto"/>
                <w:left w:val="none" w:sz="0" w:space="0" w:color="auto"/>
                <w:bottom w:val="none" w:sz="0" w:space="0" w:color="auto"/>
                <w:right w:val="none" w:sz="0" w:space="0" w:color="auto"/>
              </w:divBdr>
            </w:div>
            <w:div w:id="1959219192">
              <w:marLeft w:val="0"/>
              <w:marRight w:val="0"/>
              <w:marTop w:val="0"/>
              <w:marBottom w:val="0"/>
              <w:divBdr>
                <w:top w:val="none" w:sz="0" w:space="0" w:color="auto"/>
                <w:left w:val="none" w:sz="0" w:space="0" w:color="auto"/>
                <w:bottom w:val="none" w:sz="0" w:space="0" w:color="auto"/>
                <w:right w:val="none" w:sz="0" w:space="0" w:color="auto"/>
              </w:divBdr>
            </w:div>
          </w:divsChild>
        </w:div>
        <w:div w:id="217324568">
          <w:marLeft w:val="0"/>
          <w:marRight w:val="0"/>
          <w:marTop w:val="0"/>
          <w:marBottom w:val="0"/>
          <w:divBdr>
            <w:top w:val="none" w:sz="0" w:space="0" w:color="auto"/>
            <w:left w:val="none" w:sz="0" w:space="0" w:color="auto"/>
            <w:bottom w:val="none" w:sz="0" w:space="0" w:color="auto"/>
            <w:right w:val="none" w:sz="0" w:space="0" w:color="auto"/>
          </w:divBdr>
          <w:divsChild>
            <w:div w:id="1889997619">
              <w:marLeft w:val="-75"/>
              <w:marRight w:val="0"/>
              <w:marTop w:val="30"/>
              <w:marBottom w:val="30"/>
              <w:divBdr>
                <w:top w:val="none" w:sz="0" w:space="0" w:color="auto"/>
                <w:left w:val="none" w:sz="0" w:space="0" w:color="auto"/>
                <w:bottom w:val="none" w:sz="0" w:space="0" w:color="auto"/>
                <w:right w:val="none" w:sz="0" w:space="0" w:color="auto"/>
              </w:divBdr>
              <w:divsChild>
                <w:div w:id="264120224">
                  <w:marLeft w:val="0"/>
                  <w:marRight w:val="0"/>
                  <w:marTop w:val="0"/>
                  <w:marBottom w:val="0"/>
                  <w:divBdr>
                    <w:top w:val="none" w:sz="0" w:space="0" w:color="auto"/>
                    <w:left w:val="none" w:sz="0" w:space="0" w:color="auto"/>
                    <w:bottom w:val="none" w:sz="0" w:space="0" w:color="auto"/>
                    <w:right w:val="none" w:sz="0" w:space="0" w:color="auto"/>
                  </w:divBdr>
                  <w:divsChild>
                    <w:div w:id="921718613">
                      <w:marLeft w:val="0"/>
                      <w:marRight w:val="0"/>
                      <w:marTop w:val="0"/>
                      <w:marBottom w:val="0"/>
                      <w:divBdr>
                        <w:top w:val="none" w:sz="0" w:space="0" w:color="auto"/>
                        <w:left w:val="none" w:sz="0" w:space="0" w:color="auto"/>
                        <w:bottom w:val="none" w:sz="0" w:space="0" w:color="auto"/>
                        <w:right w:val="none" w:sz="0" w:space="0" w:color="auto"/>
                      </w:divBdr>
                    </w:div>
                  </w:divsChild>
                </w:div>
                <w:div w:id="404423319">
                  <w:marLeft w:val="0"/>
                  <w:marRight w:val="0"/>
                  <w:marTop w:val="0"/>
                  <w:marBottom w:val="0"/>
                  <w:divBdr>
                    <w:top w:val="none" w:sz="0" w:space="0" w:color="auto"/>
                    <w:left w:val="none" w:sz="0" w:space="0" w:color="auto"/>
                    <w:bottom w:val="none" w:sz="0" w:space="0" w:color="auto"/>
                    <w:right w:val="none" w:sz="0" w:space="0" w:color="auto"/>
                  </w:divBdr>
                  <w:divsChild>
                    <w:div w:id="1822887944">
                      <w:marLeft w:val="0"/>
                      <w:marRight w:val="0"/>
                      <w:marTop w:val="0"/>
                      <w:marBottom w:val="0"/>
                      <w:divBdr>
                        <w:top w:val="none" w:sz="0" w:space="0" w:color="auto"/>
                        <w:left w:val="none" w:sz="0" w:space="0" w:color="auto"/>
                        <w:bottom w:val="none" w:sz="0" w:space="0" w:color="auto"/>
                        <w:right w:val="none" w:sz="0" w:space="0" w:color="auto"/>
                      </w:divBdr>
                    </w:div>
                    <w:div w:id="1853031761">
                      <w:marLeft w:val="0"/>
                      <w:marRight w:val="0"/>
                      <w:marTop w:val="0"/>
                      <w:marBottom w:val="0"/>
                      <w:divBdr>
                        <w:top w:val="none" w:sz="0" w:space="0" w:color="auto"/>
                        <w:left w:val="none" w:sz="0" w:space="0" w:color="auto"/>
                        <w:bottom w:val="none" w:sz="0" w:space="0" w:color="auto"/>
                        <w:right w:val="none" w:sz="0" w:space="0" w:color="auto"/>
                      </w:divBdr>
                    </w:div>
                  </w:divsChild>
                </w:div>
                <w:div w:id="408188947">
                  <w:marLeft w:val="0"/>
                  <w:marRight w:val="0"/>
                  <w:marTop w:val="0"/>
                  <w:marBottom w:val="0"/>
                  <w:divBdr>
                    <w:top w:val="none" w:sz="0" w:space="0" w:color="auto"/>
                    <w:left w:val="none" w:sz="0" w:space="0" w:color="auto"/>
                    <w:bottom w:val="none" w:sz="0" w:space="0" w:color="auto"/>
                    <w:right w:val="none" w:sz="0" w:space="0" w:color="auto"/>
                  </w:divBdr>
                  <w:divsChild>
                    <w:div w:id="1174149725">
                      <w:marLeft w:val="0"/>
                      <w:marRight w:val="0"/>
                      <w:marTop w:val="0"/>
                      <w:marBottom w:val="0"/>
                      <w:divBdr>
                        <w:top w:val="none" w:sz="0" w:space="0" w:color="auto"/>
                        <w:left w:val="none" w:sz="0" w:space="0" w:color="auto"/>
                        <w:bottom w:val="none" w:sz="0" w:space="0" w:color="auto"/>
                        <w:right w:val="none" w:sz="0" w:space="0" w:color="auto"/>
                      </w:divBdr>
                    </w:div>
                    <w:div w:id="1665937842">
                      <w:marLeft w:val="0"/>
                      <w:marRight w:val="0"/>
                      <w:marTop w:val="0"/>
                      <w:marBottom w:val="0"/>
                      <w:divBdr>
                        <w:top w:val="none" w:sz="0" w:space="0" w:color="auto"/>
                        <w:left w:val="none" w:sz="0" w:space="0" w:color="auto"/>
                        <w:bottom w:val="none" w:sz="0" w:space="0" w:color="auto"/>
                        <w:right w:val="none" w:sz="0" w:space="0" w:color="auto"/>
                      </w:divBdr>
                    </w:div>
                  </w:divsChild>
                </w:div>
                <w:div w:id="441001157">
                  <w:marLeft w:val="0"/>
                  <w:marRight w:val="0"/>
                  <w:marTop w:val="0"/>
                  <w:marBottom w:val="0"/>
                  <w:divBdr>
                    <w:top w:val="none" w:sz="0" w:space="0" w:color="auto"/>
                    <w:left w:val="none" w:sz="0" w:space="0" w:color="auto"/>
                    <w:bottom w:val="none" w:sz="0" w:space="0" w:color="auto"/>
                    <w:right w:val="none" w:sz="0" w:space="0" w:color="auto"/>
                  </w:divBdr>
                  <w:divsChild>
                    <w:div w:id="1417894715">
                      <w:marLeft w:val="0"/>
                      <w:marRight w:val="0"/>
                      <w:marTop w:val="0"/>
                      <w:marBottom w:val="0"/>
                      <w:divBdr>
                        <w:top w:val="none" w:sz="0" w:space="0" w:color="auto"/>
                        <w:left w:val="none" w:sz="0" w:space="0" w:color="auto"/>
                        <w:bottom w:val="none" w:sz="0" w:space="0" w:color="auto"/>
                        <w:right w:val="none" w:sz="0" w:space="0" w:color="auto"/>
                      </w:divBdr>
                    </w:div>
                  </w:divsChild>
                </w:div>
                <w:div w:id="568152120">
                  <w:marLeft w:val="0"/>
                  <w:marRight w:val="0"/>
                  <w:marTop w:val="0"/>
                  <w:marBottom w:val="0"/>
                  <w:divBdr>
                    <w:top w:val="none" w:sz="0" w:space="0" w:color="auto"/>
                    <w:left w:val="none" w:sz="0" w:space="0" w:color="auto"/>
                    <w:bottom w:val="none" w:sz="0" w:space="0" w:color="auto"/>
                    <w:right w:val="none" w:sz="0" w:space="0" w:color="auto"/>
                  </w:divBdr>
                  <w:divsChild>
                    <w:div w:id="885920333">
                      <w:marLeft w:val="0"/>
                      <w:marRight w:val="0"/>
                      <w:marTop w:val="0"/>
                      <w:marBottom w:val="0"/>
                      <w:divBdr>
                        <w:top w:val="none" w:sz="0" w:space="0" w:color="auto"/>
                        <w:left w:val="none" w:sz="0" w:space="0" w:color="auto"/>
                        <w:bottom w:val="none" w:sz="0" w:space="0" w:color="auto"/>
                        <w:right w:val="none" w:sz="0" w:space="0" w:color="auto"/>
                      </w:divBdr>
                    </w:div>
                  </w:divsChild>
                </w:div>
                <w:div w:id="589200918">
                  <w:marLeft w:val="0"/>
                  <w:marRight w:val="0"/>
                  <w:marTop w:val="0"/>
                  <w:marBottom w:val="0"/>
                  <w:divBdr>
                    <w:top w:val="none" w:sz="0" w:space="0" w:color="auto"/>
                    <w:left w:val="none" w:sz="0" w:space="0" w:color="auto"/>
                    <w:bottom w:val="none" w:sz="0" w:space="0" w:color="auto"/>
                    <w:right w:val="none" w:sz="0" w:space="0" w:color="auto"/>
                  </w:divBdr>
                  <w:divsChild>
                    <w:div w:id="131825337">
                      <w:marLeft w:val="0"/>
                      <w:marRight w:val="0"/>
                      <w:marTop w:val="0"/>
                      <w:marBottom w:val="0"/>
                      <w:divBdr>
                        <w:top w:val="none" w:sz="0" w:space="0" w:color="auto"/>
                        <w:left w:val="none" w:sz="0" w:space="0" w:color="auto"/>
                        <w:bottom w:val="none" w:sz="0" w:space="0" w:color="auto"/>
                        <w:right w:val="none" w:sz="0" w:space="0" w:color="auto"/>
                      </w:divBdr>
                    </w:div>
                  </w:divsChild>
                </w:div>
                <w:div w:id="704138531">
                  <w:marLeft w:val="0"/>
                  <w:marRight w:val="0"/>
                  <w:marTop w:val="0"/>
                  <w:marBottom w:val="0"/>
                  <w:divBdr>
                    <w:top w:val="none" w:sz="0" w:space="0" w:color="auto"/>
                    <w:left w:val="none" w:sz="0" w:space="0" w:color="auto"/>
                    <w:bottom w:val="none" w:sz="0" w:space="0" w:color="auto"/>
                    <w:right w:val="none" w:sz="0" w:space="0" w:color="auto"/>
                  </w:divBdr>
                  <w:divsChild>
                    <w:div w:id="1219627033">
                      <w:marLeft w:val="0"/>
                      <w:marRight w:val="0"/>
                      <w:marTop w:val="0"/>
                      <w:marBottom w:val="0"/>
                      <w:divBdr>
                        <w:top w:val="none" w:sz="0" w:space="0" w:color="auto"/>
                        <w:left w:val="none" w:sz="0" w:space="0" w:color="auto"/>
                        <w:bottom w:val="none" w:sz="0" w:space="0" w:color="auto"/>
                        <w:right w:val="none" w:sz="0" w:space="0" w:color="auto"/>
                      </w:divBdr>
                    </w:div>
                  </w:divsChild>
                </w:div>
                <w:div w:id="729427075">
                  <w:marLeft w:val="0"/>
                  <w:marRight w:val="0"/>
                  <w:marTop w:val="0"/>
                  <w:marBottom w:val="0"/>
                  <w:divBdr>
                    <w:top w:val="none" w:sz="0" w:space="0" w:color="auto"/>
                    <w:left w:val="none" w:sz="0" w:space="0" w:color="auto"/>
                    <w:bottom w:val="none" w:sz="0" w:space="0" w:color="auto"/>
                    <w:right w:val="none" w:sz="0" w:space="0" w:color="auto"/>
                  </w:divBdr>
                  <w:divsChild>
                    <w:div w:id="708602455">
                      <w:marLeft w:val="0"/>
                      <w:marRight w:val="0"/>
                      <w:marTop w:val="0"/>
                      <w:marBottom w:val="0"/>
                      <w:divBdr>
                        <w:top w:val="none" w:sz="0" w:space="0" w:color="auto"/>
                        <w:left w:val="none" w:sz="0" w:space="0" w:color="auto"/>
                        <w:bottom w:val="none" w:sz="0" w:space="0" w:color="auto"/>
                        <w:right w:val="none" w:sz="0" w:space="0" w:color="auto"/>
                      </w:divBdr>
                    </w:div>
                  </w:divsChild>
                </w:div>
                <w:div w:id="758254756">
                  <w:marLeft w:val="0"/>
                  <w:marRight w:val="0"/>
                  <w:marTop w:val="0"/>
                  <w:marBottom w:val="0"/>
                  <w:divBdr>
                    <w:top w:val="none" w:sz="0" w:space="0" w:color="auto"/>
                    <w:left w:val="none" w:sz="0" w:space="0" w:color="auto"/>
                    <w:bottom w:val="none" w:sz="0" w:space="0" w:color="auto"/>
                    <w:right w:val="none" w:sz="0" w:space="0" w:color="auto"/>
                  </w:divBdr>
                  <w:divsChild>
                    <w:div w:id="1689015863">
                      <w:marLeft w:val="0"/>
                      <w:marRight w:val="0"/>
                      <w:marTop w:val="0"/>
                      <w:marBottom w:val="0"/>
                      <w:divBdr>
                        <w:top w:val="none" w:sz="0" w:space="0" w:color="auto"/>
                        <w:left w:val="none" w:sz="0" w:space="0" w:color="auto"/>
                        <w:bottom w:val="none" w:sz="0" w:space="0" w:color="auto"/>
                        <w:right w:val="none" w:sz="0" w:space="0" w:color="auto"/>
                      </w:divBdr>
                    </w:div>
                  </w:divsChild>
                </w:div>
                <w:div w:id="859974801">
                  <w:marLeft w:val="0"/>
                  <w:marRight w:val="0"/>
                  <w:marTop w:val="0"/>
                  <w:marBottom w:val="0"/>
                  <w:divBdr>
                    <w:top w:val="none" w:sz="0" w:space="0" w:color="auto"/>
                    <w:left w:val="none" w:sz="0" w:space="0" w:color="auto"/>
                    <w:bottom w:val="none" w:sz="0" w:space="0" w:color="auto"/>
                    <w:right w:val="none" w:sz="0" w:space="0" w:color="auto"/>
                  </w:divBdr>
                  <w:divsChild>
                    <w:div w:id="325666275">
                      <w:marLeft w:val="0"/>
                      <w:marRight w:val="0"/>
                      <w:marTop w:val="0"/>
                      <w:marBottom w:val="0"/>
                      <w:divBdr>
                        <w:top w:val="none" w:sz="0" w:space="0" w:color="auto"/>
                        <w:left w:val="none" w:sz="0" w:space="0" w:color="auto"/>
                        <w:bottom w:val="none" w:sz="0" w:space="0" w:color="auto"/>
                        <w:right w:val="none" w:sz="0" w:space="0" w:color="auto"/>
                      </w:divBdr>
                    </w:div>
                    <w:div w:id="494338902">
                      <w:marLeft w:val="0"/>
                      <w:marRight w:val="0"/>
                      <w:marTop w:val="0"/>
                      <w:marBottom w:val="0"/>
                      <w:divBdr>
                        <w:top w:val="none" w:sz="0" w:space="0" w:color="auto"/>
                        <w:left w:val="none" w:sz="0" w:space="0" w:color="auto"/>
                        <w:bottom w:val="none" w:sz="0" w:space="0" w:color="auto"/>
                        <w:right w:val="none" w:sz="0" w:space="0" w:color="auto"/>
                      </w:divBdr>
                    </w:div>
                  </w:divsChild>
                </w:div>
                <w:div w:id="948313990">
                  <w:marLeft w:val="0"/>
                  <w:marRight w:val="0"/>
                  <w:marTop w:val="0"/>
                  <w:marBottom w:val="0"/>
                  <w:divBdr>
                    <w:top w:val="none" w:sz="0" w:space="0" w:color="auto"/>
                    <w:left w:val="none" w:sz="0" w:space="0" w:color="auto"/>
                    <w:bottom w:val="none" w:sz="0" w:space="0" w:color="auto"/>
                    <w:right w:val="none" w:sz="0" w:space="0" w:color="auto"/>
                  </w:divBdr>
                  <w:divsChild>
                    <w:div w:id="312102904">
                      <w:marLeft w:val="0"/>
                      <w:marRight w:val="0"/>
                      <w:marTop w:val="0"/>
                      <w:marBottom w:val="0"/>
                      <w:divBdr>
                        <w:top w:val="none" w:sz="0" w:space="0" w:color="auto"/>
                        <w:left w:val="none" w:sz="0" w:space="0" w:color="auto"/>
                        <w:bottom w:val="none" w:sz="0" w:space="0" w:color="auto"/>
                        <w:right w:val="none" w:sz="0" w:space="0" w:color="auto"/>
                      </w:divBdr>
                    </w:div>
                    <w:div w:id="1840583242">
                      <w:marLeft w:val="0"/>
                      <w:marRight w:val="0"/>
                      <w:marTop w:val="0"/>
                      <w:marBottom w:val="0"/>
                      <w:divBdr>
                        <w:top w:val="none" w:sz="0" w:space="0" w:color="auto"/>
                        <w:left w:val="none" w:sz="0" w:space="0" w:color="auto"/>
                        <w:bottom w:val="none" w:sz="0" w:space="0" w:color="auto"/>
                        <w:right w:val="none" w:sz="0" w:space="0" w:color="auto"/>
                      </w:divBdr>
                    </w:div>
                  </w:divsChild>
                </w:div>
                <w:div w:id="1221133165">
                  <w:marLeft w:val="0"/>
                  <w:marRight w:val="0"/>
                  <w:marTop w:val="0"/>
                  <w:marBottom w:val="0"/>
                  <w:divBdr>
                    <w:top w:val="none" w:sz="0" w:space="0" w:color="auto"/>
                    <w:left w:val="none" w:sz="0" w:space="0" w:color="auto"/>
                    <w:bottom w:val="none" w:sz="0" w:space="0" w:color="auto"/>
                    <w:right w:val="none" w:sz="0" w:space="0" w:color="auto"/>
                  </w:divBdr>
                  <w:divsChild>
                    <w:div w:id="1277981492">
                      <w:marLeft w:val="0"/>
                      <w:marRight w:val="0"/>
                      <w:marTop w:val="0"/>
                      <w:marBottom w:val="0"/>
                      <w:divBdr>
                        <w:top w:val="none" w:sz="0" w:space="0" w:color="auto"/>
                        <w:left w:val="none" w:sz="0" w:space="0" w:color="auto"/>
                        <w:bottom w:val="none" w:sz="0" w:space="0" w:color="auto"/>
                        <w:right w:val="none" w:sz="0" w:space="0" w:color="auto"/>
                      </w:divBdr>
                    </w:div>
                  </w:divsChild>
                </w:div>
                <w:div w:id="1258712853">
                  <w:marLeft w:val="0"/>
                  <w:marRight w:val="0"/>
                  <w:marTop w:val="0"/>
                  <w:marBottom w:val="0"/>
                  <w:divBdr>
                    <w:top w:val="none" w:sz="0" w:space="0" w:color="auto"/>
                    <w:left w:val="none" w:sz="0" w:space="0" w:color="auto"/>
                    <w:bottom w:val="none" w:sz="0" w:space="0" w:color="auto"/>
                    <w:right w:val="none" w:sz="0" w:space="0" w:color="auto"/>
                  </w:divBdr>
                  <w:divsChild>
                    <w:div w:id="1686130949">
                      <w:marLeft w:val="0"/>
                      <w:marRight w:val="0"/>
                      <w:marTop w:val="0"/>
                      <w:marBottom w:val="0"/>
                      <w:divBdr>
                        <w:top w:val="none" w:sz="0" w:space="0" w:color="auto"/>
                        <w:left w:val="none" w:sz="0" w:space="0" w:color="auto"/>
                        <w:bottom w:val="none" w:sz="0" w:space="0" w:color="auto"/>
                        <w:right w:val="none" w:sz="0" w:space="0" w:color="auto"/>
                      </w:divBdr>
                    </w:div>
                  </w:divsChild>
                </w:div>
                <w:div w:id="1388410828">
                  <w:marLeft w:val="0"/>
                  <w:marRight w:val="0"/>
                  <w:marTop w:val="0"/>
                  <w:marBottom w:val="0"/>
                  <w:divBdr>
                    <w:top w:val="none" w:sz="0" w:space="0" w:color="auto"/>
                    <w:left w:val="none" w:sz="0" w:space="0" w:color="auto"/>
                    <w:bottom w:val="none" w:sz="0" w:space="0" w:color="auto"/>
                    <w:right w:val="none" w:sz="0" w:space="0" w:color="auto"/>
                  </w:divBdr>
                  <w:divsChild>
                    <w:div w:id="1475828211">
                      <w:marLeft w:val="0"/>
                      <w:marRight w:val="0"/>
                      <w:marTop w:val="0"/>
                      <w:marBottom w:val="0"/>
                      <w:divBdr>
                        <w:top w:val="none" w:sz="0" w:space="0" w:color="auto"/>
                        <w:left w:val="none" w:sz="0" w:space="0" w:color="auto"/>
                        <w:bottom w:val="none" w:sz="0" w:space="0" w:color="auto"/>
                        <w:right w:val="none" w:sz="0" w:space="0" w:color="auto"/>
                      </w:divBdr>
                    </w:div>
                  </w:divsChild>
                </w:div>
                <w:div w:id="1407453806">
                  <w:marLeft w:val="0"/>
                  <w:marRight w:val="0"/>
                  <w:marTop w:val="0"/>
                  <w:marBottom w:val="0"/>
                  <w:divBdr>
                    <w:top w:val="none" w:sz="0" w:space="0" w:color="auto"/>
                    <w:left w:val="none" w:sz="0" w:space="0" w:color="auto"/>
                    <w:bottom w:val="none" w:sz="0" w:space="0" w:color="auto"/>
                    <w:right w:val="none" w:sz="0" w:space="0" w:color="auto"/>
                  </w:divBdr>
                  <w:divsChild>
                    <w:div w:id="1789854329">
                      <w:marLeft w:val="0"/>
                      <w:marRight w:val="0"/>
                      <w:marTop w:val="0"/>
                      <w:marBottom w:val="0"/>
                      <w:divBdr>
                        <w:top w:val="none" w:sz="0" w:space="0" w:color="auto"/>
                        <w:left w:val="none" w:sz="0" w:space="0" w:color="auto"/>
                        <w:bottom w:val="none" w:sz="0" w:space="0" w:color="auto"/>
                        <w:right w:val="none" w:sz="0" w:space="0" w:color="auto"/>
                      </w:divBdr>
                    </w:div>
                  </w:divsChild>
                </w:div>
                <w:div w:id="1506869854">
                  <w:marLeft w:val="0"/>
                  <w:marRight w:val="0"/>
                  <w:marTop w:val="0"/>
                  <w:marBottom w:val="0"/>
                  <w:divBdr>
                    <w:top w:val="none" w:sz="0" w:space="0" w:color="auto"/>
                    <w:left w:val="none" w:sz="0" w:space="0" w:color="auto"/>
                    <w:bottom w:val="none" w:sz="0" w:space="0" w:color="auto"/>
                    <w:right w:val="none" w:sz="0" w:space="0" w:color="auto"/>
                  </w:divBdr>
                  <w:divsChild>
                    <w:div w:id="346753029">
                      <w:marLeft w:val="0"/>
                      <w:marRight w:val="0"/>
                      <w:marTop w:val="0"/>
                      <w:marBottom w:val="0"/>
                      <w:divBdr>
                        <w:top w:val="none" w:sz="0" w:space="0" w:color="auto"/>
                        <w:left w:val="none" w:sz="0" w:space="0" w:color="auto"/>
                        <w:bottom w:val="none" w:sz="0" w:space="0" w:color="auto"/>
                        <w:right w:val="none" w:sz="0" w:space="0" w:color="auto"/>
                      </w:divBdr>
                    </w:div>
                    <w:div w:id="744037684">
                      <w:marLeft w:val="0"/>
                      <w:marRight w:val="0"/>
                      <w:marTop w:val="0"/>
                      <w:marBottom w:val="0"/>
                      <w:divBdr>
                        <w:top w:val="none" w:sz="0" w:space="0" w:color="auto"/>
                        <w:left w:val="none" w:sz="0" w:space="0" w:color="auto"/>
                        <w:bottom w:val="none" w:sz="0" w:space="0" w:color="auto"/>
                        <w:right w:val="none" w:sz="0" w:space="0" w:color="auto"/>
                      </w:divBdr>
                    </w:div>
                  </w:divsChild>
                </w:div>
                <w:div w:id="1568228563">
                  <w:marLeft w:val="0"/>
                  <w:marRight w:val="0"/>
                  <w:marTop w:val="0"/>
                  <w:marBottom w:val="0"/>
                  <w:divBdr>
                    <w:top w:val="none" w:sz="0" w:space="0" w:color="auto"/>
                    <w:left w:val="none" w:sz="0" w:space="0" w:color="auto"/>
                    <w:bottom w:val="none" w:sz="0" w:space="0" w:color="auto"/>
                    <w:right w:val="none" w:sz="0" w:space="0" w:color="auto"/>
                  </w:divBdr>
                  <w:divsChild>
                    <w:div w:id="161357503">
                      <w:marLeft w:val="0"/>
                      <w:marRight w:val="0"/>
                      <w:marTop w:val="0"/>
                      <w:marBottom w:val="0"/>
                      <w:divBdr>
                        <w:top w:val="none" w:sz="0" w:space="0" w:color="auto"/>
                        <w:left w:val="none" w:sz="0" w:space="0" w:color="auto"/>
                        <w:bottom w:val="none" w:sz="0" w:space="0" w:color="auto"/>
                        <w:right w:val="none" w:sz="0" w:space="0" w:color="auto"/>
                      </w:divBdr>
                    </w:div>
                    <w:div w:id="437798162">
                      <w:marLeft w:val="0"/>
                      <w:marRight w:val="0"/>
                      <w:marTop w:val="0"/>
                      <w:marBottom w:val="0"/>
                      <w:divBdr>
                        <w:top w:val="none" w:sz="0" w:space="0" w:color="auto"/>
                        <w:left w:val="none" w:sz="0" w:space="0" w:color="auto"/>
                        <w:bottom w:val="none" w:sz="0" w:space="0" w:color="auto"/>
                        <w:right w:val="none" w:sz="0" w:space="0" w:color="auto"/>
                      </w:divBdr>
                    </w:div>
                  </w:divsChild>
                </w:div>
                <w:div w:id="1611551903">
                  <w:marLeft w:val="0"/>
                  <w:marRight w:val="0"/>
                  <w:marTop w:val="0"/>
                  <w:marBottom w:val="0"/>
                  <w:divBdr>
                    <w:top w:val="none" w:sz="0" w:space="0" w:color="auto"/>
                    <w:left w:val="none" w:sz="0" w:space="0" w:color="auto"/>
                    <w:bottom w:val="none" w:sz="0" w:space="0" w:color="auto"/>
                    <w:right w:val="none" w:sz="0" w:space="0" w:color="auto"/>
                  </w:divBdr>
                  <w:divsChild>
                    <w:div w:id="944388142">
                      <w:marLeft w:val="0"/>
                      <w:marRight w:val="0"/>
                      <w:marTop w:val="0"/>
                      <w:marBottom w:val="0"/>
                      <w:divBdr>
                        <w:top w:val="none" w:sz="0" w:space="0" w:color="auto"/>
                        <w:left w:val="none" w:sz="0" w:space="0" w:color="auto"/>
                        <w:bottom w:val="none" w:sz="0" w:space="0" w:color="auto"/>
                        <w:right w:val="none" w:sz="0" w:space="0" w:color="auto"/>
                      </w:divBdr>
                    </w:div>
                  </w:divsChild>
                </w:div>
                <w:div w:id="1614047476">
                  <w:marLeft w:val="0"/>
                  <w:marRight w:val="0"/>
                  <w:marTop w:val="0"/>
                  <w:marBottom w:val="0"/>
                  <w:divBdr>
                    <w:top w:val="none" w:sz="0" w:space="0" w:color="auto"/>
                    <w:left w:val="none" w:sz="0" w:space="0" w:color="auto"/>
                    <w:bottom w:val="none" w:sz="0" w:space="0" w:color="auto"/>
                    <w:right w:val="none" w:sz="0" w:space="0" w:color="auto"/>
                  </w:divBdr>
                  <w:divsChild>
                    <w:div w:id="1959602782">
                      <w:marLeft w:val="0"/>
                      <w:marRight w:val="0"/>
                      <w:marTop w:val="0"/>
                      <w:marBottom w:val="0"/>
                      <w:divBdr>
                        <w:top w:val="none" w:sz="0" w:space="0" w:color="auto"/>
                        <w:left w:val="none" w:sz="0" w:space="0" w:color="auto"/>
                        <w:bottom w:val="none" w:sz="0" w:space="0" w:color="auto"/>
                        <w:right w:val="none" w:sz="0" w:space="0" w:color="auto"/>
                      </w:divBdr>
                    </w:div>
                  </w:divsChild>
                </w:div>
                <w:div w:id="1762483446">
                  <w:marLeft w:val="0"/>
                  <w:marRight w:val="0"/>
                  <w:marTop w:val="0"/>
                  <w:marBottom w:val="0"/>
                  <w:divBdr>
                    <w:top w:val="none" w:sz="0" w:space="0" w:color="auto"/>
                    <w:left w:val="none" w:sz="0" w:space="0" w:color="auto"/>
                    <w:bottom w:val="none" w:sz="0" w:space="0" w:color="auto"/>
                    <w:right w:val="none" w:sz="0" w:space="0" w:color="auto"/>
                  </w:divBdr>
                  <w:divsChild>
                    <w:div w:id="1497725630">
                      <w:marLeft w:val="0"/>
                      <w:marRight w:val="0"/>
                      <w:marTop w:val="0"/>
                      <w:marBottom w:val="0"/>
                      <w:divBdr>
                        <w:top w:val="none" w:sz="0" w:space="0" w:color="auto"/>
                        <w:left w:val="none" w:sz="0" w:space="0" w:color="auto"/>
                        <w:bottom w:val="none" w:sz="0" w:space="0" w:color="auto"/>
                        <w:right w:val="none" w:sz="0" w:space="0" w:color="auto"/>
                      </w:divBdr>
                    </w:div>
                  </w:divsChild>
                </w:div>
                <w:div w:id="1799029574">
                  <w:marLeft w:val="0"/>
                  <w:marRight w:val="0"/>
                  <w:marTop w:val="0"/>
                  <w:marBottom w:val="0"/>
                  <w:divBdr>
                    <w:top w:val="none" w:sz="0" w:space="0" w:color="auto"/>
                    <w:left w:val="none" w:sz="0" w:space="0" w:color="auto"/>
                    <w:bottom w:val="none" w:sz="0" w:space="0" w:color="auto"/>
                    <w:right w:val="none" w:sz="0" w:space="0" w:color="auto"/>
                  </w:divBdr>
                  <w:divsChild>
                    <w:div w:id="2004969692">
                      <w:marLeft w:val="0"/>
                      <w:marRight w:val="0"/>
                      <w:marTop w:val="0"/>
                      <w:marBottom w:val="0"/>
                      <w:divBdr>
                        <w:top w:val="none" w:sz="0" w:space="0" w:color="auto"/>
                        <w:left w:val="none" w:sz="0" w:space="0" w:color="auto"/>
                        <w:bottom w:val="none" w:sz="0" w:space="0" w:color="auto"/>
                        <w:right w:val="none" w:sz="0" w:space="0" w:color="auto"/>
                      </w:divBdr>
                    </w:div>
                  </w:divsChild>
                </w:div>
                <w:div w:id="1831100169">
                  <w:marLeft w:val="0"/>
                  <w:marRight w:val="0"/>
                  <w:marTop w:val="0"/>
                  <w:marBottom w:val="0"/>
                  <w:divBdr>
                    <w:top w:val="none" w:sz="0" w:space="0" w:color="auto"/>
                    <w:left w:val="none" w:sz="0" w:space="0" w:color="auto"/>
                    <w:bottom w:val="none" w:sz="0" w:space="0" w:color="auto"/>
                    <w:right w:val="none" w:sz="0" w:space="0" w:color="auto"/>
                  </w:divBdr>
                  <w:divsChild>
                    <w:div w:id="1974944772">
                      <w:marLeft w:val="0"/>
                      <w:marRight w:val="0"/>
                      <w:marTop w:val="0"/>
                      <w:marBottom w:val="0"/>
                      <w:divBdr>
                        <w:top w:val="none" w:sz="0" w:space="0" w:color="auto"/>
                        <w:left w:val="none" w:sz="0" w:space="0" w:color="auto"/>
                        <w:bottom w:val="none" w:sz="0" w:space="0" w:color="auto"/>
                        <w:right w:val="none" w:sz="0" w:space="0" w:color="auto"/>
                      </w:divBdr>
                    </w:div>
                  </w:divsChild>
                </w:div>
                <w:div w:id="1940677768">
                  <w:marLeft w:val="0"/>
                  <w:marRight w:val="0"/>
                  <w:marTop w:val="0"/>
                  <w:marBottom w:val="0"/>
                  <w:divBdr>
                    <w:top w:val="none" w:sz="0" w:space="0" w:color="auto"/>
                    <w:left w:val="none" w:sz="0" w:space="0" w:color="auto"/>
                    <w:bottom w:val="none" w:sz="0" w:space="0" w:color="auto"/>
                    <w:right w:val="none" w:sz="0" w:space="0" w:color="auto"/>
                  </w:divBdr>
                  <w:divsChild>
                    <w:div w:id="468471957">
                      <w:marLeft w:val="0"/>
                      <w:marRight w:val="0"/>
                      <w:marTop w:val="0"/>
                      <w:marBottom w:val="0"/>
                      <w:divBdr>
                        <w:top w:val="none" w:sz="0" w:space="0" w:color="auto"/>
                        <w:left w:val="none" w:sz="0" w:space="0" w:color="auto"/>
                        <w:bottom w:val="none" w:sz="0" w:space="0" w:color="auto"/>
                        <w:right w:val="none" w:sz="0" w:space="0" w:color="auto"/>
                      </w:divBdr>
                    </w:div>
                  </w:divsChild>
                </w:div>
                <w:div w:id="2024623401">
                  <w:marLeft w:val="0"/>
                  <w:marRight w:val="0"/>
                  <w:marTop w:val="0"/>
                  <w:marBottom w:val="0"/>
                  <w:divBdr>
                    <w:top w:val="none" w:sz="0" w:space="0" w:color="auto"/>
                    <w:left w:val="none" w:sz="0" w:space="0" w:color="auto"/>
                    <w:bottom w:val="none" w:sz="0" w:space="0" w:color="auto"/>
                    <w:right w:val="none" w:sz="0" w:space="0" w:color="auto"/>
                  </w:divBdr>
                  <w:divsChild>
                    <w:div w:id="1844314545">
                      <w:marLeft w:val="0"/>
                      <w:marRight w:val="0"/>
                      <w:marTop w:val="0"/>
                      <w:marBottom w:val="0"/>
                      <w:divBdr>
                        <w:top w:val="none" w:sz="0" w:space="0" w:color="auto"/>
                        <w:left w:val="none" w:sz="0" w:space="0" w:color="auto"/>
                        <w:bottom w:val="none" w:sz="0" w:space="0" w:color="auto"/>
                        <w:right w:val="none" w:sz="0" w:space="0" w:color="auto"/>
                      </w:divBdr>
                    </w:div>
                  </w:divsChild>
                </w:div>
                <w:div w:id="2085295112">
                  <w:marLeft w:val="0"/>
                  <w:marRight w:val="0"/>
                  <w:marTop w:val="0"/>
                  <w:marBottom w:val="0"/>
                  <w:divBdr>
                    <w:top w:val="none" w:sz="0" w:space="0" w:color="auto"/>
                    <w:left w:val="none" w:sz="0" w:space="0" w:color="auto"/>
                    <w:bottom w:val="none" w:sz="0" w:space="0" w:color="auto"/>
                    <w:right w:val="none" w:sz="0" w:space="0" w:color="auto"/>
                  </w:divBdr>
                  <w:divsChild>
                    <w:div w:id="133098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659274">
          <w:marLeft w:val="0"/>
          <w:marRight w:val="0"/>
          <w:marTop w:val="0"/>
          <w:marBottom w:val="0"/>
          <w:divBdr>
            <w:top w:val="none" w:sz="0" w:space="0" w:color="auto"/>
            <w:left w:val="none" w:sz="0" w:space="0" w:color="auto"/>
            <w:bottom w:val="none" w:sz="0" w:space="0" w:color="auto"/>
            <w:right w:val="none" w:sz="0" w:space="0" w:color="auto"/>
          </w:divBdr>
        </w:div>
        <w:div w:id="253632099">
          <w:marLeft w:val="0"/>
          <w:marRight w:val="0"/>
          <w:marTop w:val="0"/>
          <w:marBottom w:val="0"/>
          <w:divBdr>
            <w:top w:val="none" w:sz="0" w:space="0" w:color="auto"/>
            <w:left w:val="none" w:sz="0" w:space="0" w:color="auto"/>
            <w:bottom w:val="none" w:sz="0" w:space="0" w:color="auto"/>
            <w:right w:val="none" w:sz="0" w:space="0" w:color="auto"/>
          </w:divBdr>
          <w:divsChild>
            <w:div w:id="352390503">
              <w:marLeft w:val="0"/>
              <w:marRight w:val="0"/>
              <w:marTop w:val="0"/>
              <w:marBottom w:val="0"/>
              <w:divBdr>
                <w:top w:val="none" w:sz="0" w:space="0" w:color="auto"/>
                <w:left w:val="none" w:sz="0" w:space="0" w:color="auto"/>
                <w:bottom w:val="none" w:sz="0" w:space="0" w:color="auto"/>
                <w:right w:val="none" w:sz="0" w:space="0" w:color="auto"/>
              </w:divBdr>
            </w:div>
            <w:div w:id="407463412">
              <w:marLeft w:val="0"/>
              <w:marRight w:val="0"/>
              <w:marTop w:val="0"/>
              <w:marBottom w:val="0"/>
              <w:divBdr>
                <w:top w:val="none" w:sz="0" w:space="0" w:color="auto"/>
                <w:left w:val="none" w:sz="0" w:space="0" w:color="auto"/>
                <w:bottom w:val="none" w:sz="0" w:space="0" w:color="auto"/>
                <w:right w:val="none" w:sz="0" w:space="0" w:color="auto"/>
              </w:divBdr>
            </w:div>
            <w:div w:id="462771862">
              <w:marLeft w:val="0"/>
              <w:marRight w:val="0"/>
              <w:marTop w:val="0"/>
              <w:marBottom w:val="0"/>
              <w:divBdr>
                <w:top w:val="none" w:sz="0" w:space="0" w:color="auto"/>
                <w:left w:val="none" w:sz="0" w:space="0" w:color="auto"/>
                <w:bottom w:val="none" w:sz="0" w:space="0" w:color="auto"/>
                <w:right w:val="none" w:sz="0" w:space="0" w:color="auto"/>
              </w:divBdr>
            </w:div>
            <w:div w:id="463894234">
              <w:marLeft w:val="0"/>
              <w:marRight w:val="0"/>
              <w:marTop w:val="0"/>
              <w:marBottom w:val="0"/>
              <w:divBdr>
                <w:top w:val="none" w:sz="0" w:space="0" w:color="auto"/>
                <w:left w:val="none" w:sz="0" w:space="0" w:color="auto"/>
                <w:bottom w:val="none" w:sz="0" w:space="0" w:color="auto"/>
                <w:right w:val="none" w:sz="0" w:space="0" w:color="auto"/>
              </w:divBdr>
            </w:div>
            <w:div w:id="558902099">
              <w:marLeft w:val="0"/>
              <w:marRight w:val="0"/>
              <w:marTop w:val="0"/>
              <w:marBottom w:val="0"/>
              <w:divBdr>
                <w:top w:val="none" w:sz="0" w:space="0" w:color="auto"/>
                <w:left w:val="none" w:sz="0" w:space="0" w:color="auto"/>
                <w:bottom w:val="none" w:sz="0" w:space="0" w:color="auto"/>
                <w:right w:val="none" w:sz="0" w:space="0" w:color="auto"/>
              </w:divBdr>
            </w:div>
            <w:div w:id="783958529">
              <w:marLeft w:val="0"/>
              <w:marRight w:val="0"/>
              <w:marTop w:val="0"/>
              <w:marBottom w:val="0"/>
              <w:divBdr>
                <w:top w:val="none" w:sz="0" w:space="0" w:color="auto"/>
                <w:left w:val="none" w:sz="0" w:space="0" w:color="auto"/>
                <w:bottom w:val="none" w:sz="0" w:space="0" w:color="auto"/>
                <w:right w:val="none" w:sz="0" w:space="0" w:color="auto"/>
              </w:divBdr>
            </w:div>
            <w:div w:id="816141973">
              <w:marLeft w:val="0"/>
              <w:marRight w:val="0"/>
              <w:marTop w:val="0"/>
              <w:marBottom w:val="0"/>
              <w:divBdr>
                <w:top w:val="none" w:sz="0" w:space="0" w:color="auto"/>
                <w:left w:val="none" w:sz="0" w:space="0" w:color="auto"/>
                <w:bottom w:val="none" w:sz="0" w:space="0" w:color="auto"/>
                <w:right w:val="none" w:sz="0" w:space="0" w:color="auto"/>
              </w:divBdr>
            </w:div>
            <w:div w:id="1126390199">
              <w:marLeft w:val="0"/>
              <w:marRight w:val="0"/>
              <w:marTop w:val="0"/>
              <w:marBottom w:val="0"/>
              <w:divBdr>
                <w:top w:val="none" w:sz="0" w:space="0" w:color="auto"/>
                <w:left w:val="none" w:sz="0" w:space="0" w:color="auto"/>
                <w:bottom w:val="none" w:sz="0" w:space="0" w:color="auto"/>
                <w:right w:val="none" w:sz="0" w:space="0" w:color="auto"/>
              </w:divBdr>
            </w:div>
            <w:div w:id="1183974064">
              <w:marLeft w:val="0"/>
              <w:marRight w:val="0"/>
              <w:marTop w:val="0"/>
              <w:marBottom w:val="0"/>
              <w:divBdr>
                <w:top w:val="none" w:sz="0" w:space="0" w:color="auto"/>
                <w:left w:val="none" w:sz="0" w:space="0" w:color="auto"/>
                <w:bottom w:val="none" w:sz="0" w:space="0" w:color="auto"/>
                <w:right w:val="none" w:sz="0" w:space="0" w:color="auto"/>
              </w:divBdr>
            </w:div>
            <w:div w:id="1236745187">
              <w:marLeft w:val="0"/>
              <w:marRight w:val="0"/>
              <w:marTop w:val="0"/>
              <w:marBottom w:val="0"/>
              <w:divBdr>
                <w:top w:val="none" w:sz="0" w:space="0" w:color="auto"/>
                <w:left w:val="none" w:sz="0" w:space="0" w:color="auto"/>
                <w:bottom w:val="none" w:sz="0" w:space="0" w:color="auto"/>
                <w:right w:val="none" w:sz="0" w:space="0" w:color="auto"/>
              </w:divBdr>
            </w:div>
            <w:div w:id="1398167123">
              <w:marLeft w:val="0"/>
              <w:marRight w:val="0"/>
              <w:marTop w:val="0"/>
              <w:marBottom w:val="0"/>
              <w:divBdr>
                <w:top w:val="none" w:sz="0" w:space="0" w:color="auto"/>
                <w:left w:val="none" w:sz="0" w:space="0" w:color="auto"/>
                <w:bottom w:val="none" w:sz="0" w:space="0" w:color="auto"/>
                <w:right w:val="none" w:sz="0" w:space="0" w:color="auto"/>
              </w:divBdr>
            </w:div>
            <w:div w:id="1553154267">
              <w:marLeft w:val="0"/>
              <w:marRight w:val="0"/>
              <w:marTop w:val="0"/>
              <w:marBottom w:val="0"/>
              <w:divBdr>
                <w:top w:val="none" w:sz="0" w:space="0" w:color="auto"/>
                <w:left w:val="none" w:sz="0" w:space="0" w:color="auto"/>
                <w:bottom w:val="none" w:sz="0" w:space="0" w:color="auto"/>
                <w:right w:val="none" w:sz="0" w:space="0" w:color="auto"/>
              </w:divBdr>
            </w:div>
            <w:div w:id="1668822042">
              <w:marLeft w:val="0"/>
              <w:marRight w:val="0"/>
              <w:marTop w:val="0"/>
              <w:marBottom w:val="0"/>
              <w:divBdr>
                <w:top w:val="none" w:sz="0" w:space="0" w:color="auto"/>
                <w:left w:val="none" w:sz="0" w:space="0" w:color="auto"/>
                <w:bottom w:val="none" w:sz="0" w:space="0" w:color="auto"/>
                <w:right w:val="none" w:sz="0" w:space="0" w:color="auto"/>
              </w:divBdr>
            </w:div>
            <w:div w:id="1707635514">
              <w:marLeft w:val="0"/>
              <w:marRight w:val="0"/>
              <w:marTop w:val="0"/>
              <w:marBottom w:val="0"/>
              <w:divBdr>
                <w:top w:val="none" w:sz="0" w:space="0" w:color="auto"/>
                <w:left w:val="none" w:sz="0" w:space="0" w:color="auto"/>
                <w:bottom w:val="none" w:sz="0" w:space="0" w:color="auto"/>
                <w:right w:val="none" w:sz="0" w:space="0" w:color="auto"/>
              </w:divBdr>
            </w:div>
            <w:div w:id="1788544041">
              <w:marLeft w:val="0"/>
              <w:marRight w:val="0"/>
              <w:marTop w:val="0"/>
              <w:marBottom w:val="0"/>
              <w:divBdr>
                <w:top w:val="none" w:sz="0" w:space="0" w:color="auto"/>
                <w:left w:val="none" w:sz="0" w:space="0" w:color="auto"/>
                <w:bottom w:val="none" w:sz="0" w:space="0" w:color="auto"/>
                <w:right w:val="none" w:sz="0" w:space="0" w:color="auto"/>
              </w:divBdr>
            </w:div>
            <w:div w:id="1830171882">
              <w:marLeft w:val="0"/>
              <w:marRight w:val="0"/>
              <w:marTop w:val="0"/>
              <w:marBottom w:val="0"/>
              <w:divBdr>
                <w:top w:val="none" w:sz="0" w:space="0" w:color="auto"/>
                <w:left w:val="none" w:sz="0" w:space="0" w:color="auto"/>
                <w:bottom w:val="none" w:sz="0" w:space="0" w:color="auto"/>
                <w:right w:val="none" w:sz="0" w:space="0" w:color="auto"/>
              </w:divBdr>
            </w:div>
            <w:div w:id="1846673981">
              <w:marLeft w:val="0"/>
              <w:marRight w:val="0"/>
              <w:marTop w:val="0"/>
              <w:marBottom w:val="0"/>
              <w:divBdr>
                <w:top w:val="none" w:sz="0" w:space="0" w:color="auto"/>
                <w:left w:val="none" w:sz="0" w:space="0" w:color="auto"/>
                <w:bottom w:val="none" w:sz="0" w:space="0" w:color="auto"/>
                <w:right w:val="none" w:sz="0" w:space="0" w:color="auto"/>
              </w:divBdr>
            </w:div>
            <w:div w:id="1953899989">
              <w:marLeft w:val="0"/>
              <w:marRight w:val="0"/>
              <w:marTop w:val="0"/>
              <w:marBottom w:val="0"/>
              <w:divBdr>
                <w:top w:val="none" w:sz="0" w:space="0" w:color="auto"/>
                <w:left w:val="none" w:sz="0" w:space="0" w:color="auto"/>
                <w:bottom w:val="none" w:sz="0" w:space="0" w:color="auto"/>
                <w:right w:val="none" w:sz="0" w:space="0" w:color="auto"/>
              </w:divBdr>
            </w:div>
          </w:divsChild>
        </w:div>
        <w:div w:id="276571226">
          <w:marLeft w:val="0"/>
          <w:marRight w:val="0"/>
          <w:marTop w:val="0"/>
          <w:marBottom w:val="0"/>
          <w:divBdr>
            <w:top w:val="none" w:sz="0" w:space="0" w:color="auto"/>
            <w:left w:val="none" w:sz="0" w:space="0" w:color="auto"/>
            <w:bottom w:val="none" w:sz="0" w:space="0" w:color="auto"/>
            <w:right w:val="none" w:sz="0" w:space="0" w:color="auto"/>
          </w:divBdr>
        </w:div>
        <w:div w:id="351153191">
          <w:marLeft w:val="0"/>
          <w:marRight w:val="0"/>
          <w:marTop w:val="0"/>
          <w:marBottom w:val="0"/>
          <w:divBdr>
            <w:top w:val="none" w:sz="0" w:space="0" w:color="auto"/>
            <w:left w:val="none" w:sz="0" w:space="0" w:color="auto"/>
            <w:bottom w:val="none" w:sz="0" w:space="0" w:color="auto"/>
            <w:right w:val="none" w:sz="0" w:space="0" w:color="auto"/>
          </w:divBdr>
        </w:div>
        <w:div w:id="422070563">
          <w:marLeft w:val="0"/>
          <w:marRight w:val="0"/>
          <w:marTop w:val="0"/>
          <w:marBottom w:val="0"/>
          <w:divBdr>
            <w:top w:val="none" w:sz="0" w:space="0" w:color="auto"/>
            <w:left w:val="none" w:sz="0" w:space="0" w:color="auto"/>
            <w:bottom w:val="none" w:sz="0" w:space="0" w:color="auto"/>
            <w:right w:val="none" w:sz="0" w:space="0" w:color="auto"/>
          </w:divBdr>
        </w:div>
        <w:div w:id="436292197">
          <w:marLeft w:val="0"/>
          <w:marRight w:val="0"/>
          <w:marTop w:val="0"/>
          <w:marBottom w:val="0"/>
          <w:divBdr>
            <w:top w:val="none" w:sz="0" w:space="0" w:color="auto"/>
            <w:left w:val="none" w:sz="0" w:space="0" w:color="auto"/>
            <w:bottom w:val="none" w:sz="0" w:space="0" w:color="auto"/>
            <w:right w:val="none" w:sz="0" w:space="0" w:color="auto"/>
          </w:divBdr>
          <w:divsChild>
            <w:div w:id="144977441">
              <w:marLeft w:val="0"/>
              <w:marRight w:val="0"/>
              <w:marTop w:val="0"/>
              <w:marBottom w:val="0"/>
              <w:divBdr>
                <w:top w:val="none" w:sz="0" w:space="0" w:color="auto"/>
                <w:left w:val="none" w:sz="0" w:space="0" w:color="auto"/>
                <w:bottom w:val="none" w:sz="0" w:space="0" w:color="auto"/>
                <w:right w:val="none" w:sz="0" w:space="0" w:color="auto"/>
              </w:divBdr>
            </w:div>
            <w:div w:id="172382614">
              <w:marLeft w:val="0"/>
              <w:marRight w:val="0"/>
              <w:marTop w:val="0"/>
              <w:marBottom w:val="0"/>
              <w:divBdr>
                <w:top w:val="none" w:sz="0" w:space="0" w:color="auto"/>
                <w:left w:val="none" w:sz="0" w:space="0" w:color="auto"/>
                <w:bottom w:val="none" w:sz="0" w:space="0" w:color="auto"/>
                <w:right w:val="none" w:sz="0" w:space="0" w:color="auto"/>
              </w:divBdr>
            </w:div>
            <w:div w:id="351147642">
              <w:marLeft w:val="0"/>
              <w:marRight w:val="0"/>
              <w:marTop w:val="0"/>
              <w:marBottom w:val="0"/>
              <w:divBdr>
                <w:top w:val="none" w:sz="0" w:space="0" w:color="auto"/>
                <w:left w:val="none" w:sz="0" w:space="0" w:color="auto"/>
                <w:bottom w:val="none" w:sz="0" w:space="0" w:color="auto"/>
                <w:right w:val="none" w:sz="0" w:space="0" w:color="auto"/>
              </w:divBdr>
            </w:div>
            <w:div w:id="395444990">
              <w:marLeft w:val="0"/>
              <w:marRight w:val="0"/>
              <w:marTop w:val="0"/>
              <w:marBottom w:val="0"/>
              <w:divBdr>
                <w:top w:val="none" w:sz="0" w:space="0" w:color="auto"/>
                <w:left w:val="none" w:sz="0" w:space="0" w:color="auto"/>
                <w:bottom w:val="none" w:sz="0" w:space="0" w:color="auto"/>
                <w:right w:val="none" w:sz="0" w:space="0" w:color="auto"/>
              </w:divBdr>
            </w:div>
            <w:div w:id="538861739">
              <w:marLeft w:val="0"/>
              <w:marRight w:val="0"/>
              <w:marTop w:val="0"/>
              <w:marBottom w:val="0"/>
              <w:divBdr>
                <w:top w:val="none" w:sz="0" w:space="0" w:color="auto"/>
                <w:left w:val="none" w:sz="0" w:space="0" w:color="auto"/>
                <w:bottom w:val="none" w:sz="0" w:space="0" w:color="auto"/>
                <w:right w:val="none" w:sz="0" w:space="0" w:color="auto"/>
              </w:divBdr>
            </w:div>
            <w:div w:id="548498665">
              <w:marLeft w:val="0"/>
              <w:marRight w:val="0"/>
              <w:marTop w:val="0"/>
              <w:marBottom w:val="0"/>
              <w:divBdr>
                <w:top w:val="none" w:sz="0" w:space="0" w:color="auto"/>
                <w:left w:val="none" w:sz="0" w:space="0" w:color="auto"/>
                <w:bottom w:val="none" w:sz="0" w:space="0" w:color="auto"/>
                <w:right w:val="none" w:sz="0" w:space="0" w:color="auto"/>
              </w:divBdr>
            </w:div>
            <w:div w:id="686441604">
              <w:marLeft w:val="0"/>
              <w:marRight w:val="0"/>
              <w:marTop w:val="0"/>
              <w:marBottom w:val="0"/>
              <w:divBdr>
                <w:top w:val="none" w:sz="0" w:space="0" w:color="auto"/>
                <w:left w:val="none" w:sz="0" w:space="0" w:color="auto"/>
                <w:bottom w:val="none" w:sz="0" w:space="0" w:color="auto"/>
                <w:right w:val="none" w:sz="0" w:space="0" w:color="auto"/>
              </w:divBdr>
            </w:div>
            <w:div w:id="808939048">
              <w:marLeft w:val="0"/>
              <w:marRight w:val="0"/>
              <w:marTop w:val="0"/>
              <w:marBottom w:val="0"/>
              <w:divBdr>
                <w:top w:val="none" w:sz="0" w:space="0" w:color="auto"/>
                <w:left w:val="none" w:sz="0" w:space="0" w:color="auto"/>
                <w:bottom w:val="none" w:sz="0" w:space="0" w:color="auto"/>
                <w:right w:val="none" w:sz="0" w:space="0" w:color="auto"/>
              </w:divBdr>
            </w:div>
            <w:div w:id="893077021">
              <w:marLeft w:val="0"/>
              <w:marRight w:val="0"/>
              <w:marTop w:val="0"/>
              <w:marBottom w:val="0"/>
              <w:divBdr>
                <w:top w:val="none" w:sz="0" w:space="0" w:color="auto"/>
                <w:left w:val="none" w:sz="0" w:space="0" w:color="auto"/>
                <w:bottom w:val="none" w:sz="0" w:space="0" w:color="auto"/>
                <w:right w:val="none" w:sz="0" w:space="0" w:color="auto"/>
              </w:divBdr>
            </w:div>
            <w:div w:id="1161038843">
              <w:marLeft w:val="0"/>
              <w:marRight w:val="0"/>
              <w:marTop w:val="0"/>
              <w:marBottom w:val="0"/>
              <w:divBdr>
                <w:top w:val="none" w:sz="0" w:space="0" w:color="auto"/>
                <w:left w:val="none" w:sz="0" w:space="0" w:color="auto"/>
                <w:bottom w:val="none" w:sz="0" w:space="0" w:color="auto"/>
                <w:right w:val="none" w:sz="0" w:space="0" w:color="auto"/>
              </w:divBdr>
            </w:div>
            <w:div w:id="1205017346">
              <w:marLeft w:val="0"/>
              <w:marRight w:val="0"/>
              <w:marTop w:val="0"/>
              <w:marBottom w:val="0"/>
              <w:divBdr>
                <w:top w:val="none" w:sz="0" w:space="0" w:color="auto"/>
                <w:left w:val="none" w:sz="0" w:space="0" w:color="auto"/>
                <w:bottom w:val="none" w:sz="0" w:space="0" w:color="auto"/>
                <w:right w:val="none" w:sz="0" w:space="0" w:color="auto"/>
              </w:divBdr>
            </w:div>
            <w:div w:id="1224415827">
              <w:marLeft w:val="0"/>
              <w:marRight w:val="0"/>
              <w:marTop w:val="0"/>
              <w:marBottom w:val="0"/>
              <w:divBdr>
                <w:top w:val="none" w:sz="0" w:space="0" w:color="auto"/>
                <w:left w:val="none" w:sz="0" w:space="0" w:color="auto"/>
                <w:bottom w:val="none" w:sz="0" w:space="0" w:color="auto"/>
                <w:right w:val="none" w:sz="0" w:space="0" w:color="auto"/>
              </w:divBdr>
            </w:div>
            <w:div w:id="1252663121">
              <w:marLeft w:val="0"/>
              <w:marRight w:val="0"/>
              <w:marTop w:val="0"/>
              <w:marBottom w:val="0"/>
              <w:divBdr>
                <w:top w:val="none" w:sz="0" w:space="0" w:color="auto"/>
                <w:left w:val="none" w:sz="0" w:space="0" w:color="auto"/>
                <w:bottom w:val="none" w:sz="0" w:space="0" w:color="auto"/>
                <w:right w:val="none" w:sz="0" w:space="0" w:color="auto"/>
              </w:divBdr>
            </w:div>
            <w:div w:id="1412462815">
              <w:marLeft w:val="0"/>
              <w:marRight w:val="0"/>
              <w:marTop w:val="0"/>
              <w:marBottom w:val="0"/>
              <w:divBdr>
                <w:top w:val="none" w:sz="0" w:space="0" w:color="auto"/>
                <w:left w:val="none" w:sz="0" w:space="0" w:color="auto"/>
                <w:bottom w:val="none" w:sz="0" w:space="0" w:color="auto"/>
                <w:right w:val="none" w:sz="0" w:space="0" w:color="auto"/>
              </w:divBdr>
            </w:div>
            <w:div w:id="1531529646">
              <w:marLeft w:val="0"/>
              <w:marRight w:val="0"/>
              <w:marTop w:val="0"/>
              <w:marBottom w:val="0"/>
              <w:divBdr>
                <w:top w:val="none" w:sz="0" w:space="0" w:color="auto"/>
                <w:left w:val="none" w:sz="0" w:space="0" w:color="auto"/>
                <w:bottom w:val="none" w:sz="0" w:space="0" w:color="auto"/>
                <w:right w:val="none" w:sz="0" w:space="0" w:color="auto"/>
              </w:divBdr>
            </w:div>
            <w:div w:id="1635913843">
              <w:marLeft w:val="0"/>
              <w:marRight w:val="0"/>
              <w:marTop w:val="0"/>
              <w:marBottom w:val="0"/>
              <w:divBdr>
                <w:top w:val="none" w:sz="0" w:space="0" w:color="auto"/>
                <w:left w:val="none" w:sz="0" w:space="0" w:color="auto"/>
                <w:bottom w:val="none" w:sz="0" w:space="0" w:color="auto"/>
                <w:right w:val="none" w:sz="0" w:space="0" w:color="auto"/>
              </w:divBdr>
            </w:div>
            <w:div w:id="1700011003">
              <w:marLeft w:val="0"/>
              <w:marRight w:val="0"/>
              <w:marTop w:val="0"/>
              <w:marBottom w:val="0"/>
              <w:divBdr>
                <w:top w:val="none" w:sz="0" w:space="0" w:color="auto"/>
                <w:left w:val="none" w:sz="0" w:space="0" w:color="auto"/>
                <w:bottom w:val="none" w:sz="0" w:space="0" w:color="auto"/>
                <w:right w:val="none" w:sz="0" w:space="0" w:color="auto"/>
              </w:divBdr>
            </w:div>
            <w:div w:id="1863934631">
              <w:marLeft w:val="0"/>
              <w:marRight w:val="0"/>
              <w:marTop w:val="0"/>
              <w:marBottom w:val="0"/>
              <w:divBdr>
                <w:top w:val="none" w:sz="0" w:space="0" w:color="auto"/>
                <w:left w:val="none" w:sz="0" w:space="0" w:color="auto"/>
                <w:bottom w:val="none" w:sz="0" w:space="0" w:color="auto"/>
                <w:right w:val="none" w:sz="0" w:space="0" w:color="auto"/>
              </w:divBdr>
            </w:div>
            <w:div w:id="1931620739">
              <w:marLeft w:val="0"/>
              <w:marRight w:val="0"/>
              <w:marTop w:val="0"/>
              <w:marBottom w:val="0"/>
              <w:divBdr>
                <w:top w:val="none" w:sz="0" w:space="0" w:color="auto"/>
                <w:left w:val="none" w:sz="0" w:space="0" w:color="auto"/>
                <w:bottom w:val="none" w:sz="0" w:space="0" w:color="auto"/>
                <w:right w:val="none" w:sz="0" w:space="0" w:color="auto"/>
              </w:divBdr>
            </w:div>
            <w:div w:id="2016877463">
              <w:marLeft w:val="0"/>
              <w:marRight w:val="0"/>
              <w:marTop w:val="0"/>
              <w:marBottom w:val="0"/>
              <w:divBdr>
                <w:top w:val="none" w:sz="0" w:space="0" w:color="auto"/>
                <w:left w:val="none" w:sz="0" w:space="0" w:color="auto"/>
                <w:bottom w:val="none" w:sz="0" w:space="0" w:color="auto"/>
                <w:right w:val="none" w:sz="0" w:space="0" w:color="auto"/>
              </w:divBdr>
            </w:div>
          </w:divsChild>
        </w:div>
        <w:div w:id="444076263">
          <w:marLeft w:val="0"/>
          <w:marRight w:val="0"/>
          <w:marTop w:val="0"/>
          <w:marBottom w:val="0"/>
          <w:divBdr>
            <w:top w:val="none" w:sz="0" w:space="0" w:color="auto"/>
            <w:left w:val="none" w:sz="0" w:space="0" w:color="auto"/>
            <w:bottom w:val="none" w:sz="0" w:space="0" w:color="auto"/>
            <w:right w:val="none" w:sz="0" w:space="0" w:color="auto"/>
          </w:divBdr>
        </w:div>
        <w:div w:id="470098537">
          <w:marLeft w:val="0"/>
          <w:marRight w:val="0"/>
          <w:marTop w:val="0"/>
          <w:marBottom w:val="0"/>
          <w:divBdr>
            <w:top w:val="none" w:sz="0" w:space="0" w:color="auto"/>
            <w:left w:val="none" w:sz="0" w:space="0" w:color="auto"/>
            <w:bottom w:val="none" w:sz="0" w:space="0" w:color="auto"/>
            <w:right w:val="none" w:sz="0" w:space="0" w:color="auto"/>
          </w:divBdr>
        </w:div>
        <w:div w:id="480773769">
          <w:marLeft w:val="0"/>
          <w:marRight w:val="0"/>
          <w:marTop w:val="0"/>
          <w:marBottom w:val="0"/>
          <w:divBdr>
            <w:top w:val="none" w:sz="0" w:space="0" w:color="auto"/>
            <w:left w:val="none" w:sz="0" w:space="0" w:color="auto"/>
            <w:bottom w:val="none" w:sz="0" w:space="0" w:color="auto"/>
            <w:right w:val="none" w:sz="0" w:space="0" w:color="auto"/>
          </w:divBdr>
          <w:divsChild>
            <w:div w:id="550768848">
              <w:marLeft w:val="0"/>
              <w:marRight w:val="0"/>
              <w:marTop w:val="0"/>
              <w:marBottom w:val="0"/>
              <w:divBdr>
                <w:top w:val="none" w:sz="0" w:space="0" w:color="auto"/>
                <w:left w:val="none" w:sz="0" w:space="0" w:color="auto"/>
                <w:bottom w:val="none" w:sz="0" w:space="0" w:color="auto"/>
                <w:right w:val="none" w:sz="0" w:space="0" w:color="auto"/>
              </w:divBdr>
            </w:div>
            <w:div w:id="815147732">
              <w:marLeft w:val="0"/>
              <w:marRight w:val="0"/>
              <w:marTop w:val="0"/>
              <w:marBottom w:val="0"/>
              <w:divBdr>
                <w:top w:val="none" w:sz="0" w:space="0" w:color="auto"/>
                <w:left w:val="none" w:sz="0" w:space="0" w:color="auto"/>
                <w:bottom w:val="none" w:sz="0" w:space="0" w:color="auto"/>
                <w:right w:val="none" w:sz="0" w:space="0" w:color="auto"/>
              </w:divBdr>
            </w:div>
            <w:div w:id="931864811">
              <w:marLeft w:val="0"/>
              <w:marRight w:val="0"/>
              <w:marTop w:val="0"/>
              <w:marBottom w:val="0"/>
              <w:divBdr>
                <w:top w:val="none" w:sz="0" w:space="0" w:color="auto"/>
                <w:left w:val="none" w:sz="0" w:space="0" w:color="auto"/>
                <w:bottom w:val="none" w:sz="0" w:space="0" w:color="auto"/>
                <w:right w:val="none" w:sz="0" w:space="0" w:color="auto"/>
              </w:divBdr>
            </w:div>
            <w:div w:id="1937975162">
              <w:marLeft w:val="0"/>
              <w:marRight w:val="0"/>
              <w:marTop w:val="0"/>
              <w:marBottom w:val="0"/>
              <w:divBdr>
                <w:top w:val="none" w:sz="0" w:space="0" w:color="auto"/>
                <w:left w:val="none" w:sz="0" w:space="0" w:color="auto"/>
                <w:bottom w:val="none" w:sz="0" w:space="0" w:color="auto"/>
                <w:right w:val="none" w:sz="0" w:space="0" w:color="auto"/>
              </w:divBdr>
            </w:div>
          </w:divsChild>
        </w:div>
        <w:div w:id="574049003">
          <w:marLeft w:val="0"/>
          <w:marRight w:val="0"/>
          <w:marTop w:val="0"/>
          <w:marBottom w:val="0"/>
          <w:divBdr>
            <w:top w:val="none" w:sz="0" w:space="0" w:color="auto"/>
            <w:left w:val="none" w:sz="0" w:space="0" w:color="auto"/>
            <w:bottom w:val="none" w:sz="0" w:space="0" w:color="auto"/>
            <w:right w:val="none" w:sz="0" w:space="0" w:color="auto"/>
          </w:divBdr>
        </w:div>
        <w:div w:id="577010777">
          <w:marLeft w:val="0"/>
          <w:marRight w:val="0"/>
          <w:marTop w:val="0"/>
          <w:marBottom w:val="0"/>
          <w:divBdr>
            <w:top w:val="none" w:sz="0" w:space="0" w:color="auto"/>
            <w:left w:val="none" w:sz="0" w:space="0" w:color="auto"/>
            <w:bottom w:val="none" w:sz="0" w:space="0" w:color="auto"/>
            <w:right w:val="none" w:sz="0" w:space="0" w:color="auto"/>
          </w:divBdr>
        </w:div>
        <w:div w:id="593318876">
          <w:marLeft w:val="0"/>
          <w:marRight w:val="0"/>
          <w:marTop w:val="0"/>
          <w:marBottom w:val="0"/>
          <w:divBdr>
            <w:top w:val="none" w:sz="0" w:space="0" w:color="auto"/>
            <w:left w:val="none" w:sz="0" w:space="0" w:color="auto"/>
            <w:bottom w:val="none" w:sz="0" w:space="0" w:color="auto"/>
            <w:right w:val="none" w:sz="0" w:space="0" w:color="auto"/>
          </w:divBdr>
        </w:div>
        <w:div w:id="623660083">
          <w:marLeft w:val="0"/>
          <w:marRight w:val="0"/>
          <w:marTop w:val="0"/>
          <w:marBottom w:val="0"/>
          <w:divBdr>
            <w:top w:val="none" w:sz="0" w:space="0" w:color="auto"/>
            <w:left w:val="none" w:sz="0" w:space="0" w:color="auto"/>
            <w:bottom w:val="none" w:sz="0" w:space="0" w:color="auto"/>
            <w:right w:val="none" w:sz="0" w:space="0" w:color="auto"/>
          </w:divBdr>
        </w:div>
        <w:div w:id="645428484">
          <w:marLeft w:val="0"/>
          <w:marRight w:val="0"/>
          <w:marTop w:val="0"/>
          <w:marBottom w:val="0"/>
          <w:divBdr>
            <w:top w:val="none" w:sz="0" w:space="0" w:color="auto"/>
            <w:left w:val="none" w:sz="0" w:space="0" w:color="auto"/>
            <w:bottom w:val="none" w:sz="0" w:space="0" w:color="auto"/>
            <w:right w:val="none" w:sz="0" w:space="0" w:color="auto"/>
          </w:divBdr>
          <w:divsChild>
            <w:div w:id="357779107">
              <w:marLeft w:val="0"/>
              <w:marRight w:val="0"/>
              <w:marTop w:val="0"/>
              <w:marBottom w:val="0"/>
              <w:divBdr>
                <w:top w:val="none" w:sz="0" w:space="0" w:color="auto"/>
                <w:left w:val="none" w:sz="0" w:space="0" w:color="auto"/>
                <w:bottom w:val="none" w:sz="0" w:space="0" w:color="auto"/>
                <w:right w:val="none" w:sz="0" w:space="0" w:color="auto"/>
              </w:divBdr>
            </w:div>
            <w:div w:id="563369107">
              <w:marLeft w:val="0"/>
              <w:marRight w:val="0"/>
              <w:marTop w:val="0"/>
              <w:marBottom w:val="0"/>
              <w:divBdr>
                <w:top w:val="none" w:sz="0" w:space="0" w:color="auto"/>
                <w:left w:val="none" w:sz="0" w:space="0" w:color="auto"/>
                <w:bottom w:val="none" w:sz="0" w:space="0" w:color="auto"/>
                <w:right w:val="none" w:sz="0" w:space="0" w:color="auto"/>
              </w:divBdr>
            </w:div>
            <w:div w:id="599292708">
              <w:marLeft w:val="0"/>
              <w:marRight w:val="0"/>
              <w:marTop w:val="0"/>
              <w:marBottom w:val="0"/>
              <w:divBdr>
                <w:top w:val="none" w:sz="0" w:space="0" w:color="auto"/>
                <w:left w:val="none" w:sz="0" w:space="0" w:color="auto"/>
                <w:bottom w:val="none" w:sz="0" w:space="0" w:color="auto"/>
                <w:right w:val="none" w:sz="0" w:space="0" w:color="auto"/>
              </w:divBdr>
            </w:div>
            <w:div w:id="664091435">
              <w:marLeft w:val="0"/>
              <w:marRight w:val="0"/>
              <w:marTop w:val="0"/>
              <w:marBottom w:val="0"/>
              <w:divBdr>
                <w:top w:val="none" w:sz="0" w:space="0" w:color="auto"/>
                <w:left w:val="none" w:sz="0" w:space="0" w:color="auto"/>
                <w:bottom w:val="none" w:sz="0" w:space="0" w:color="auto"/>
                <w:right w:val="none" w:sz="0" w:space="0" w:color="auto"/>
              </w:divBdr>
            </w:div>
            <w:div w:id="743915102">
              <w:marLeft w:val="0"/>
              <w:marRight w:val="0"/>
              <w:marTop w:val="0"/>
              <w:marBottom w:val="0"/>
              <w:divBdr>
                <w:top w:val="none" w:sz="0" w:space="0" w:color="auto"/>
                <w:left w:val="none" w:sz="0" w:space="0" w:color="auto"/>
                <w:bottom w:val="none" w:sz="0" w:space="0" w:color="auto"/>
                <w:right w:val="none" w:sz="0" w:space="0" w:color="auto"/>
              </w:divBdr>
            </w:div>
            <w:div w:id="763961897">
              <w:marLeft w:val="0"/>
              <w:marRight w:val="0"/>
              <w:marTop w:val="0"/>
              <w:marBottom w:val="0"/>
              <w:divBdr>
                <w:top w:val="none" w:sz="0" w:space="0" w:color="auto"/>
                <w:left w:val="none" w:sz="0" w:space="0" w:color="auto"/>
                <w:bottom w:val="none" w:sz="0" w:space="0" w:color="auto"/>
                <w:right w:val="none" w:sz="0" w:space="0" w:color="auto"/>
              </w:divBdr>
            </w:div>
            <w:div w:id="774520968">
              <w:marLeft w:val="0"/>
              <w:marRight w:val="0"/>
              <w:marTop w:val="0"/>
              <w:marBottom w:val="0"/>
              <w:divBdr>
                <w:top w:val="none" w:sz="0" w:space="0" w:color="auto"/>
                <w:left w:val="none" w:sz="0" w:space="0" w:color="auto"/>
                <w:bottom w:val="none" w:sz="0" w:space="0" w:color="auto"/>
                <w:right w:val="none" w:sz="0" w:space="0" w:color="auto"/>
              </w:divBdr>
            </w:div>
            <w:div w:id="861012469">
              <w:marLeft w:val="0"/>
              <w:marRight w:val="0"/>
              <w:marTop w:val="0"/>
              <w:marBottom w:val="0"/>
              <w:divBdr>
                <w:top w:val="none" w:sz="0" w:space="0" w:color="auto"/>
                <w:left w:val="none" w:sz="0" w:space="0" w:color="auto"/>
                <w:bottom w:val="none" w:sz="0" w:space="0" w:color="auto"/>
                <w:right w:val="none" w:sz="0" w:space="0" w:color="auto"/>
              </w:divBdr>
            </w:div>
            <w:div w:id="904224767">
              <w:marLeft w:val="0"/>
              <w:marRight w:val="0"/>
              <w:marTop w:val="0"/>
              <w:marBottom w:val="0"/>
              <w:divBdr>
                <w:top w:val="none" w:sz="0" w:space="0" w:color="auto"/>
                <w:left w:val="none" w:sz="0" w:space="0" w:color="auto"/>
                <w:bottom w:val="none" w:sz="0" w:space="0" w:color="auto"/>
                <w:right w:val="none" w:sz="0" w:space="0" w:color="auto"/>
              </w:divBdr>
            </w:div>
            <w:div w:id="1033925087">
              <w:marLeft w:val="0"/>
              <w:marRight w:val="0"/>
              <w:marTop w:val="0"/>
              <w:marBottom w:val="0"/>
              <w:divBdr>
                <w:top w:val="none" w:sz="0" w:space="0" w:color="auto"/>
                <w:left w:val="none" w:sz="0" w:space="0" w:color="auto"/>
                <w:bottom w:val="none" w:sz="0" w:space="0" w:color="auto"/>
                <w:right w:val="none" w:sz="0" w:space="0" w:color="auto"/>
              </w:divBdr>
            </w:div>
            <w:div w:id="1326781150">
              <w:marLeft w:val="0"/>
              <w:marRight w:val="0"/>
              <w:marTop w:val="0"/>
              <w:marBottom w:val="0"/>
              <w:divBdr>
                <w:top w:val="none" w:sz="0" w:space="0" w:color="auto"/>
                <w:left w:val="none" w:sz="0" w:space="0" w:color="auto"/>
                <w:bottom w:val="none" w:sz="0" w:space="0" w:color="auto"/>
                <w:right w:val="none" w:sz="0" w:space="0" w:color="auto"/>
              </w:divBdr>
            </w:div>
            <w:div w:id="1369794822">
              <w:marLeft w:val="0"/>
              <w:marRight w:val="0"/>
              <w:marTop w:val="0"/>
              <w:marBottom w:val="0"/>
              <w:divBdr>
                <w:top w:val="none" w:sz="0" w:space="0" w:color="auto"/>
                <w:left w:val="none" w:sz="0" w:space="0" w:color="auto"/>
                <w:bottom w:val="none" w:sz="0" w:space="0" w:color="auto"/>
                <w:right w:val="none" w:sz="0" w:space="0" w:color="auto"/>
              </w:divBdr>
            </w:div>
            <w:div w:id="1473673575">
              <w:marLeft w:val="0"/>
              <w:marRight w:val="0"/>
              <w:marTop w:val="0"/>
              <w:marBottom w:val="0"/>
              <w:divBdr>
                <w:top w:val="none" w:sz="0" w:space="0" w:color="auto"/>
                <w:left w:val="none" w:sz="0" w:space="0" w:color="auto"/>
                <w:bottom w:val="none" w:sz="0" w:space="0" w:color="auto"/>
                <w:right w:val="none" w:sz="0" w:space="0" w:color="auto"/>
              </w:divBdr>
            </w:div>
            <w:div w:id="1600335021">
              <w:marLeft w:val="0"/>
              <w:marRight w:val="0"/>
              <w:marTop w:val="0"/>
              <w:marBottom w:val="0"/>
              <w:divBdr>
                <w:top w:val="none" w:sz="0" w:space="0" w:color="auto"/>
                <w:left w:val="none" w:sz="0" w:space="0" w:color="auto"/>
                <w:bottom w:val="none" w:sz="0" w:space="0" w:color="auto"/>
                <w:right w:val="none" w:sz="0" w:space="0" w:color="auto"/>
              </w:divBdr>
            </w:div>
            <w:div w:id="1689480200">
              <w:marLeft w:val="0"/>
              <w:marRight w:val="0"/>
              <w:marTop w:val="0"/>
              <w:marBottom w:val="0"/>
              <w:divBdr>
                <w:top w:val="none" w:sz="0" w:space="0" w:color="auto"/>
                <w:left w:val="none" w:sz="0" w:space="0" w:color="auto"/>
                <w:bottom w:val="none" w:sz="0" w:space="0" w:color="auto"/>
                <w:right w:val="none" w:sz="0" w:space="0" w:color="auto"/>
              </w:divBdr>
            </w:div>
            <w:div w:id="1692101229">
              <w:marLeft w:val="0"/>
              <w:marRight w:val="0"/>
              <w:marTop w:val="0"/>
              <w:marBottom w:val="0"/>
              <w:divBdr>
                <w:top w:val="none" w:sz="0" w:space="0" w:color="auto"/>
                <w:left w:val="none" w:sz="0" w:space="0" w:color="auto"/>
                <w:bottom w:val="none" w:sz="0" w:space="0" w:color="auto"/>
                <w:right w:val="none" w:sz="0" w:space="0" w:color="auto"/>
              </w:divBdr>
            </w:div>
            <w:div w:id="1714772906">
              <w:marLeft w:val="0"/>
              <w:marRight w:val="0"/>
              <w:marTop w:val="0"/>
              <w:marBottom w:val="0"/>
              <w:divBdr>
                <w:top w:val="none" w:sz="0" w:space="0" w:color="auto"/>
                <w:left w:val="none" w:sz="0" w:space="0" w:color="auto"/>
                <w:bottom w:val="none" w:sz="0" w:space="0" w:color="auto"/>
                <w:right w:val="none" w:sz="0" w:space="0" w:color="auto"/>
              </w:divBdr>
            </w:div>
            <w:div w:id="1789667714">
              <w:marLeft w:val="0"/>
              <w:marRight w:val="0"/>
              <w:marTop w:val="0"/>
              <w:marBottom w:val="0"/>
              <w:divBdr>
                <w:top w:val="none" w:sz="0" w:space="0" w:color="auto"/>
                <w:left w:val="none" w:sz="0" w:space="0" w:color="auto"/>
                <w:bottom w:val="none" w:sz="0" w:space="0" w:color="auto"/>
                <w:right w:val="none" w:sz="0" w:space="0" w:color="auto"/>
              </w:divBdr>
            </w:div>
            <w:div w:id="1935163474">
              <w:marLeft w:val="0"/>
              <w:marRight w:val="0"/>
              <w:marTop w:val="0"/>
              <w:marBottom w:val="0"/>
              <w:divBdr>
                <w:top w:val="none" w:sz="0" w:space="0" w:color="auto"/>
                <w:left w:val="none" w:sz="0" w:space="0" w:color="auto"/>
                <w:bottom w:val="none" w:sz="0" w:space="0" w:color="auto"/>
                <w:right w:val="none" w:sz="0" w:space="0" w:color="auto"/>
              </w:divBdr>
            </w:div>
            <w:div w:id="2146654410">
              <w:marLeft w:val="0"/>
              <w:marRight w:val="0"/>
              <w:marTop w:val="0"/>
              <w:marBottom w:val="0"/>
              <w:divBdr>
                <w:top w:val="none" w:sz="0" w:space="0" w:color="auto"/>
                <w:left w:val="none" w:sz="0" w:space="0" w:color="auto"/>
                <w:bottom w:val="none" w:sz="0" w:space="0" w:color="auto"/>
                <w:right w:val="none" w:sz="0" w:space="0" w:color="auto"/>
              </w:divBdr>
            </w:div>
          </w:divsChild>
        </w:div>
        <w:div w:id="716782385">
          <w:marLeft w:val="0"/>
          <w:marRight w:val="0"/>
          <w:marTop w:val="0"/>
          <w:marBottom w:val="0"/>
          <w:divBdr>
            <w:top w:val="none" w:sz="0" w:space="0" w:color="auto"/>
            <w:left w:val="none" w:sz="0" w:space="0" w:color="auto"/>
            <w:bottom w:val="none" w:sz="0" w:space="0" w:color="auto"/>
            <w:right w:val="none" w:sz="0" w:space="0" w:color="auto"/>
          </w:divBdr>
        </w:div>
        <w:div w:id="760100048">
          <w:marLeft w:val="0"/>
          <w:marRight w:val="0"/>
          <w:marTop w:val="0"/>
          <w:marBottom w:val="0"/>
          <w:divBdr>
            <w:top w:val="none" w:sz="0" w:space="0" w:color="auto"/>
            <w:left w:val="none" w:sz="0" w:space="0" w:color="auto"/>
            <w:bottom w:val="none" w:sz="0" w:space="0" w:color="auto"/>
            <w:right w:val="none" w:sz="0" w:space="0" w:color="auto"/>
          </w:divBdr>
        </w:div>
        <w:div w:id="765618676">
          <w:marLeft w:val="0"/>
          <w:marRight w:val="0"/>
          <w:marTop w:val="0"/>
          <w:marBottom w:val="0"/>
          <w:divBdr>
            <w:top w:val="none" w:sz="0" w:space="0" w:color="auto"/>
            <w:left w:val="none" w:sz="0" w:space="0" w:color="auto"/>
            <w:bottom w:val="none" w:sz="0" w:space="0" w:color="auto"/>
            <w:right w:val="none" w:sz="0" w:space="0" w:color="auto"/>
          </w:divBdr>
          <w:divsChild>
            <w:div w:id="100226549">
              <w:marLeft w:val="0"/>
              <w:marRight w:val="0"/>
              <w:marTop w:val="0"/>
              <w:marBottom w:val="0"/>
              <w:divBdr>
                <w:top w:val="none" w:sz="0" w:space="0" w:color="auto"/>
                <w:left w:val="none" w:sz="0" w:space="0" w:color="auto"/>
                <w:bottom w:val="none" w:sz="0" w:space="0" w:color="auto"/>
                <w:right w:val="none" w:sz="0" w:space="0" w:color="auto"/>
              </w:divBdr>
            </w:div>
            <w:div w:id="127862550">
              <w:marLeft w:val="0"/>
              <w:marRight w:val="0"/>
              <w:marTop w:val="0"/>
              <w:marBottom w:val="0"/>
              <w:divBdr>
                <w:top w:val="none" w:sz="0" w:space="0" w:color="auto"/>
                <w:left w:val="none" w:sz="0" w:space="0" w:color="auto"/>
                <w:bottom w:val="none" w:sz="0" w:space="0" w:color="auto"/>
                <w:right w:val="none" w:sz="0" w:space="0" w:color="auto"/>
              </w:divBdr>
            </w:div>
            <w:div w:id="483396005">
              <w:marLeft w:val="0"/>
              <w:marRight w:val="0"/>
              <w:marTop w:val="0"/>
              <w:marBottom w:val="0"/>
              <w:divBdr>
                <w:top w:val="none" w:sz="0" w:space="0" w:color="auto"/>
                <w:left w:val="none" w:sz="0" w:space="0" w:color="auto"/>
                <w:bottom w:val="none" w:sz="0" w:space="0" w:color="auto"/>
                <w:right w:val="none" w:sz="0" w:space="0" w:color="auto"/>
              </w:divBdr>
            </w:div>
            <w:div w:id="724833381">
              <w:marLeft w:val="0"/>
              <w:marRight w:val="0"/>
              <w:marTop w:val="0"/>
              <w:marBottom w:val="0"/>
              <w:divBdr>
                <w:top w:val="none" w:sz="0" w:space="0" w:color="auto"/>
                <w:left w:val="none" w:sz="0" w:space="0" w:color="auto"/>
                <w:bottom w:val="none" w:sz="0" w:space="0" w:color="auto"/>
                <w:right w:val="none" w:sz="0" w:space="0" w:color="auto"/>
              </w:divBdr>
            </w:div>
            <w:div w:id="798765089">
              <w:marLeft w:val="0"/>
              <w:marRight w:val="0"/>
              <w:marTop w:val="0"/>
              <w:marBottom w:val="0"/>
              <w:divBdr>
                <w:top w:val="none" w:sz="0" w:space="0" w:color="auto"/>
                <w:left w:val="none" w:sz="0" w:space="0" w:color="auto"/>
                <w:bottom w:val="none" w:sz="0" w:space="0" w:color="auto"/>
                <w:right w:val="none" w:sz="0" w:space="0" w:color="auto"/>
              </w:divBdr>
            </w:div>
            <w:div w:id="816531315">
              <w:marLeft w:val="0"/>
              <w:marRight w:val="0"/>
              <w:marTop w:val="0"/>
              <w:marBottom w:val="0"/>
              <w:divBdr>
                <w:top w:val="none" w:sz="0" w:space="0" w:color="auto"/>
                <w:left w:val="none" w:sz="0" w:space="0" w:color="auto"/>
                <w:bottom w:val="none" w:sz="0" w:space="0" w:color="auto"/>
                <w:right w:val="none" w:sz="0" w:space="0" w:color="auto"/>
              </w:divBdr>
            </w:div>
            <w:div w:id="902913557">
              <w:marLeft w:val="0"/>
              <w:marRight w:val="0"/>
              <w:marTop w:val="0"/>
              <w:marBottom w:val="0"/>
              <w:divBdr>
                <w:top w:val="none" w:sz="0" w:space="0" w:color="auto"/>
                <w:left w:val="none" w:sz="0" w:space="0" w:color="auto"/>
                <w:bottom w:val="none" w:sz="0" w:space="0" w:color="auto"/>
                <w:right w:val="none" w:sz="0" w:space="0" w:color="auto"/>
              </w:divBdr>
            </w:div>
            <w:div w:id="982194185">
              <w:marLeft w:val="0"/>
              <w:marRight w:val="0"/>
              <w:marTop w:val="0"/>
              <w:marBottom w:val="0"/>
              <w:divBdr>
                <w:top w:val="none" w:sz="0" w:space="0" w:color="auto"/>
                <w:left w:val="none" w:sz="0" w:space="0" w:color="auto"/>
                <w:bottom w:val="none" w:sz="0" w:space="0" w:color="auto"/>
                <w:right w:val="none" w:sz="0" w:space="0" w:color="auto"/>
              </w:divBdr>
            </w:div>
            <w:div w:id="1126196207">
              <w:marLeft w:val="0"/>
              <w:marRight w:val="0"/>
              <w:marTop w:val="0"/>
              <w:marBottom w:val="0"/>
              <w:divBdr>
                <w:top w:val="none" w:sz="0" w:space="0" w:color="auto"/>
                <w:left w:val="none" w:sz="0" w:space="0" w:color="auto"/>
                <w:bottom w:val="none" w:sz="0" w:space="0" w:color="auto"/>
                <w:right w:val="none" w:sz="0" w:space="0" w:color="auto"/>
              </w:divBdr>
            </w:div>
            <w:div w:id="1126316743">
              <w:marLeft w:val="0"/>
              <w:marRight w:val="0"/>
              <w:marTop w:val="0"/>
              <w:marBottom w:val="0"/>
              <w:divBdr>
                <w:top w:val="none" w:sz="0" w:space="0" w:color="auto"/>
                <w:left w:val="none" w:sz="0" w:space="0" w:color="auto"/>
                <w:bottom w:val="none" w:sz="0" w:space="0" w:color="auto"/>
                <w:right w:val="none" w:sz="0" w:space="0" w:color="auto"/>
              </w:divBdr>
            </w:div>
            <w:div w:id="1705059621">
              <w:marLeft w:val="0"/>
              <w:marRight w:val="0"/>
              <w:marTop w:val="0"/>
              <w:marBottom w:val="0"/>
              <w:divBdr>
                <w:top w:val="none" w:sz="0" w:space="0" w:color="auto"/>
                <w:left w:val="none" w:sz="0" w:space="0" w:color="auto"/>
                <w:bottom w:val="none" w:sz="0" w:space="0" w:color="auto"/>
                <w:right w:val="none" w:sz="0" w:space="0" w:color="auto"/>
              </w:divBdr>
            </w:div>
            <w:div w:id="1830705755">
              <w:marLeft w:val="0"/>
              <w:marRight w:val="0"/>
              <w:marTop w:val="0"/>
              <w:marBottom w:val="0"/>
              <w:divBdr>
                <w:top w:val="none" w:sz="0" w:space="0" w:color="auto"/>
                <w:left w:val="none" w:sz="0" w:space="0" w:color="auto"/>
                <w:bottom w:val="none" w:sz="0" w:space="0" w:color="auto"/>
                <w:right w:val="none" w:sz="0" w:space="0" w:color="auto"/>
              </w:divBdr>
            </w:div>
            <w:div w:id="1894151741">
              <w:marLeft w:val="0"/>
              <w:marRight w:val="0"/>
              <w:marTop w:val="0"/>
              <w:marBottom w:val="0"/>
              <w:divBdr>
                <w:top w:val="none" w:sz="0" w:space="0" w:color="auto"/>
                <w:left w:val="none" w:sz="0" w:space="0" w:color="auto"/>
                <w:bottom w:val="none" w:sz="0" w:space="0" w:color="auto"/>
                <w:right w:val="none" w:sz="0" w:space="0" w:color="auto"/>
              </w:divBdr>
            </w:div>
            <w:div w:id="2012875723">
              <w:marLeft w:val="0"/>
              <w:marRight w:val="0"/>
              <w:marTop w:val="0"/>
              <w:marBottom w:val="0"/>
              <w:divBdr>
                <w:top w:val="none" w:sz="0" w:space="0" w:color="auto"/>
                <w:left w:val="none" w:sz="0" w:space="0" w:color="auto"/>
                <w:bottom w:val="none" w:sz="0" w:space="0" w:color="auto"/>
                <w:right w:val="none" w:sz="0" w:space="0" w:color="auto"/>
              </w:divBdr>
            </w:div>
            <w:div w:id="2114013771">
              <w:marLeft w:val="0"/>
              <w:marRight w:val="0"/>
              <w:marTop w:val="0"/>
              <w:marBottom w:val="0"/>
              <w:divBdr>
                <w:top w:val="none" w:sz="0" w:space="0" w:color="auto"/>
                <w:left w:val="none" w:sz="0" w:space="0" w:color="auto"/>
                <w:bottom w:val="none" w:sz="0" w:space="0" w:color="auto"/>
                <w:right w:val="none" w:sz="0" w:space="0" w:color="auto"/>
              </w:divBdr>
            </w:div>
            <w:div w:id="2129155497">
              <w:marLeft w:val="0"/>
              <w:marRight w:val="0"/>
              <w:marTop w:val="0"/>
              <w:marBottom w:val="0"/>
              <w:divBdr>
                <w:top w:val="none" w:sz="0" w:space="0" w:color="auto"/>
                <w:left w:val="none" w:sz="0" w:space="0" w:color="auto"/>
                <w:bottom w:val="none" w:sz="0" w:space="0" w:color="auto"/>
                <w:right w:val="none" w:sz="0" w:space="0" w:color="auto"/>
              </w:divBdr>
            </w:div>
          </w:divsChild>
        </w:div>
        <w:div w:id="797115303">
          <w:marLeft w:val="0"/>
          <w:marRight w:val="0"/>
          <w:marTop w:val="0"/>
          <w:marBottom w:val="0"/>
          <w:divBdr>
            <w:top w:val="none" w:sz="0" w:space="0" w:color="auto"/>
            <w:left w:val="none" w:sz="0" w:space="0" w:color="auto"/>
            <w:bottom w:val="none" w:sz="0" w:space="0" w:color="auto"/>
            <w:right w:val="none" w:sz="0" w:space="0" w:color="auto"/>
          </w:divBdr>
        </w:div>
        <w:div w:id="926572253">
          <w:marLeft w:val="0"/>
          <w:marRight w:val="0"/>
          <w:marTop w:val="0"/>
          <w:marBottom w:val="0"/>
          <w:divBdr>
            <w:top w:val="none" w:sz="0" w:space="0" w:color="auto"/>
            <w:left w:val="none" w:sz="0" w:space="0" w:color="auto"/>
            <w:bottom w:val="none" w:sz="0" w:space="0" w:color="auto"/>
            <w:right w:val="none" w:sz="0" w:space="0" w:color="auto"/>
          </w:divBdr>
        </w:div>
        <w:div w:id="959529184">
          <w:marLeft w:val="0"/>
          <w:marRight w:val="0"/>
          <w:marTop w:val="0"/>
          <w:marBottom w:val="0"/>
          <w:divBdr>
            <w:top w:val="none" w:sz="0" w:space="0" w:color="auto"/>
            <w:left w:val="none" w:sz="0" w:space="0" w:color="auto"/>
            <w:bottom w:val="none" w:sz="0" w:space="0" w:color="auto"/>
            <w:right w:val="none" w:sz="0" w:space="0" w:color="auto"/>
          </w:divBdr>
        </w:div>
        <w:div w:id="1175917699">
          <w:marLeft w:val="0"/>
          <w:marRight w:val="0"/>
          <w:marTop w:val="0"/>
          <w:marBottom w:val="0"/>
          <w:divBdr>
            <w:top w:val="none" w:sz="0" w:space="0" w:color="auto"/>
            <w:left w:val="none" w:sz="0" w:space="0" w:color="auto"/>
            <w:bottom w:val="none" w:sz="0" w:space="0" w:color="auto"/>
            <w:right w:val="none" w:sz="0" w:space="0" w:color="auto"/>
          </w:divBdr>
        </w:div>
        <w:div w:id="1225533359">
          <w:marLeft w:val="0"/>
          <w:marRight w:val="0"/>
          <w:marTop w:val="0"/>
          <w:marBottom w:val="0"/>
          <w:divBdr>
            <w:top w:val="none" w:sz="0" w:space="0" w:color="auto"/>
            <w:left w:val="none" w:sz="0" w:space="0" w:color="auto"/>
            <w:bottom w:val="none" w:sz="0" w:space="0" w:color="auto"/>
            <w:right w:val="none" w:sz="0" w:space="0" w:color="auto"/>
          </w:divBdr>
        </w:div>
        <w:div w:id="1225876834">
          <w:marLeft w:val="0"/>
          <w:marRight w:val="0"/>
          <w:marTop w:val="0"/>
          <w:marBottom w:val="0"/>
          <w:divBdr>
            <w:top w:val="none" w:sz="0" w:space="0" w:color="auto"/>
            <w:left w:val="none" w:sz="0" w:space="0" w:color="auto"/>
            <w:bottom w:val="none" w:sz="0" w:space="0" w:color="auto"/>
            <w:right w:val="none" w:sz="0" w:space="0" w:color="auto"/>
          </w:divBdr>
        </w:div>
        <w:div w:id="1325667297">
          <w:marLeft w:val="0"/>
          <w:marRight w:val="0"/>
          <w:marTop w:val="0"/>
          <w:marBottom w:val="0"/>
          <w:divBdr>
            <w:top w:val="none" w:sz="0" w:space="0" w:color="auto"/>
            <w:left w:val="none" w:sz="0" w:space="0" w:color="auto"/>
            <w:bottom w:val="none" w:sz="0" w:space="0" w:color="auto"/>
            <w:right w:val="none" w:sz="0" w:space="0" w:color="auto"/>
          </w:divBdr>
        </w:div>
        <w:div w:id="1401439570">
          <w:marLeft w:val="0"/>
          <w:marRight w:val="0"/>
          <w:marTop w:val="0"/>
          <w:marBottom w:val="0"/>
          <w:divBdr>
            <w:top w:val="none" w:sz="0" w:space="0" w:color="auto"/>
            <w:left w:val="none" w:sz="0" w:space="0" w:color="auto"/>
            <w:bottom w:val="none" w:sz="0" w:space="0" w:color="auto"/>
            <w:right w:val="none" w:sz="0" w:space="0" w:color="auto"/>
          </w:divBdr>
        </w:div>
        <w:div w:id="1429233895">
          <w:marLeft w:val="0"/>
          <w:marRight w:val="0"/>
          <w:marTop w:val="0"/>
          <w:marBottom w:val="0"/>
          <w:divBdr>
            <w:top w:val="none" w:sz="0" w:space="0" w:color="auto"/>
            <w:left w:val="none" w:sz="0" w:space="0" w:color="auto"/>
            <w:bottom w:val="none" w:sz="0" w:space="0" w:color="auto"/>
            <w:right w:val="none" w:sz="0" w:space="0" w:color="auto"/>
          </w:divBdr>
        </w:div>
        <w:div w:id="1449466052">
          <w:marLeft w:val="0"/>
          <w:marRight w:val="0"/>
          <w:marTop w:val="0"/>
          <w:marBottom w:val="0"/>
          <w:divBdr>
            <w:top w:val="none" w:sz="0" w:space="0" w:color="auto"/>
            <w:left w:val="none" w:sz="0" w:space="0" w:color="auto"/>
            <w:bottom w:val="none" w:sz="0" w:space="0" w:color="auto"/>
            <w:right w:val="none" w:sz="0" w:space="0" w:color="auto"/>
          </w:divBdr>
        </w:div>
        <w:div w:id="1537693588">
          <w:marLeft w:val="0"/>
          <w:marRight w:val="0"/>
          <w:marTop w:val="0"/>
          <w:marBottom w:val="0"/>
          <w:divBdr>
            <w:top w:val="none" w:sz="0" w:space="0" w:color="auto"/>
            <w:left w:val="none" w:sz="0" w:space="0" w:color="auto"/>
            <w:bottom w:val="none" w:sz="0" w:space="0" w:color="auto"/>
            <w:right w:val="none" w:sz="0" w:space="0" w:color="auto"/>
          </w:divBdr>
          <w:divsChild>
            <w:div w:id="57293456">
              <w:marLeft w:val="0"/>
              <w:marRight w:val="0"/>
              <w:marTop w:val="0"/>
              <w:marBottom w:val="0"/>
              <w:divBdr>
                <w:top w:val="none" w:sz="0" w:space="0" w:color="auto"/>
                <w:left w:val="none" w:sz="0" w:space="0" w:color="auto"/>
                <w:bottom w:val="none" w:sz="0" w:space="0" w:color="auto"/>
                <w:right w:val="none" w:sz="0" w:space="0" w:color="auto"/>
              </w:divBdr>
            </w:div>
            <w:div w:id="146213523">
              <w:marLeft w:val="0"/>
              <w:marRight w:val="0"/>
              <w:marTop w:val="0"/>
              <w:marBottom w:val="0"/>
              <w:divBdr>
                <w:top w:val="none" w:sz="0" w:space="0" w:color="auto"/>
                <w:left w:val="none" w:sz="0" w:space="0" w:color="auto"/>
                <w:bottom w:val="none" w:sz="0" w:space="0" w:color="auto"/>
                <w:right w:val="none" w:sz="0" w:space="0" w:color="auto"/>
              </w:divBdr>
            </w:div>
            <w:div w:id="177086492">
              <w:marLeft w:val="0"/>
              <w:marRight w:val="0"/>
              <w:marTop w:val="0"/>
              <w:marBottom w:val="0"/>
              <w:divBdr>
                <w:top w:val="none" w:sz="0" w:space="0" w:color="auto"/>
                <w:left w:val="none" w:sz="0" w:space="0" w:color="auto"/>
                <w:bottom w:val="none" w:sz="0" w:space="0" w:color="auto"/>
                <w:right w:val="none" w:sz="0" w:space="0" w:color="auto"/>
              </w:divBdr>
            </w:div>
            <w:div w:id="286353251">
              <w:marLeft w:val="0"/>
              <w:marRight w:val="0"/>
              <w:marTop w:val="0"/>
              <w:marBottom w:val="0"/>
              <w:divBdr>
                <w:top w:val="none" w:sz="0" w:space="0" w:color="auto"/>
                <w:left w:val="none" w:sz="0" w:space="0" w:color="auto"/>
                <w:bottom w:val="none" w:sz="0" w:space="0" w:color="auto"/>
                <w:right w:val="none" w:sz="0" w:space="0" w:color="auto"/>
              </w:divBdr>
            </w:div>
            <w:div w:id="293565507">
              <w:marLeft w:val="0"/>
              <w:marRight w:val="0"/>
              <w:marTop w:val="0"/>
              <w:marBottom w:val="0"/>
              <w:divBdr>
                <w:top w:val="none" w:sz="0" w:space="0" w:color="auto"/>
                <w:left w:val="none" w:sz="0" w:space="0" w:color="auto"/>
                <w:bottom w:val="none" w:sz="0" w:space="0" w:color="auto"/>
                <w:right w:val="none" w:sz="0" w:space="0" w:color="auto"/>
              </w:divBdr>
            </w:div>
            <w:div w:id="320814668">
              <w:marLeft w:val="0"/>
              <w:marRight w:val="0"/>
              <w:marTop w:val="0"/>
              <w:marBottom w:val="0"/>
              <w:divBdr>
                <w:top w:val="none" w:sz="0" w:space="0" w:color="auto"/>
                <w:left w:val="none" w:sz="0" w:space="0" w:color="auto"/>
                <w:bottom w:val="none" w:sz="0" w:space="0" w:color="auto"/>
                <w:right w:val="none" w:sz="0" w:space="0" w:color="auto"/>
              </w:divBdr>
            </w:div>
            <w:div w:id="364991698">
              <w:marLeft w:val="0"/>
              <w:marRight w:val="0"/>
              <w:marTop w:val="0"/>
              <w:marBottom w:val="0"/>
              <w:divBdr>
                <w:top w:val="none" w:sz="0" w:space="0" w:color="auto"/>
                <w:left w:val="none" w:sz="0" w:space="0" w:color="auto"/>
                <w:bottom w:val="none" w:sz="0" w:space="0" w:color="auto"/>
                <w:right w:val="none" w:sz="0" w:space="0" w:color="auto"/>
              </w:divBdr>
            </w:div>
            <w:div w:id="369498652">
              <w:marLeft w:val="0"/>
              <w:marRight w:val="0"/>
              <w:marTop w:val="0"/>
              <w:marBottom w:val="0"/>
              <w:divBdr>
                <w:top w:val="none" w:sz="0" w:space="0" w:color="auto"/>
                <w:left w:val="none" w:sz="0" w:space="0" w:color="auto"/>
                <w:bottom w:val="none" w:sz="0" w:space="0" w:color="auto"/>
                <w:right w:val="none" w:sz="0" w:space="0" w:color="auto"/>
              </w:divBdr>
            </w:div>
            <w:div w:id="594702923">
              <w:marLeft w:val="0"/>
              <w:marRight w:val="0"/>
              <w:marTop w:val="0"/>
              <w:marBottom w:val="0"/>
              <w:divBdr>
                <w:top w:val="none" w:sz="0" w:space="0" w:color="auto"/>
                <w:left w:val="none" w:sz="0" w:space="0" w:color="auto"/>
                <w:bottom w:val="none" w:sz="0" w:space="0" w:color="auto"/>
                <w:right w:val="none" w:sz="0" w:space="0" w:color="auto"/>
              </w:divBdr>
            </w:div>
            <w:div w:id="764568750">
              <w:marLeft w:val="0"/>
              <w:marRight w:val="0"/>
              <w:marTop w:val="0"/>
              <w:marBottom w:val="0"/>
              <w:divBdr>
                <w:top w:val="none" w:sz="0" w:space="0" w:color="auto"/>
                <w:left w:val="none" w:sz="0" w:space="0" w:color="auto"/>
                <w:bottom w:val="none" w:sz="0" w:space="0" w:color="auto"/>
                <w:right w:val="none" w:sz="0" w:space="0" w:color="auto"/>
              </w:divBdr>
            </w:div>
            <w:div w:id="1047218462">
              <w:marLeft w:val="0"/>
              <w:marRight w:val="0"/>
              <w:marTop w:val="0"/>
              <w:marBottom w:val="0"/>
              <w:divBdr>
                <w:top w:val="none" w:sz="0" w:space="0" w:color="auto"/>
                <w:left w:val="none" w:sz="0" w:space="0" w:color="auto"/>
                <w:bottom w:val="none" w:sz="0" w:space="0" w:color="auto"/>
                <w:right w:val="none" w:sz="0" w:space="0" w:color="auto"/>
              </w:divBdr>
            </w:div>
            <w:div w:id="1047951262">
              <w:marLeft w:val="0"/>
              <w:marRight w:val="0"/>
              <w:marTop w:val="0"/>
              <w:marBottom w:val="0"/>
              <w:divBdr>
                <w:top w:val="none" w:sz="0" w:space="0" w:color="auto"/>
                <w:left w:val="none" w:sz="0" w:space="0" w:color="auto"/>
                <w:bottom w:val="none" w:sz="0" w:space="0" w:color="auto"/>
                <w:right w:val="none" w:sz="0" w:space="0" w:color="auto"/>
              </w:divBdr>
            </w:div>
            <w:div w:id="1125350867">
              <w:marLeft w:val="0"/>
              <w:marRight w:val="0"/>
              <w:marTop w:val="0"/>
              <w:marBottom w:val="0"/>
              <w:divBdr>
                <w:top w:val="none" w:sz="0" w:space="0" w:color="auto"/>
                <w:left w:val="none" w:sz="0" w:space="0" w:color="auto"/>
                <w:bottom w:val="none" w:sz="0" w:space="0" w:color="auto"/>
                <w:right w:val="none" w:sz="0" w:space="0" w:color="auto"/>
              </w:divBdr>
            </w:div>
            <w:div w:id="1350789242">
              <w:marLeft w:val="0"/>
              <w:marRight w:val="0"/>
              <w:marTop w:val="0"/>
              <w:marBottom w:val="0"/>
              <w:divBdr>
                <w:top w:val="none" w:sz="0" w:space="0" w:color="auto"/>
                <w:left w:val="none" w:sz="0" w:space="0" w:color="auto"/>
                <w:bottom w:val="none" w:sz="0" w:space="0" w:color="auto"/>
                <w:right w:val="none" w:sz="0" w:space="0" w:color="auto"/>
              </w:divBdr>
            </w:div>
            <w:div w:id="1449474419">
              <w:marLeft w:val="0"/>
              <w:marRight w:val="0"/>
              <w:marTop w:val="0"/>
              <w:marBottom w:val="0"/>
              <w:divBdr>
                <w:top w:val="none" w:sz="0" w:space="0" w:color="auto"/>
                <w:left w:val="none" w:sz="0" w:space="0" w:color="auto"/>
                <w:bottom w:val="none" w:sz="0" w:space="0" w:color="auto"/>
                <w:right w:val="none" w:sz="0" w:space="0" w:color="auto"/>
              </w:divBdr>
            </w:div>
            <w:div w:id="1522426637">
              <w:marLeft w:val="0"/>
              <w:marRight w:val="0"/>
              <w:marTop w:val="0"/>
              <w:marBottom w:val="0"/>
              <w:divBdr>
                <w:top w:val="none" w:sz="0" w:space="0" w:color="auto"/>
                <w:left w:val="none" w:sz="0" w:space="0" w:color="auto"/>
                <w:bottom w:val="none" w:sz="0" w:space="0" w:color="auto"/>
                <w:right w:val="none" w:sz="0" w:space="0" w:color="auto"/>
              </w:divBdr>
            </w:div>
            <w:div w:id="1588466924">
              <w:marLeft w:val="0"/>
              <w:marRight w:val="0"/>
              <w:marTop w:val="0"/>
              <w:marBottom w:val="0"/>
              <w:divBdr>
                <w:top w:val="none" w:sz="0" w:space="0" w:color="auto"/>
                <w:left w:val="none" w:sz="0" w:space="0" w:color="auto"/>
                <w:bottom w:val="none" w:sz="0" w:space="0" w:color="auto"/>
                <w:right w:val="none" w:sz="0" w:space="0" w:color="auto"/>
              </w:divBdr>
            </w:div>
            <w:div w:id="1896697885">
              <w:marLeft w:val="0"/>
              <w:marRight w:val="0"/>
              <w:marTop w:val="0"/>
              <w:marBottom w:val="0"/>
              <w:divBdr>
                <w:top w:val="none" w:sz="0" w:space="0" w:color="auto"/>
                <w:left w:val="none" w:sz="0" w:space="0" w:color="auto"/>
                <w:bottom w:val="none" w:sz="0" w:space="0" w:color="auto"/>
                <w:right w:val="none" w:sz="0" w:space="0" w:color="auto"/>
              </w:divBdr>
            </w:div>
            <w:div w:id="2038771038">
              <w:marLeft w:val="0"/>
              <w:marRight w:val="0"/>
              <w:marTop w:val="0"/>
              <w:marBottom w:val="0"/>
              <w:divBdr>
                <w:top w:val="none" w:sz="0" w:space="0" w:color="auto"/>
                <w:left w:val="none" w:sz="0" w:space="0" w:color="auto"/>
                <w:bottom w:val="none" w:sz="0" w:space="0" w:color="auto"/>
                <w:right w:val="none" w:sz="0" w:space="0" w:color="auto"/>
              </w:divBdr>
            </w:div>
          </w:divsChild>
        </w:div>
        <w:div w:id="1632055129">
          <w:marLeft w:val="0"/>
          <w:marRight w:val="0"/>
          <w:marTop w:val="0"/>
          <w:marBottom w:val="0"/>
          <w:divBdr>
            <w:top w:val="none" w:sz="0" w:space="0" w:color="auto"/>
            <w:left w:val="none" w:sz="0" w:space="0" w:color="auto"/>
            <w:bottom w:val="none" w:sz="0" w:space="0" w:color="auto"/>
            <w:right w:val="none" w:sz="0" w:space="0" w:color="auto"/>
          </w:divBdr>
        </w:div>
        <w:div w:id="1638946381">
          <w:marLeft w:val="0"/>
          <w:marRight w:val="0"/>
          <w:marTop w:val="0"/>
          <w:marBottom w:val="0"/>
          <w:divBdr>
            <w:top w:val="none" w:sz="0" w:space="0" w:color="auto"/>
            <w:left w:val="none" w:sz="0" w:space="0" w:color="auto"/>
            <w:bottom w:val="none" w:sz="0" w:space="0" w:color="auto"/>
            <w:right w:val="none" w:sz="0" w:space="0" w:color="auto"/>
          </w:divBdr>
        </w:div>
        <w:div w:id="1701785133">
          <w:marLeft w:val="0"/>
          <w:marRight w:val="0"/>
          <w:marTop w:val="0"/>
          <w:marBottom w:val="0"/>
          <w:divBdr>
            <w:top w:val="none" w:sz="0" w:space="0" w:color="auto"/>
            <w:left w:val="none" w:sz="0" w:space="0" w:color="auto"/>
            <w:bottom w:val="none" w:sz="0" w:space="0" w:color="auto"/>
            <w:right w:val="none" w:sz="0" w:space="0" w:color="auto"/>
          </w:divBdr>
        </w:div>
        <w:div w:id="1704402472">
          <w:marLeft w:val="0"/>
          <w:marRight w:val="0"/>
          <w:marTop w:val="0"/>
          <w:marBottom w:val="0"/>
          <w:divBdr>
            <w:top w:val="none" w:sz="0" w:space="0" w:color="auto"/>
            <w:left w:val="none" w:sz="0" w:space="0" w:color="auto"/>
            <w:bottom w:val="none" w:sz="0" w:space="0" w:color="auto"/>
            <w:right w:val="none" w:sz="0" w:space="0" w:color="auto"/>
          </w:divBdr>
        </w:div>
        <w:div w:id="1709715376">
          <w:marLeft w:val="0"/>
          <w:marRight w:val="0"/>
          <w:marTop w:val="0"/>
          <w:marBottom w:val="0"/>
          <w:divBdr>
            <w:top w:val="none" w:sz="0" w:space="0" w:color="auto"/>
            <w:left w:val="none" w:sz="0" w:space="0" w:color="auto"/>
            <w:bottom w:val="none" w:sz="0" w:space="0" w:color="auto"/>
            <w:right w:val="none" w:sz="0" w:space="0" w:color="auto"/>
          </w:divBdr>
        </w:div>
        <w:div w:id="1711831691">
          <w:marLeft w:val="0"/>
          <w:marRight w:val="0"/>
          <w:marTop w:val="0"/>
          <w:marBottom w:val="0"/>
          <w:divBdr>
            <w:top w:val="none" w:sz="0" w:space="0" w:color="auto"/>
            <w:left w:val="none" w:sz="0" w:space="0" w:color="auto"/>
            <w:bottom w:val="none" w:sz="0" w:space="0" w:color="auto"/>
            <w:right w:val="none" w:sz="0" w:space="0" w:color="auto"/>
          </w:divBdr>
        </w:div>
        <w:div w:id="1767073878">
          <w:marLeft w:val="0"/>
          <w:marRight w:val="0"/>
          <w:marTop w:val="0"/>
          <w:marBottom w:val="0"/>
          <w:divBdr>
            <w:top w:val="none" w:sz="0" w:space="0" w:color="auto"/>
            <w:left w:val="none" w:sz="0" w:space="0" w:color="auto"/>
            <w:bottom w:val="none" w:sz="0" w:space="0" w:color="auto"/>
            <w:right w:val="none" w:sz="0" w:space="0" w:color="auto"/>
          </w:divBdr>
          <w:divsChild>
            <w:div w:id="117842329">
              <w:marLeft w:val="0"/>
              <w:marRight w:val="0"/>
              <w:marTop w:val="0"/>
              <w:marBottom w:val="0"/>
              <w:divBdr>
                <w:top w:val="none" w:sz="0" w:space="0" w:color="auto"/>
                <w:left w:val="none" w:sz="0" w:space="0" w:color="auto"/>
                <w:bottom w:val="none" w:sz="0" w:space="0" w:color="auto"/>
                <w:right w:val="none" w:sz="0" w:space="0" w:color="auto"/>
              </w:divBdr>
            </w:div>
            <w:div w:id="317081220">
              <w:marLeft w:val="0"/>
              <w:marRight w:val="0"/>
              <w:marTop w:val="0"/>
              <w:marBottom w:val="0"/>
              <w:divBdr>
                <w:top w:val="none" w:sz="0" w:space="0" w:color="auto"/>
                <w:left w:val="none" w:sz="0" w:space="0" w:color="auto"/>
                <w:bottom w:val="none" w:sz="0" w:space="0" w:color="auto"/>
                <w:right w:val="none" w:sz="0" w:space="0" w:color="auto"/>
              </w:divBdr>
            </w:div>
            <w:div w:id="454910591">
              <w:marLeft w:val="0"/>
              <w:marRight w:val="0"/>
              <w:marTop w:val="0"/>
              <w:marBottom w:val="0"/>
              <w:divBdr>
                <w:top w:val="none" w:sz="0" w:space="0" w:color="auto"/>
                <w:left w:val="none" w:sz="0" w:space="0" w:color="auto"/>
                <w:bottom w:val="none" w:sz="0" w:space="0" w:color="auto"/>
                <w:right w:val="none" w:sz="0" w:space="0" w:color="auto"/>
              </w:divBdr>
            </w:div>
            <w:div w:id="625963027">
              <w:marLeft w:val="0"/>
              <w:marRight w:val="0"/>
              <w:marTop w:val="0"/>
              <w:marBottom w:val="0"/>
              <w:divBdr>
                <w:top w:val="none" w:sz="0" w:space="0" w:color="auto"/>
                <w:left w:val="none" w:sz="0" w:space="0" w:color="auto"/>
                <w:bottom w:val="none" w:sz="0" w:space="0" w:color="auto"/>
                <w:right w:val="none" w:sz="0" w:space="0" w:color="auto"/>
              </w:divBdr>
            </w:div>
            <w:div w:id="682440857">
              <w:marLeft w:val="0"/>
              <w:marRight w:val="0"/>
              <w:marTop w:val="0"/>
              <w:marBottom w:val="0"/>
              <w:divBdr>
                <w:top w:val="none" w:sz="0" w:space="0" w:color="auto"/>
                <w:left w:val="none" w:sz="0" w:space="0" w:color="auto"/>
                <w:bottom w:val="none" w:sz="0" w:space="0" w:color="auto"/>
                <w:right w:val="none" w:sz="0" w:space="0" w:color="auto"/>
              </w:divBdr>
            </w:div>
            <w:div w:id="855537233">
              <w:marLeft w:val="0"/>
              <w:marRight w:val="0"/>
              <w:marTop w:val="0"/>
              <w:marBottom w:val="0"/>
              <w:divBdr>
                <w:top w:val="none" w:sz="0" w:space="0" w:color="auto"/>
                <w:left w:val="none" w:sz="0" w:space="0" w:color="auto"/>
                <w:bottom w:val="none" w:sz="0" w:space="0" w:color="auto"/>
                <w:right w:val="none" w:sz="0" w:space="0" w:color="auto"/>
              </w:divBdr>
            </w:div>
            <w:div w:id="945501555">
              <w:marLeft w:val="0"/>
              <w:marRight w:val="0"/>
              <w:marTop w:val="0"/>
              <w:marBottom w:val="0"/>
              <w:divBdr>
                <w:top w:val="none" w:sz="0" w:space="0" w:color="auto"/>
                <w:left w:val="none" w:sz="0" w:space="0" w:color="auto"/>
                <w:bottom w:val="none" w:sz="0" w:space="0" w:color="auto"/>
                <w:right w:val="none" w:sz="0" w:space="0" w:color="auto"/>
              </w:divBdr>
            </w:div>
            <w:div w:id="1044868216">
              <w:marLeft w:val="0"/>
              <w:marRight w:val="0"/>
              <w:marTop w:val="0"/>
              <w:marBottom w:val="0"/>
              <w:divBdr>
                <w:top w:val="none" w:sz="0" w:space="0" w:color="auto"/>
                <w:left w:val="none" w:sz="0" w:space="0" w:color="auto"/>
                <w:bottom w:val="none" w:sz="0" w:space="0" w:color="auto"/>
                <w:right w:val="none" w:sz="0" w:space="0" w:color="auto"/>
              </w:divBdr>
            </w:div>
            <w:div w:id="1244801753">
              <w:marLeft w:val="0"/>
              <w:marRight w:val="0"/>
              <w:marTop w:val="0"/>
              <w:marBottom w:val="0"/>
              <w:divBdr>
                <w:top w:val="none" w:sz="0" w:space="0" w:color="auto"/>
                <w:left w:val="none" w:sz="0" w:space="0" w:color="auto"/>
                <w:bottom w:val="none" w:sz="0" w:space="0" w:color="auto"/>
                <w:right w:val="none" w:sz="0" w:space="0" w:color="auto"/>
              </w:divBdr>
            </w:div>
            <w:div w:id="1436049076">
              <w:marLeft w:val="0"/>
              <w:marRight w:val="0"/>
              <w:marTop w:val="0"/>
              <w:marBottom w:val="0"/>
              <w:divBdr>
                <w:top w:val="none" w:sz="0" w:space="0" w:color="auto"/>
                <w:left w:val="none" w:sz="0" w:space="0" w:color="auto"/>
                <w:bottom w:val="none" w:sz="0" w:space="0" w:color="auto"/>
                <w:right w:val="none" w:sz="0" w:space="0" w:color="auto"/>
              </w:divBdr>
            </w:div>
            <w:div w:id="1490557732">
              <w:marLeft w:val="0"/>
              <w:marRight w:val="0"/>
              <w:marTop w:val="0"/>
              <w:marBottom w:val="0"/>
              <w:divBdr>
                <w:top w:val="none" w:sz="0" w:space="0" w:color="auto"/>
                <w:left w:val="none" w:sz="0" w:space="0" w:color="auto"/>
                <w:bottom w:val="none" w:sz="0" w:space="0" w:color="auto"/>
                <w:right w:val="none" w:sz="0" w:space="0" w:color="auto"/>
              </w:divBdr>
            </w:div>
            <w:div w:id="1511988806">
              <w:marLeft w:val="0"/>
              <w:marRight w:val="0"/>
              <w:marTop w:val="0"/>
              <w:marBottom w:val="0"/>
              <w:divBdr>
                <w:top w:val="none" w:sz="0" w:space="0" w:color="auto"/>
                <w:left w:val="none" w:sz="0" w:space="0" w:color="auto"/>
                <w:bottom w:val="none" w:sz="0" w:space="0" w:color="auto"/>
                <w:right w:val="none" w:sz="0" w:space="0" w:color="auto"/>
              </w:divBdr>
            </w:div>
            <w:div w:id="1525746122">
              <w:marLeft w:val="0"/>
              <w:marRight w:val="0"/>
              <w:marTop w:val="0"/>
              <w:marBottom w:val="0"/>
              <w:divBdr>
                <w:top w:val="none" w:sz="0" w:space="0" w:color="auto"/>
                <w:left w:val="none" w:sz="0" w:space="0" w:color="auto"/>
                <w:bottom w:val="none" w:sz="0" w:space="0" w:color="auto"/>
                <w:right w:val="none" w:sz="0" w:space="0" w:color="auto"/>
              </w:divBdr>
            </w:div>
            <w:div w:id="1725906315">
              <w:marLeft w:val="0"/>
              <w:marRight w:val="0"/>
              <w:marTop w:val="0"/>
              <w:marBottom w:val="0"/>
              <w:divBdr>
                <w:top w:val="none" w:sz="0" w:space="0" w:color="auto"/>
                <w:left w:val="none" w:sz="0" w:space="0" w:color="auto"/>
                <w:bottom w:val="none" w:sz="0" w:space="0" w:color="auto"/>
                <w:right w:val="none" w:sz="0" w:space="0" w:color="auto"/>
              </w:divBdr>
            </w:div>
            <w:div w:id="1979067931">
              <w:marLeft w:val="0"/>
              <w:marRight w:val="0"/>
              <w:marTop w:val="0"/>
              <w:marBottom w:val="0"/>
              <w:divBdr>
                <w:top w:val="none" w:sz="0" w:space="0" w:color="auto"/>
                <w:left w:val="none" w:sz="0" w:space="0" w:color="auto"/>
                <w:bottom w:val="none" w:sz="0" w:space="0" w:color="auto"/>
                <w:right w:val="none" w:sz="0" w:space="0" w:color="auto"/>
              </w:divBdr>
            </w:div>
            <w:div w:id="2056464584">
              <w:marLeft w:val="0"/>
              <w:marRight w:val="0"/>
              <w:marTop w:val="0"/>
              <w:marBottom w:val="0"/>
              <w:divBdr>
                <w:top w:val="none" w:sz="0" w:space="0" w:color="auto"/>
                <w:left w:val="none" w:sz="0" w:space="0" w:color="auto"/>
                <w:bottom w:val="none" w:sz="0" w:space="0" w:color="auto"/>
                <w:right w:val="none" w:sz="0" w:space="0" w:color="auto"/>
              </w:divBdr>
            </w:div>
          </w:divsChild>
        </w:div>
        <w:div w:id="1803764613">
          <w:marLeft w:val="0"/>
          <w:marRight w:val="0"/>
          <w:marTop w:val="0"/>
          <w:marBottom w:val="0"/>
          <w:divBdr>
            <w:top w:val="none" w:sz="0" w:space="0" w:color="auto"/>
            <w:left w:val="none" w:sz="0" w:space="0" w:color="auto"/>
            <w:bottom w:val="none" w:sz="0" w:space="0" w:color="auto"/>
            <w:right w:val="none" w:sz="0" w:space="0" w:color="auto"/>
          </w:divBdr>
        </w:div>
        <w:div w:id="1808814339">
          <w:marLeft w:val="0"/>
          <w:marRight w:val="0"/>
          <w:marTop w:val="0"/>
          <w:marBottom w:val="0"/>
          <w:divBdr>
            <w:top w:val="none" w:sz="0" w:space="0" w:color="auto"/>
            <w:left w:val="none" w:sz="0" w:space="0" w:color="auto"/>
            <w:bottom w:val="none" w:sz="0" w:space="0" w:color="auto"/>
            <w:right w:val="none" w:sz="0" w:space="0" w:color="auto"/>
          </w:divBdr>
        </w:div>
        <w:div w:id="1812866889">
          <w:marLeft w:val="0"/>
          <w:marRight w:val="0"/>
          <w:marTop w:val="0"/>
          <w:marBottom w:val="0"/>
          <w:divBdr>
            <w:top w:val="none" w:sz="0" w:space="0" w:color="auto"/>
            <w:left w:val="none" w:sz="0" w:space="0" w:color="auto"/>
            <w:bottom w:val="none" w:sz="0" w:space="0" w:color="auto"/>
            <w:right w:val="none" w:sz="0" w:space="0" w:color="auto"/>
          </w:divBdr>
        </w:div>
        <w:div w:id="1909725485">
          <w:marLeft w:val="0"/>
          <w:marRight w:val="0"/>
          <w:marTop w:val="0"/>
          <w:marBottom w:val="0"/>
          <w:divBdr>
            <w:top w:val="none" w:sz="0" w:space="0" w:color="auto"/>
            <w:left w:val="none" w:sz="0" w:space="0" w:color="auto"/>
            <w:bottom w:val="none" w:sz="0" w:space="0" w:color="auto"/>
            <w:right w:val="none" w:sz="0" w:space="0" w:color="auto"/>
          </w:divBdr>
        </w:div>
        <w:div w:id="1953782932">
          <w:marLeft w:val="0"/>
          <w:marRight w:val="0"/>
          <w:marTop w:val="0"/>
          <w:marBottom w:val="0"/>
          <w:divBdr>
            <w:top w:val="none" w:sz="0" w:space="0" w:color="auto"/>
            <w:left w:val="none" w:sz="0" w:space="0" w:color="auto"/>
            <w:bottom w:val="none" w:sz="0" w:space="0" w:color="auto"/>
            <w:right w:val="none" w:sz="0" w:space="0" w:color="auto"/>
          </w:divBdr>
        </w:div>
        <w:div w:id="1967421271">
          <w:marLeft w:val="0"/>
          <w:marRight w:val="0"/>
          <w:marTop w:val="0"/>
          <w:marBottom w:val="0"/>
          <w:divBdr>
            <w:top w:val="none" w:sz="0" w:space="0" w:color="auto"/>
            <w:left w:val="none" w:sz="0" w:space="0" w:color="auto"/>
            <w:bottom w:val="none" w:sz="0" w:space="0" w:color="auto"/>
            <w:right w:val="none" w:sz="0" w:space="0" w:color="auto"/>
          </w:divBdr>
        </w:div>
        <w:div w:id="2022076082">
          <w:marLeft w:val="0"/>
          <w:marRight w:val="0"/>
          <w:marTop w:val="0"/>
          <w:marBottom w:val="0"/>
          <w:divBdr>
            <w:top w:val="none" w:sz="0" w:space="0" w:color="auto"/>
            <w:left w:val="none" w:sz="0" w:space="0" w:color="auto"/>
            <w:bottom w:val="none" w:sz="0" w:space="0" w:color="auto"/>
            <w:right w:val="none" w:sz="0" w:space="0" w:color="auto"/>
          </w:divBdr>
        </w:div>
        <w:div w:id="2030177302">
          <w:marLeft w:val="0"/>
          <w:marRight w:val="0"/>
          <w:marTop w:val="0"/>
          <w:marBottom w:val="0"/>
          <w:divBdr>
            <w:top w:val="none" w:sz="0" w:space="0" w:color="auto"/>
            <w:left w:val="none" w:sz="0" w:space="0" w:color="auto"/>
            <w:bottom w:val="none" w:sz="0" w:space="0" w:color="auto"/>
            <w:right w:val="none" w:sz="0" w:space="0" w:color="auto"/>
          </w:divBdr>
        </w:div>
        <w:div w:id="2034767117">
          <w:marLeft w:val="0"/>
          <w:marRight w:val="0"/>
          <w:marTop w:val="0"/>
          <w:marBottom w:val="0"/>
          <w:divBdr>
            <w:top w:val="none" w:sz="0" w:space="0" w:color="auto"/>
            <w:left w:val="none" w:sz="0" w:space="0" w:color="auto"/>
            <w:bottom w:val="none" w:sz="0" w:space="0" w:color="auto"/>
            <w:right w:val="none" w:sz="0" w:space="0" w:color="auto"/>
          </w:divBdr>
        </w:div>
        <w:div w:id="2061711349">
          <w:marLeft w:val="0"/>
          <w:marRight w:val="0"/>
          <w:marTop w:val="0"/>
          <w:marBottom w:val="0"/>
          <w:divBdr>
            <w:top w:val="none" w:sz="0" w:space="0" w:color="auto"/>
            <w:left w:val="none" w:sz="0" w:space="0" w:color="auto"/>
            <w:bottom w:val="none" w:sz="0" w:space="0" w:color="auto"/>
            <w:right w:val="none" w:sz="0" w:space="0" w:color="auto"/>
          </w:divBdr>
        </w:div>
        <w:div w:id="2084646138">
          <w:marLeft w:val="0"/>
          <w:marRight w:val="0"/>
          <w:marTop w:val="0"/>
          <w:marBottom w:val="0"/>
          <w:divBdr>
            <w:top w:val="none" w:sz="0" w:space="0" w:color="auto"/>
            <w:left w:val="none" w:sz="0" w:space="0" w:color="auto"/>
            <w:bottom w:val="none" w:sz="0" w:space="0" w:color="auto"/>
            <w:right w:val="none" w:sz="0" w:space="0" w:color="auto"/>
          </w:divBdr>
          <w:divsChild>
            <w:div w:id="133571974">
              <w:marLeft w:val="0"/>
              <w:marRight w:val="0"/>
              <w:marTop w:val="0"/>
              <w:marBottom w:val="0"/>
              <w:divBdr>
                <w:top w:val="none" w:sz="0" w:space="0" w:color="auto"/>
                <w:left w:val="none" w:sz="0" w:space="0" w:color="auto"/>
                <w:bottom w:val="none" w:sz="0" w:space="0" w:color="auto"/>
                <w:right w:val="none" w:sz="0" w:space="0" w:color="auto"/>
              </w:divBdr>
            </w:div>
            <w:div w:id="204568519">
              <w:marLeft w:val="0"/>
              <w:marRight w:val="0"/>
              <w:marTop w:val="0"/>
              <w:marBottom w:val="0"/>
              <w:divBdr>
                <w:top w:val="none" w:sz="0" w:space="0" w:color="auto"/>
                <w:left w:val="none" w:sz="0" w:space="0" w:color="auto"/>
                <w:bottom w:val="none" w:sz="0" w:space="0" w:color="auto"/>
                <w:right w:val="none" w:sz="0" w:space="0" w:color="auto"/>
              </w:divBdr>
            </w:div>
            <w:div w:id="236477133">
              <w:marLeft w:val="0"/>
              <w:marRight w:val="0"/>
              <w:marTop w:val="0"/>
              <w:marBottom w:val="0"/>
              <w:divBdr>
                <w:top w:val="none" w:sz="0" w:space="0" w:color="auto"/>
                <w:left w:val="none" w:sz="0" w:space="0" w:color="auto"/>
                <w:bottom w:val="none" w:sz="0" w:space="0" w:color="auto"/>
                <w:right w:val="none" w:sz="0" w:space="0" w:color="auto"/>
              </w:divBdr>
            </w:div>
            <w:div w:id="295991154">
              <w:marLeft w:val="0"/>
              <w:marRight w:val="0"/>
              <w:marTop w:val="0"/>
              <w:marBottom w:val="0"/>
              <w:divBdr>
                <w:top w:val="none" w:sz="0" w:space="0" w:color="auto"/>
                <w:left w:val="none" w:sz="0" w:space="0" w:color="auto"/>
                <w:bottom w:val="none" w:sz="0" w:space="0" w:color="auto"/>
                <w:right w:val="none" w:sz="0" w:space="0" w:color="auto"/>
              </w:divBdr>
            </w:div>
            <w:div w:id="645548764">
              <w:marLeft w:val="0"/>
              <w:marRight w:val="0"/>
              <w:marTop w:val="0"/>
              <w:marBottom w:val="0"/>
              <w:divBdr>
                <w:top w:val="none" w:sz="0" w:space="0" w:color="auto"/>
                <w:left w:val="none" w:sz="0" w:space="0" w:color="auto"/>
                <w:bottom w:val="none" w:sz="0" w:space="0" w:color="auto"/>
                <w:right w:val="none" w:sz="0" w:space="0" w:color="auto"/>
              </w:divBdr>
            </w:div>
            <w:div w:id="725491027">
              <w:marLeft w:val="0"/>
              <w:marRight w:val="0"/>
              <w:marTop w:val="0"/>
              <w:marBottom w:val="0"/>
              <w:divBdr>
                <w:top w:val="none" w:sz="0" w:space="0" w:color="auto"/>
                <w:left w:val="none" w:sz="0" w:space="0" w:color="auto"/>
                <w:bottom w:val="none" w:sz="0" w:space="0" w:color="auto"/>
                <w:right w:val="none" w:sz="0" w:space="0" w:color="auto"/>
              </w:divBdr>
            </w:div>
            <w:div w:id="850293494">
              <w:marLeft w:val="0"/>
              <w:marRight w:val="0"/>
              <w:marTop w:val="0"/>
              <w:marBottom w:val="0"/>
              <w:divBdr>
                <w:top w:val="none" w:sz="0" w:space="0" w:color="auto"/>
                <w:left w:val="none" w:sz="0" w:space="0" w:color="auto"/>
                <w:bottom w:val="none" w:sz="0" w:space="0" w:color="auto"/>
                <w:right w:val="none" w:sz="0" w:space="0" w:color="auto"/>
              </w:divBdr>
            </w:div>
            <w:div w:id="942542174">
              <w:marLeft w:val="0"/>
              <w:marRight w:val="0"/>
              <w:marTop w:val="0"/>
              <w:marBottom w:val="0"/>
              <w:divBdr>
                <w:top w:val="none" w:sz="0" w:space="0" w:color="auto"/>
                <w:left w:val="none" w:sz="0" w:space="0" w:color="auto"/>
                <w:bottom w:val="none" w:sz="0" w:space="0" w:color="auto"/>
                <w:right w:val="none" w:sz="0" w:space="0" w:color="auto"/>
              </w:divBdr>
            </w:div>
            <w:div w:id="975988058">
              <w:marLeft w:val="0"/>
              <w:marRight w:val="0"/>
              <w:marTop w:val="0"/>
              <w:marBottom w:val="0"/>
              <w:divBdr>
                <w:top w:val="none" w:sz="0" w:space="0" w:color="auto"/>
                <w:left w:val="none" w:sz="0" w:space="0" w:color="auto"/>
                <w:bottom w:val="none" w:sz="0" w:space="0" w:color="auto"/>
                <w:right w:val="none" w:sz="0" w:space="0" w:color="auto"/>
              </w:divBdr>
            </w:div>
            <w:div w:id="1054549481">
              <w:marLeft w:val="0"/>
              <w:marRight w:val="0"/>
              <w:marTop w:val="0"/>
              <w:marBottom w:val="0"/>
              <w:divBdr>
                <w:top w:val="none" w:sz="0" w:space="0" w:color="auto"/>
                <w:left w:val="none" w:sz="0" w:space="0" w:color="auto"/>
                <w:bottom w:val="none" w:sz="0" w:space="0" w:color="auto"/>
                <w:right w:val="none" w:sz="0" w:space="0" w:color="auto"/>
              </w:divBdr>
            </w:div>
            <w:div w:id="1163814566">
              <w:marLeft w:val="0"/>
              <w:marRight w:val="0"/>
              <w:marTop w:val="0"/>
              <w:marBottom w:val="0"/>
              <w:divBdr>
                <w:top w:val="none" w:sz="0" w:space="0" w:color="auto"/>
                <w:left w:val="none" w:sz="0" w:space="0" w:color="auto"/>
                <w:bottom w:val="none" w:sz="0" w:space="0" w:color="auto"/>
                <w:right w:val="none" w:sz="0" w:space="0" w:color="auto"/>
              </w:divBdr>
            </w:div>
            <w:div w:id="1248615638">
              <w:marLeft w:val="0"/>
              <w:marRight w:val="0"/>
              <w:marTop w:val="0"/>
              <w:marBottom w:val="0"/>
              <w:divBdr>
                <w:top w:val="none" w:sz="0" w:space="0" w:color="auto"/>
                <w:left w:val="none" w:sz="0" w:space="0" w:color="auto"/>
                <w:bottom w:val="none" w:sz="0" w:space="0" w:color="auto"/>
                <w:right w:val="none" w:sz="0" w:space="0" w:color="auto"/>
              </w:divBdr>
            </w:div>
            <w:div w:id="1278677385">
              <w:marLeft w:val="0"/>
              <w:marRight w:val="0"/>
              <w:marTop w:val="0"/>
              <w:marBottom w:val="0"/>
              <w:divBdr>
                <w:top w:val="none" w:sz="0" w:space="0" w:color="auto"/>
                <w:left w:val="none" w:sz="0" w:space="0" w:color="auto"/>
                <w:bottom w:val="none" w:sz="0" w:space="0" w:color="auto"/>
                <w:right w:val="none" w:sz="0" w:space="0" w:color="auto"/>
              </w:divBdr>
            </w:div>
            <w:div w:id="1389842477">
              <w:marLeft w:val="0"/>
              <w:marRight w:val="0"/>
              <w:marTop w:val="0"/>
              <w:marBottom w:val="0"/>
              <w:divBdr>
                <w:top w:val="none" w:sz="0" w:space="0" w:color="auto"/>
                <w:left w:val="none" w:sz="0" w:space="0" w:color="auto"/>
                <w:bottom w:val="none" w:sz="0" w:space="0" w:color="auto"/>
                <w:right w:val="none" w:sz="0" w:space="0" w:color="auto"/>
              </w:divBdr>
            </w:div>
            <w:div w:id="1622417312">
              <w:marLeft w:val="0"/>
              <w:marRight w:val="0"/>
              <w:marTop w:val="0"/>
              <w:marBottom w:val="0"/>
              <w:divBdr>
                <w:top w:val="none" w:sz="0" w:space="0" w:color="auto"/>
                <w:left w:val="none" w:sz="0" w:space="0" w:color="auto"/>
                <w:bottom w:val="none" w:sz="0" w:space="0" w:color="auto"/>
                <w:right w:val="none" w:sz="0" w:space="0" w:color="auto"/>
              </w:divBdr>
            </w:div>
            <w:div w:id="1700348377">
              <w:marLeft w:val="0"/>
              <w:marRight w:val="0"/>
              <w:marTop w:val="0"/>
              <w:marBottom w:val="0"/>
              <w:divBdr>
                <w:top w:val="none" w:sz="0" w:space="0" w:color="auto"/>
                <w:left w:val="none" w:sz="0" w:space="0" w:color="auto"/>
                <w:bottom w:val="none" w:sz="0" w:space="0" w:color="auto"/>
                <w:right w:val="none" w:sz="0" w:space="0" w:color="auto"/>
              </w:divBdr>
            </w:div>
            <w:div w:id="1950811590">
              <w:marLeft w:val="0"/>
              <w:marRight w:val="0"/>
              <w:marTop w:val="0"/>
              <w:marBottom w:val="0"/>
              <w:divBdr>
                <w:top w:val="none" w:sz="0" w:space="0" w:color="auto"/>
                <w:left w:val="none" w:sz="0" w:space="0" w:color="auto"/>
                <w:bottom w:val="none" w:sz="0" w:space="0" w:color="auto"/>
                <w:right w:val="none" w:sz="0" w:space="0" w:color="auto"/>
              </w:divBdr>
            </w:div>
            <w:div w:id="2009095749">
              <w:marLeft w:val="0"/>
              <w:marRight w:val="0"/>
              <w:marTop w:val="0"/>
              <w:marBottom w:val="0"/>
              <w:divBdr>
                <w:top w:val="none" w:sz="0" w:space="0" w:color="auto"/>
                <w:left w:val="none" w:sz="0" w:space="0" w:color="auto"/>
                <w:bottom w:val="none" w:sz="0" w:space="0" w:color="auto"/>
                <w:right w:val="none" w:sz="0" w:space="0" w:color="auto"/>
              </w:divBdr>
            </w:div>
            <w:div w:id="2037341519">
              <w:marLeft w:val="0"/>
              <w:marRight w:val="0"/>
              <w:marTop w:val="0"/>
              <w:marBottom w:val="0"/>
              <w:divBdr>
                <w:top w:val="none" w:sz="0" w:space="0" w:color="auto"/>
                <w:left w:val="none" w:sz="0" w:space="0" w:color="auto"/>
                <w:bottom w:val="none" w:sz="0" w:space="0" w:color="auto"/>
                <w:right w:val="none" w:sz="0" w:space="0" w:color="auto"/>
              </w:divBdr>
            </w:div>
          </w:divsChild>
        </w:div>
        <w:div w:id="2106805813">
          <w:marLeft w:val="0"/>
          <w:marRight w:val="0"/>
          <w:marTop w:val="0"/>
          <w:marBottom w:val="0"/>
          <w:divBdr>
            <w:top w:val="none" w:sz="0" w:space="0" w:color="auto"/>
            <w:left w:val="none" w:sz="0" w:space="0" w:color="auto"/>
            <w:bottom w:val="none" w:sz="0" w:space="0" w:color="auto"/>
            <w:right w:val="none" w:sz="0" w:space="0" w:color="auto"/>
          </w:divBdr>
        </w:div>
      </w:divsChild>
    </w:div>
    <w:div w:id="2045713958">
      <w:bodyDiv w:val="1"/>
      <w:marLeft w:val="0"/>
      <w:marRight w:val="0"/>
      <w:marTop w:val="0"/>
      <w:marBottom w:val="0"/>
      <w:divBdr>
        <w:top w:val="none" w:sz="0" w:space="0" w:color="auto"/>
        <w:left w:val="none" w:sz="0" w:space="0" w:color="auto"/>
        <w:bottom w:val="none" w:sz="0" w:space="0" w:color="auto"/>
        <w:right w:val="none" w:sz="0" w:space="0" w:color="auto"/>
      </w:divBdr>
      <w:divsChild>
        <w:div w:id="31392013">
          <w:marLeft w:val="0"/>
          <w:marRight w:val="0"/>
          <w:marTop w:val="0"/>
          <w:marBottom w:val="0"/>
          <w:divBdr>
            <w:top w:val="none" w:sz="0" w:space="0" w:color="auto"/>
            <w:left w:val="none" w:sz="0" w:space="0" w:color="auto"/>
            <w:bottom w:val="none" w:sz="0" w:space="0" w:color="auto"/>
            <w:right w:val="none" w:sz="0" w:space="0" w:color="auto"/>
          </w:divBdr>
        </w:div>
        <w:div w:id="32510016">
          <w:marLeft w:val="0"/>
          <w:marRight w:val="0"/>
          <w:marTop w:val="0"/>
          <w:marBottom w:val="0"/>
          <w:divBdr>
            <w:top w:val="none" w:sz="0" w:space="0" w:color="auto"/>
            <w:left w:val="none" w:sz="0" w:space="0" w:color="auto"/>
            <w:bottom w:val="none" w:sz="0" w:space="0" w:color="auto"/>
            <w:right w:val="none" w:sz="0" w:space="0" w:color="auto"/>
          </w:divBdr>
        </w:div>
        <w:div w:id="97213497">
          <w:marLeft w:val="0"/>
          <w:marRight w:val="0"/>
          <w:marTop w:val="0"/>
          <w:marBottom w:val="0"/>
          <w:divBdr>
            <w:top w:val="none" w:sz="0" w:space="0" w:color="auto"/>
            <w:left w:val="none" w:sz="0" w:space="0" w:color="auto"/>
            <w:bottom w:val="none" w:sz="0" w:space="0" w:color="auto"/>
            <w:right w:val="none" w:sz="0" w:space="0" w:color="auto"/>
          </w:divBdr>
        </w:div>
        <w:div w:id="162166904">
          <w:marLeft w:val="0"/>
          <w:marRight w:val="0"/>
          <w:marTop w:val="0"/>
          <w:marBottom w:val="0"/>
          <w:divBdr>
            <w:top w:val="none" w:sz="0" w:space="0" w:color="auto"/>
            <w:left w:val="none" w:sz="0" w:space="0" w:color="auto"/>
            <w:bottom w:val="none" w:sz="0" w:space="0" w:color="auto"/>
            <w:right w:val="none" w:sz="0" w:space="0" w:color="auto"/>
          </w:divBdr>
        </w:div>
        <w:div w:id="211425912">
          <w:marLeft w:val="0"/>
          <w:marRight w:val="0"/>
          <w:marTop w:val="0"/>
          <w:marBottom w:val="0"/>
          <w:divBdr>
            <w:top w:val="none" w:sz="0" w:space="0" w:color="auto"/>
            <w:left w:val="none" w:sz="0" w:space="0" w:color="auto"/>
            <w:bottom w:val="none" w:sz="0" w:space="0" w:color="auto"/>
            <w:right w:val="none" w:sz="0" w:space="0" w:color="auto"/>
          </w:divBdr>
          <w:divsChild>
            <w:div w:id="1515537266">
              <w:marLeft w:val="0"/>
              <w:marRight w:val="0"/>
              <w:marTop w:val="0"/>
              <w:marBottom w:val="0"/>
              <w:divBdr>
                <w:top w:val="none" w:sz="0" w:space="0" w:color="auto"/>
                <w:left w:val="none" w:sz="0" w:space="0" w:color="auto"/>
                <w:bottom w:val="none" w:sz="0" w:space="0" w:color="auto"/>
                <w:right w:val="none" w:sz="0" w:space="0" w:color="auto"/>
              </w:divBdr>
            </w:div>
            <w:div w:id="1687830764">
              <w:marLeft w:val="0"/>
              <w:marRight w:val="0"/>
              <w:marTop w:val="0"/>
              <w:marBottom w:val="0"/>
              <w:divBdr>
                <w:top w:val="none" w:sz="0" w:space="0" w:color="auto"/>
                <w:left w:val="none" w:sz="0" w:space="0" w:color="auto"/>
                <w:bottom w:val="none" w:sz="0" w:space="0" w:color="auto"/>
                <w:right w:val="none" w:sz="0" w:space="0" w:color="auto"/>
              </w:divBdr>
            </w:div>
            <w:div w:id="1741832137">
              <w:marLeft w:val="0"/>
              <w:marRight w:val="0"/>
              <w:marTop w:val="0"/>
              <w:marBottom w:val="0"/>
              <w:divBdr>
                <w:top w:val="none" w:sz="0" w:space="0" w:color="auto"/>
                <w:left w:val="none" w:sz="0" w:space="0" w:color="auto"/>
                <w:bottom w:val="none" w:sz="0" w:space="0" w:color="auto"/>
                <w:right w:val="none" w:sz="0" w:space="0" w:color="auto"/>
              </w:divBdr>
            </w:div>
            <w:div w:id="1850873137">
              <w:marLeft w:val="0"/>
              <w:marRight w:val="0"/>
              <w:marTop w:val="0"/>
              <w:marBottom w:val="0"/>
              <w:divBdr>
                <w:top w:val="none" w:sz="0" w:space="0" w:color="auto"/>
                <w:left w:val="none" w:sz="0" w:space="0" w:color="auto"/>
                <w:bottom w:val="none" w:sz="0" w:space="0" w:color="auto"/>
                <w:right w:val="none" w:sz="0" w:space="0" w:color="auto"/>
              </w:divBdr>
            </w:div>
            <w:div w:id="2124880682">
              <w:marLeft w:val="0"/>
              <w:marRight w:val="0"/>
              <w:marTop w:val="0"/>
              <w:marBottom w:val="0"/>
              <w:divBdr>
                <w:top w:val="none" w:sz="0" w:space="0" w:color="auto"/>
                <w:left w:val="none" w:sz="0" w:space="0" w:color="auto"/>
                <w:bottom w:val="none" w:sz="0" w:space="0" w:color="auto"/>
                <w:right w:val="none" w:sz="0" w:space="0" w:color="auto"/>
              </w:divBdr>
            </w:div>
          </w:divsChild>
        </w:div>
        <w:div w:id="223418036">
          <w:marLeft w:val="0"/>
          <w:marRight w:val="0"/>
          <w:marTop w:val="0"/>
          <w:marBottom w:val="0"/>
          <w:divBdr>
            <w:top w:val="none" w:sz="0" w:space="0" w:color="auto"/>
            <w:left w:val="none" w:sz="0" w:space="0" w:color="auto"/>
            <w:bottom w:val="none" w:sz="0" w:space="0" w:color="auto"/>
            <w:right w:val="none" w:sz="0" w:space="0" w:color="auto"/>
          </w:divBdr>
          <w:divsChild>
            <w:div w:id="153955544">
              <w:marLeft w:val="0"/>
              <w:marRight w:val="0"/>
              <w:marTop w:val="0"/>
              <w:marBottom w:val="0"/>
              <w:divBdr>
                <w:top w:val="none" w:sz="0" w:space="0" w:color="auto"/>
                <w:left w:val="none" w:sz="0" w:space="0" w:color="auto"/>
                <w:bottom w:val="none" w:sz="0" w:space="0" w:color="auto"/>
                <w:right w:val="none" w:sz="0" w:space="0" w:color="auto"/>
              </w:divBdr>
            </w:div>
            <w:div w:id="171142941">
              <w:marLeft w:val="0"/>
              <w:marRight w:val="0"/>
              <w:marTop w:val="0"/>
              <w:marBottom w:val="0"/>
              <w:divBdr>
                <w:top w:val="none" w:sz="0" w:space="0" w:color="auto"/>
                <w:left w:val="none" w:sz="0" w:space="0" w:color="auto"/>
                <w:bottom w:val="none" w:sz="0" w:space="0" w:color="auto"/>
                <w:right w:val="none" w:sz="0" w:space="0" w:color="auto"/>
              </w:divBdr>
            </w:div>
            <w:div w:id="201404979">
              <w:marLeft w:val="0"/>
              <w:marRight w:val="0"/>
              <w:marTop w:val="0"/>
              <w:marBottom w:val="0"/>
              <w:divBdr>
                <w:top w:val="none" w:sz="0" w:space="0" w:color="auto"/>
                <w:left w:val="none" w:sz="0" w:space="0" w:color="auto"/>
                <w:bottom w:val="none" w:sz="0" w:space="0" w:color="auto"/>
                <w:right w:val="none" w:sz="0" w:space="0" w:color="auto"/>
              </w:divBdr>
            </w:div>
            <w:div w:id="246157072">
              <w:marLeft w:val="0"/>
              <w:marRight w:val="0"/>
              <w:marTop w:val="0"/>
              <w:marBottom w:val="0"/>
              <w:divBdr>
                <w:top w:val="none" w:sz="0" w:space="0" w:color="auto"/>
                <w:left w:val="none" w:sz="0" w:space="0" w:color="auto"/>
                <w:bottom w:val="none" w:sz="0" w:space="0" w:color="auto"/>
                <w:right w:val="none" w:sz="0" w:space="0" w:color="auto"/>
              </w:divBdr>
            </w:div>
            <w:div w:id="276330370">
              <w:marLeft w:val="0"/>
              <w:marRight w:val="0"/>
              <w:marTop w:val="0"/>
              <w:marBottom w:val="0"/>
              <w:divBdr>
                <w:top w:val="none" w:sz="0" w:space="0" w:color="auto"/>
                <w:left w:val="none" w:sz="0" w:space="0" w:color="auto"/>
                <w:bottom w:val="none" w:sz="0" w:space="0" w:color="auto"/>
                <w:right w:val="none" w:sz="0" w:space="0" w:color="auto"/>
              </w:divBdr>
            </w:div>
            <w:div w:id="303776903">
              <w:marLeft w:val="0"/>
              <w:marRight w:val="0"/>
              <w:marTop w:val="0"/>
              <w:marBottom w:val="0"/>
              <w:divBdr>
                <w:top w:val="none" w:sz="0" w:space="0" w:color="auto"/>
                <w:left w:val="none" w:sz="0" w:space="0" w:color="auto"/>
                <w:bottom w:val="none" w:sz="0" w:space="0" w:color="auto"/>
                <w:right w:val="none" w:sz="0" w:space="0" w:color="auto"/>
              </w:divBdr>
            </w:div>
            <w:div w:id="443695679">
              <w:marLeft w:val="0"/>
              <w:marRight w:val="0"/>
              <w:marTop w:val="0"/>
              <w:marBottom w:val="0"/>
              <w:divBdr>
                <w:top w:val="none" w:sz="0" w:space="0" w:color="auto"/>
                <w:left w:val="none" w:sz="0" w:space="0" w:color="auto"/>
                <w:bottom w:val="none" w:sz="0" w:space="0" w:color="auto"/>
                <w:right w:val="none" w:sz="0" w:space="0" w:color="auto"/>
              </w:divBdr>
            </w:div>
            <w:div w:id="447899438">
              <w:marLeft w:val="0"/>
              <w:marRight w:val="0"/>
              <w:marTop w:val="0"/>
              <w:marBottom w:val="0"/>
              <w:divBdr>
                <w:top w:val="none" w:sz="0" w:space="0" w:color="auto"/>
                <w:left w:val="none" w:sz="0" w:space="0" w:color="auto"/>
                <w:bottom w:val="none" w:sz="0" w:space="0" w:color="auto"/>
                <w:right w:val="none" w:sz="0" w:space="0" w:color="auto"/>
              </w:divBdr>
            </w:div>
            <w:div w:id="607540556">
              <w:marLeft w:val="0"/>
              <w:marRight w:val="0"/>
              <w:marTop w:val="0"/>
              <w:marBottom w:val="0"/>
              <w:divBdr>
                <w:top w:val="none" w:sz="0" w:space="0" w:color="auto"/>
                <w:left w:val="none" w:sz="0" w:space="0" w:color="auto"/>
                <w:bottom w:val="none" w:sz="0" w:space="0" w:color="auto"/>
                <w:right w:val="none" w:sz="0" w:space="0" w:color="auto"/>
              </w:divBdr>
            </w:div>
            <w:div w:id="630403529">
              <w:marLeft w:val="0"/>
              <w:marRight w:val="0"/>
              <w:marTop w:val="0"/>
              <w:marBottom w:val="0"/>
              <w:divBdr>
                <w:top w:val="none" w:sz="0" w:space="0" w:color="auto"/>
                <w:left w:val="none" w:sz="0" w:space="0" w:color="auto"/>
                <w:bottom w:val="none" w:sz="0" w:space="0" w:color="auto"/>
                <w:right w:val="none" w:sz="0" w:space="0" w:color="auto"/>
              </w:divBdr>
            </w:div>
            <w:div w:id="972641075">
              <w:marLeft w:val="0"/>
              <w:marRight w:val="0"/>
              <w:marTop w:val="0"/>
              <w:marBottom w:val="0"/>
              <w:divBdr>
                <w:top w:val="none" w:sz="0" w:space="0" w:color="auto"/>
                <w:left w:val="none" w:sz="0" w:space="0" w:color="auto"/>
                <w:bottom w:val="none" w:sz="0" w:space="0" w:color="auto"/>
                <w:right w:val="none" w:sz="0" w:space="0" w:color="auto"/>
              </w:divBdr>
            </w:div>
            <w:div w:id="1099762884">
              <w:marLeft w:val="0"/>
              <w:marRight w:val="0"/>
              <w:marTop w:val="0"/>
              <w:marBottom w:val="0"/>
              <w:divBdr>
                <w:top w:val="none" w:sz="0" w:space="0" w:color="auto"/>
                <w:left w:val="none" w:sz="0" w:space="0" w:color="auto"/>
                <w:bottom w:val="none" w:sz="0" w:space="0" w:color="auto"/>
                <w:right w:val="none" w:sz="0" w:space="0" w:color="auto"/>
              </w:divBdr>
            </w:div>
            <w:div w:id="1169365907">
              <w:marLeft w:val="0"/>
              <w:marRight w:val="0"/>
              <w:marTop w:val="0"/>
              <w:marBottom w:val="0"/>
              <w:divBdr>
                <w:top w:val="none" w:sz="0" w:space="0" w:color="auto"/>
                <w:left w:val="none" w:sz="0" w:space="0" w:color="auto"/>
                <w:bottom w:val="none" w:sz="0" w:space="0" w:color="auto"/>
                <w:right w:val="none" w:sz="0" w:space="0" w:color="auto"/>
              </w:divBdr>
            </w:div>
            <w:div w:id="1225413535">
              <w:marLeft w:val="0"/>
              <w:marRight w:val="0"/>
              <w:marTop w:val="0"/>
              <w:marBottom w:val="0"/>
              <w:divBdr>
                <w:top w:val="none" w:sz="0" w:space="0" w:color="auto"/>
                <w:left w:val="none" w:sz="0" w:space="0" w:color="auto"/>
                <w:bottom w:val="none" w:sz="0" w:space="0" w:color="auto"/>
                <w:right w:val="none" w:sz="0" w:space="0" w:color="auto"/>
              </w:divBdr>
            </w:div>
            <w:div w:id="1483231876">
              <w:marLeft w:val="0"/>
              <w:marRight w:val="0"/>
              <w:marTop w:val="0"/>
              <w:marBottom w:val="0"/>
              <w:divBdr>
                <w:top w:val="none" w:sz="0" w:space="0" w:color="auto"/>
                <w:left w:val="none" w:sz="0" w:space="0" w:color="auto"/>
                <w:bottom w:val="none" w:sz="0" w:space="0" w:color="auto"/>
                <w:right w:val="none" w:sz="0" w:space="0" w:color="auto"/>
              </w:divBdr>
            </w:div>
            <w:div w:id="1538083523">
              <w:marLeft w:val="0"/>
              <w:marRight w:val="0"/>
              <w:marTop w:val="0"/>
              <w:marBottom w:val="0"/>
              <w:divBdr>
                <w:top w:val="none" w:sz="0" w:space="0" w:color="auto"/>
                <w:left w:val="none" w:sz="0" w:space="0" w:color="auto"/>
                <w:bottom w:val="none" w:sz="0" w:space="0" w:color="auto"/>
                <w:right w:val="none" w:sz="0" w:space="0" w:color="auto"/>
              </w:divBdr>
            </w:div>
            <w:div w:id="1590773969">
              <w:marLeft w:val="0"/>
              <w:marRight w:val="0"/>
              <w:marTop w:val="0"/>
              <w:marBottom w:val="0"/>
              <w:divBdr>
                <w:top w:val="none" w:sz="0" w:space="0" w:color="auto"/>
                <w:left w:val="none" w:sz="0" w:space="0" w:color="auto"/>
                <w:bottom w:val="none" w:sz="0" w:space="0" w:color="auto"/>
                <w:right w:val="none" w:sz="0" w:space="0" w:color="auto"/>
              </w:divBdr>
            </w:div>
            <w:div w:id="1913616940">
              <w:marLeft w:val="0"/>
              <w:marRight w:val="0"/>
              <w:marTop w:val="0"/>
              <w:marBottom w:val="0"/>
              <w:divBdr>
                <w:top w:val="none" w:sz="0" w:space="0" w:color="auto"/>
                <w:left w:val="none" w:sz="0" w:space="0" w:color="auto"/>
                <w:bottom w:val="none" w:sz="0" w:space="0" w:color="auto"/>
                <w:right w:val="none" w:sz="0" w:space="0" w:color="auto"/>
              </w:divBdr>
            </w:div>
          </w:divsChild>
        </w:div>
        <w:div w:id="359018347">
          <w:marLeft w:val="0"/>
          <w:marRight w:val="0"/>
          <w:marTop w:val="0"/>
          <w:marBottom w:val="0"/>
          <w:divBdr>
            <w:top w:val="none" w:sz="0" w:space="0" w:color="auto"/>
            <w:left w:val="none" w:sz="0" w:space="0" w:color="auto"/>
            <w:bottom w:val="none" w:sz="0" w:space="0" w:color="auto"/>
            <w:right w:val="none" w:sz="0" w:space="0" w:color="auto"/>
          </w:divBdr>
        </w:div>
        <w:div w:id="379480336">
          <w:marLeft w:val="0"/>
          <w:marRight w:val="0"/>
          <w:marTop w:val="0"/>
          <w:marBottom w:val="0"/>
          <w:divBdr>
            <w:top w:val="none" w:sz="0" w:space="0" w:color="auto"/>
            <w:left w:val="none" w:sz="0" w:space="0" w:color="auto"/>
            <w:bottom w:val="none" w:sz="0" w:space="0" w:color="auto"/>
            <w:right w:val="none" w:sz="0" w:space="0" w:color="auto"/>
          </w:divBdr>
        </w:div>
        <w:div w:id="438834737">
          <w:marLeft w:val="0"/>
          <w:marRight w:val="0"/>
          <w:marTop w:val="0"/>
          <w:marBottom w:val="0"/>
          <w:divBdr>
            <w:top w:val="none" w:sz="0" w:space="0" w:color="auto"/>
            <w:left w:val="none" w:sz="0" w:space="0" w:color="auto"/>
            <w:bottom w:val="none" w:sz="0" w:space="0" w:color="auto"/>
            <w:right w:val="none" w:sz="0" w:space="0" w:color="auto"/>
          </w:divBdr>
        </w:div>
        <w:div w:id="439185823">
          <w:marLeft w:val="0"/>
          <w:marRight w:val="0"/>
          <w:marTop w:val="0"/>
          <w:marBottom w:val="0"/>
          <w:divBdr>
            <w:top w:val="none" w:sz="0" w:space="0" w:color="auto"/>
            <w:left w:val="none" w:sz="0" w:space="0" w:color="auto"/>
            <w:bottom w:val="none" w:sz="0" w:space="0" w:color="auto"/>
            <w:right w:val="none" w:sz="0" w:space="0" w:color="auto"/>
          </w:divBdr>
        </w:div>
        <w:div w:id="443967921">
          <w:marLeft w:val="0"/>
          <w:marRight w:val="0"/>
          <w:marTop w:val="0"/>
          <w:marBottom w:val="0"/>
          <w:divBdr>
            <w:top w:val="none" w:sz="0" w:space="0" w:color="auto"/>
            <w:left w:val="none" w:sz="0" w:space="0" w:color="auto"/>
            <w:bottom w:val="none" w:sz="0" w:space="0" w:color="auto"/>
            <w:right w:val="none" w:sz="0" w:space="0" w:color="auto"/>
          </w:divBdr>
        </w:div>
        <w:div w:id="450052988">
          <w:marLeft w:val="0"/>
          <w:marRight w:val="0"/>
          <w:marTop w:val="0"/>
          <w:marBottom w:val="0"/>
          <w:divBdr>
            <w:top w:val="none" w:sz="0" w:space="0" w:color="auto"/>
            <w:left w:val="none" w:sz="0" w:space="0" w:color="auto"/>
            <w:bottom w:val="none" w:sz="0" w:space="0" w:color="auto"/>
            <w:right w:val="none" w:sz="0" w:space="0" w:color="auto"/>
          </w:divBdr>
        </w:div>
        <w:div w:id="488640270">
          <w:marLeft w:val="0"/>
          <w:marRight w:val="0"/>
          <w:marTop w:val="0"/>
          <w:marBottom w:val="0"/>
          <w:divBdr>
            <w:top w:val="none" w:sz="0" w:space="0" w:color="auto"/>
            <w:left w:val="none" w:sz="0" w:space="0" w:color="auto"/>
            <w:bottom w:val="none" w:sz="0" w:space="0" w:color="auto"/>
            <w:right w:val="none" w:sz="0" w:space="0" w:color="auto"/>
          </w:divBdr>
        </w:div>
        <w:div w:id="489949672">
          <w:marLeft w:val="0"/>
          <w:marRight w:val="0"/>
          <w:marTop w:val="0"/>
          <w:marBottom w:val="0"/>
          <w:divBdr>
            <w:top w:val="none" w:sz="0" w:space="0" w:color="auto"/>
            <w:left w:val="none" w:sz="0" w:space="0" w:color="auto"/>
            <w:bottom w:val="none" w:sz="0" w:space="0" w:color="auto"/>
            <w:right w:val="none" w:sz="0" w:space="0" w:color="auto"/>
          </w:divBdr>
        </w:div>
        <w:div w:id="636111116">
          <w:marLeft w:val="0"/>
          <w:marRight w:val="0"/>
          <w:marTop w:val="0"/>
          <w:marBottom w:val="0"/>
          <w:divBdr>
            <w:top w:val="none" w:sz="0" w:space="0" w:color="auto"/>
            <w:left w:val="none" w:sz="0" w:space="0" w:color="auto"/>
            <w:bottom w:val="none" w:sz="0" w:space="0" w:color="auto"/>
            <w:right w:val="none" w:sz="0" w:space="0" w:color="auto"/>
          </w:divBdr>
        </w:div>
        <w:div w:id="648746481">
          <w:marLeft w:val="0"/>
          <w:marRight w:val="0"/>
          <w:marTop w:val="0"/>
          <w:marBottom w:val="0"/>
          <w:divBdr>
            <w:top w:val="none" w:sz="0" w:space="0" w:color="auto"/>
            <w:left w:val="none" w:sz="0" w:space="0" w:color="auto"/>
            <w:bottom w:val="none" w:sz="0" w:space="0" w:color="auto"/>
            <w:right w:val="none" w:sz="0" w:space="0" w:color="auto"/>
          </w:divBdr>
        </w:div>
        <w:div w:id="705761163">
          <w:marLeft w:val="0"/>
          <w:marRight w:val="0"/>
          <w:marTop w:val="0"/>
          <w:marBottom w:val="0"/>
          <w:divBdr>
            <w:top w:val="none" w:sz="0" w:space="0" w:color="auto"/>
            <w:left w:val="none" w:sz="0" w:space="0" w:color="auto"/>
            <w:bottom w:val="none" w:sz="0" w:space="0" w:color="auto"/>
            <w:right w:val="none" w:sz="0" w:space="0" w:color="auto"/>
          </w:divBdr>
        </w:div>
        <w:div w:id="739062095">
          <w:marLeft w:val="0"/>
          <w:marRight w:val="0"/>
          <w:marTop w:val="0"/>
          <w:marBottom w:val="0"/>
          <w:divBdr>
            <w:top w:val="none" w:sz="0" w:space="0" w:color="auto"/>
            <w:left w:val="none" w:sz="0" w:space="0" w:color="auto"/>
            <w:bottom w:val="none" w:sz="0" w:space="0" w:color="auto"/>
            <w:right w:val="none" w:sz="0" w:space="0" w:color="auto"/>
          </w:divBdr>
          <w:divsChild>
            <w:div w:id="169949793">
              <w:marLeft w:val="0"/>
              <w:marRight w:val="0"/>
              <w:marTop w:val="0"/>
              <w:marBottom w:val="0"/>
              <w:divBdr>
                <w:top w:val="none" w:sz="0" w:space="0" w:color="auto"/>
                <w:left w:val="none" w:sz="0" w:space="0" w:color="auto"/>
                <w:bottom w:val="none" w:sz="0" w:space="0" w:color="auto"/>
                <w:right w:val="none" w:sz="0" w:space="0" w:color="auto"/>
              </w:divBdr>
            </w:div>
            <w:div w:id="180434835">
              <w:marLeft w:val="0"/>
              <w:marRight w:val="0"/>
              <w:marTop w:val="0"/>
              <w:marBottom w:val="0"/>
              <w:divBdr>
                <w:top w:val="none" w:sz="0" w:space="0" w:color="auto"/>
                <w:left w:val="none" w:sz="0" w:space="0" w:color="auto"/>
                <w:bottom w:val="none" w:sz="0" w:space="0" w:color="auto"/>
                <w:right w:val="none" w:sz="0" w:space="0" w:color="auto"/>
              </w:divBdr>
            </w:div>
            <w:div w:id="224029832">
              <w:marLeft w:val="0"/>
              <w:marRight w:val="0"/>
              <w:marTop w:val="0"/>
              <w:marBottom w:val="0"/>
              <w:divBdr>
                <w:top w:val="none" w:sz="0" w:space="0" w:color="auto"/>
                <w:left w:val="none" w:sz="0" w:space="0" w:color="auto"/>
                <w:bottom w:val="none" w:sz="0" w:space="0" w:color="auto"/>
                <w:right w:val="none" w:sz="0" w:space="0" w:color="auto"/>
              </w:divBdr>
            </w:div>
            <w:div w:id="667058173">
              <w:marLeft w:val="0"/>
              <w:marRight w:val="0"/>
              <w:marTop w:val="0"/>
              <w:marBottom w:val="0"/>
              <w:divBdr>
                <w:top w:val="none" w:sz="0" w:space="0" w:color="auto"/>
                <w:left w:val="none" w:sz="0" w:space="0" w:color="auto"/>
                <w:bottom w:val="none" w:sz="0" w:space="0" w:color="auto"/>
                <w:right w:val="none" w:sz="0" w:space="0" w:color="auto"/>
              </w:divBdr>
            </w:div>
            <w:div w:id="800423019">
              <w:marLeft w:val="0"/>
              <w:marRight w:val="0"/>
              <w:marTop w:val="0"/>
              <w:marBottom w:val="0"/>
              <w:divBdr>
                <w:top w:val="none" w:sz="0" w:space="0" w:color="auto"/>
                <w:left w:val="none" w:sz="0" w:space="0" w:color="auto"/>
                <w:bottom w:val="none" w:sz="0" w:space="0" w:color="auto"/>
                <w:right w:val="none" w:sz="0" w:space="0" w:color="auto"/>
              </w:divBdr>
            </w:div>
            <w:div w:id="979845492">
              <w:marLeft w:val="0"/>
              <w:marRight w:val="0"/>
              <w:marTop w:val="0"/>
              <w:marBottom w:val="0"/>
              <w:divBdr>
                <w:top w:val="none" w:sz="0" w:space="0" w:color="auto"/>
                <w:left w:val="none" w:sz="0" w:space="0" w:color="auto"/>
                <w:bottom w:val="none" w:sz="0" w:space="0" w:color="auto"/>
                <w:right w:val="none" w:sz="0" w:space="0" w:color="auto"/>
              </w:divBdr>
            </w:div>
            <w:div w:id="1108544364">
              <w:marLeft w:val="0"/>
              <w:marRight w:val="0"/>
              <w:marTop w:val="0"/>
              <w:marBottom w:val="0"/>
              <w:divBdr>
                <w:top w:val="none" w:sz="0" w:space="0" w:color="auto"/>
                <w:left w:val="none" w:sz="0" w:space="0" w:color="auto"/>
                <w:bottom w:val="none" w:sz="0" w:space="0" w:color="auto"/>
                <w:right w:val="none" w:sz="0" w:space="0" w:color="auto"/>
              </w:divBdr>
            </w:div>
            <w:div w:id="1122769095">
              <w:marLeft w:val="0"/>
              <w:marRight w:val="0"/>
              <w:marTop w:val="0"/>
              <w:marBottom w:val="0"/>
              <w:divBdr>
                <w:top w:val="none" w:sz="0" w:space="0" w:color="auto"/>
                <w:left w:val="none" w:sz="0" w:space="0" w:color="auto"/>
                <w:bottom w:val="none" w:sz="0" w:space="0" w:color="auto"/>
                <w:right w:val="none" w:sz="0" w:space="0" w:color="auto"/>
              </w:divBdr>
            </w:div>
            <w:div w:id="1124542043">
              <w:marLeft w:val="0"/>
              <w:marRight w:val="0"/>
              <w:marTop w:val="0"/>
              <w:marBottom w:val="0"/>
              <w:divBdr>
                <w:top w:val="none" w:sz="0" w:space="0" w:color="auto"/>
                <w:left w:val="none" w:sz="0" w:space="0" w:color="auto"/>
                <w:bottom w:val="none" w:sz="0" w:space="0" w:color="auto"/>
                <w:right w:val="none" w:sz="0" w:space="0" w:color="auto"/>
              </w:divBdr>
            </w:div>
            <w:div w:id="1153136817">
              <w:marLeft w:val="0"/>
              <w:marRight w:val="0"/>
              <w:marTop w:val="0"/>
              <w:marBottom w:val="0"/>
              <w:divBdr>
                <w:top w:val="none" w:sz="0" w:space="0" w:color="auto"/>
                <w:left w:val="none" w:sz="0" w:space="0" w:color="auto"/>
                <w:bottom w:val="none" w:sz="0" w:space="0" w:color="auto"/>
                <w:right w:val="none" w:sz="0" w:space="0" w:color="auto"/>
              </w:divBdr>
            </w:div>
            <w:div w:id="1191148147">
              <w:marLeft w:val="0"/>
              <w:marRight w:val="0"/>
              <w:marTop w:val="0"/>
              <w:marBottom w:val="0"/>
              <w:divBdr>
                <w:top w:val="none" w:sz="0" w:space="0" w:color="auto"/>
                <w:left w:val="none" w:sz="0" w:space="0" w:color="auto"/>
                <w:bottom w:val="none" w:sz="0" w:space="0" w:color="auto"/>
                <w:right w:val="none" w:sz="0" w:space="0" w:color="auto"/>
              </w:divBdr>
            </w:div>
            <w:div w:id="1205018261">
              <w:marLeft w:val="0"/>
              <w:marRight w:val="0"/>
              <w:marTop w:val="0"/>
              <w:marBottom w:val="0"/>
              <w:divBdr>
                <w:top w:val="none" w:sz="0" w:space="0" w:color="auto"/>
                <w:left w:val="none" w:sz="0" w:space="0" w:color="auto"/>
                <w:bottom w:val="none" w:sz="0" w:space="0" w:color="auto"/>
                <w:right w:val="none" w:sz="0" w:space="0" w:color="auto"/>
              </w:divBdr>
            </w:div>
            <w:div w:id="1292324549">
              <w:marLeft w:val="0"/>
              <w:marRight w:val="0"/>
              <w:marTop w:val="0"/>
              <w:marBottom w:val="0"/>
              <w:divBdr>
                <w:top w:val="none" w:sz="0" w:space="0" w:color="auto"/>
                <w:left w:val="none" w:sz="0" w:space="0" w:color="auto"/>
                <w:bottom w:val="none" w:sz="0" w:space="0" w:color="auto"/>
                <w:right w:val="none" w:sz="0" w:space="0" w:color="auto"/>
              </w:divBdr>
            </w:div>
            <w:div w:id="1560242990">
              <w:marLeft w:val="0"/>
              <w:marRight w:val="0"/>
              <w:marTop w:val="0"/>
              <w:marBottom w:val="0"/>
              <w:divBdr>
                <w:top w:val="none" w:sz="0" w:space="0" w:color="auto"/>
                <w:left w:val="none" w:sz="0" w:space="0" w:color="auto"/>
                <w:bottom w:val="none" w:sz="0" w:space="0" w:color="auto"/>
                <w:right w:val="none" w:sz="0" w:space="0" w:color="auto"/>
              </w:divBdr>
            </w:div>
            <w:div w:id="1579755288">
              <w:marLeft w:val="0"/>
              <w:marRight w:val="0"/>
              <w:marTop w:val="0"/>
              <w:marBottom w:val="0"/>
              <w:divBdr>
                <w:top w:val="none" w:sz="0" w:space="0" w:color="auto"/>
                <w:left w:val="none" w:sz="0" w:space="0" w:color="auto"/>
                <w:bottom w:val="none" w:sz="0" w:space="0" w:color="auto"/>
                <w:right w:val="none" w:sz="0" w:space="0" w:color="auto"/>
              </w:divBdr>
            </w:div>
            <w:div w:id="1746760386">
              <w:marLeft w:val="0"/>
              <w:marRight w:val="0"/>
              <w:marTop w:val="0"/>
              <w:marBottom w:val="0"/>
              <w:divBdr>
                <w:top w:val="none" w:sz="0" w:space="0" w:color="auto"/>
                <w:left w:val="none" w:sz="0" w:space="0" w:color="auto"/>
                <w:bottom w:val="none" w:sz="0" w:space="0" w:color="auto"/>
                <w:right w:val="none" w:sz="0" w:space="0" w:color="auto"/>
              </w:divBdr>
            </w:div>
            <w:div w:id="1864787388">
              <w:marLeft w:val="0"/>
              <w:marRight w:val="0"/>
              <w:marTop w:val="0"/>
              <w:marBottom w:val="0"/>
              <w:divBdr>
                <w:top w:val="none" w:sz="0" w:space="0" w:color="auto"/>
                <w:left w:val="none" w:sz="0" w:space="0" w:color="auto"/>
                <w:bottom w:val="none" w:sz="0" w:space="0" w:color="auto"/>
                <w:right w:val="none" w:sz="0" w:space="0" w:color="auto"/>
              </w:divBdr>
            </w:div>
            <w:div w:id="2097630494">
              <w:marLeft w:val="0"/>
              <w:marRight w:val="0"/>
              <w:marTop w:val="0"/>
              <w:marBottom w:val="0"/>
              <w:divBdr>
                <w:top w:val="none" w:sz="0" w:space="0" w:color="auto"/>
                <w:left w:val="none" w:sz="0" w:space="0" w:color="auto"/>
                <w:bottom w:val="none" w:sz="0" w:space="0" w:color="auto"/>
                <w:right w:val="none" w:sz="0" w:space="0" w:color="auto"/>
              </w:divBdr>
            </w:div>
            <w:div w:id="2115443778">
              <w:marLeft w:val="0"/>
              <w:marRight w:val="0"/>
              <w:marTop w:val="0"/>
              <w:marBottom w:val="0"/>
              <w:divBdr>
                <w:top w:val="none" w:sz="0" w:space="0" w:color="auto"/>
                <w:left w:val="none" w:sz="0" w:space="0" w:color="auto"/>
                <w:bottom w:val="none" w:sz="0" w:space="0" w:color="auto"/>
                <w:right w:val="none" w:sz="0" w:space="0" w:color="auto"/>
              </w:divBdr>
            </w:div>
          </w:divsChild>
        </w:div>
        <w:div w:id="753821095">
          <w:marLeft w:val="0"/>
          <w:marRight w:val="0"/>
          <w:marTop w:val="0"/>
          <w:marBottom w:val="0"/>
          <w:divBdr>
            <w:top w:val="none" w:sz="0" w:space="0" w:color="auto"/>
            <w:left w:val="none" w:sz="0" w:space="0" w:color="auto"/>
            <w:bottom w:val="none" w:sz="0" w:space="0" w:color="auto"/>
            <w:right w:val="none" w:sz="0" w:space="0" w:color="auto"/>
          </w:divBdr>
          <w:divsChild>
            <w:div w:id="134571005">
              <w:marLeft w:val="0"/>
              <w:marRight w:val="0"/>
              <w:marTop w:val="0"/>
              <w:marBottom w:val="0"/>
              <w:divBdr>
                <w:top w:val="none" w:sz="0" w:space="0" w:color="auto"/>
                <w:left w:val="none" w:sz="0" w:space="0" w:color="auto"/>
                <w:bottom w:val="none" w:sz="0" w:space="0" w:color="auto"/>
                <w:right w:val="none" w:sz="0" w:space="0" w:color="auto"/>
              </w:divBdr>
            </w:div>
            <w:div w:id="148139763">
              <w:marLeft w:val="0"/>
              <w:marRight w:val="0"/>
              <w:marTop w:val="0"/>
              <w:marBottom w:val="0"/>
              <w:divBdr>
                <w:top w:val="none" w:sz="0" w:space="0" w:color="auto"/>
                <w:left w:val="none" w:sz="0" w:space="0" w:color="auto"/>
                <w:bottom w:val="none" w:sz="0" w:space="0" w:color="auto"/>
                <w:right w:val="none" w:sz="0" w:space="0" w:color="auto"/>
              </w:divBdr>
            </w:div>
            <w:div w:id="161239289">
              <w:marLeft w:val="0"/>
              <w:marRight w:val="0"/>
              <w:marTop w:val="0"/>
              <w:marBottom w:val="0"/>
              <w:divBdr>
                <w:top w:val="none" w:sz="0" w:space="0" w:color="auto"/>
                <w:left w:val="none" w:sz="0" w:space="0" w:color="auto"/>
                <w:bottom w:val="none" w:sz="0" w:space="0" w:color="auto"/>
                <w:right w:val="none" w:sz="0" w:space="0" w:color="auto"/>
              </w:divBdr>
            </w:div>
            <w:div w:id="254438917">
              <w:marLeft w:val="0"/>
              <w:marRight w:val="0"/>
              <w:marTop w:val="0"/>
              <w:marBottom w:val="0"/>
              <w:divBdr>
                <w:top w:val="none" w:sz="0" w:space="0" w:color="auto"/>
                <w:left w:val="none" w:sz="0" w:space="0" w:color="auto"/>
                <w:bottom w:val="none" w:sz="0" w:space="0" w:color="auto"/>
                <w:right w:val="none" w:sz="0" w:space="0" w:color="auto"/>
              </w:divBdr>
            </w:div>
            <w:div w:id="490869759">
              <w:marLeft w:val="0"/>
              <w:marRight w:val="0"/>
              <w:marTop w:val="0"/>
              <w:marBottom w:val="0"/>
              <w:divBdr>
                <w:top w:val="none" w:sz="0" w:space="0" w:color="auto"/>
                <w:left w:val="none" w:sz="0" w:space="0" w:color="auto"/>
                <w:bottom w:val="none" w:sz="0" w:space="0" w:color="auto"/>
                <w:right w:val="none" w:sz="0" w:space="0" w:color="auto"/>
              </w:divBdr>
            </w:div>
            <w:div w:id="512384169">
              <w:marLeft w:val="0"/>
              <w:marRight w:val="0"/>
              <w:marTop w:val="0"/>
              <w:marBottom w:val="0"/>
              <w:divBdr>
                <w:top w:val="none" w:sz="0" w:space="0" w:color="auto"/>
                <w:left w:val="none" w:sz="0" w:space="0" w:color="auto"/>
                <w:bottom w:val="none" w:sz="0" w:space="0" w:color="auto"/>
                <w:right w:val="none" w:sz="0" w:space="0" w:color="auto"/>
              </w:divBdr>
            </w:div>
            <w:div w:id="614024897">
              <w:marLeft w:val="0"/>
              <w:marRight w:val="0"/>
              <w:marTop w:val="0"/>
              <w:marBottom w:val="0"/>
              <w:divBdr>
                <w:top w:val="none" w:sz="0" w:space="0" w:color="auto"/>
                <w:left w:val="none" w:sz="0" w:space="0" w:color="auto"/>
                <w:bottom w:val="none" w:sz="0" w:space="0" w:color="auto"/>
                <w:right w:val="none" w:sz="0" w:space="0" w:color="auto"/>
              </w:divBdr>
            </w:div>
            <w:div w:id="691954449">
              <w:marLeft w:val="0"/>
              <w:marRight w:val="0"/>
              <w:marTop w:val="0"/>
              <w:marBottom w:val="0"/>
              <w:divBdr>
                <w:top w:val="none" w:sz="0" w:space="0" w:color="auto"/>
                <w:left w:val="none" w:sz="0" w:space="0" w:color="auto"/>
                <w:bottom w:val="none" w:sz="0" w:space="0" w:color="auto"/>
                <w:right w:val="none" w:sz="0" w:space="0" w:color="auto"/>
              </w:divBdr>
            </w:div>
            <w:div w:id="789398345">
              <w:marLeft w:val="0"/>
              <w:marRight w:val="0"/>
              <w:marTop w:val="0"/>
              <w:marBottom w:val="0"/>
              <w:divBdr>
                <w:top w:val="none" w:sz="0" w:space="0" w:color="auto"/>
                <w:left w:val="none" w:sz="0" w:space="0" w:color="auto"/>
                <w:bottom w:val="none" w:sz="0" w:space="0" w:color="auto"/>
                <w:right w:val="none" w:sz="0" w:space="0" w:color="auto"/>
              </w:divBdr>
            </w:div>
            <w:div w:id="871722236">
              <w:marLeft w:val="0"/>
              <w:marRight w:val="0"/>
              <w:marTop w:val="0"/>
              <w:marBottom w:val="0"/>
              <w:divBdr>
                <w:top w:val="none" w:sz="0" w:space="0" w:color="auto"/>
                <w:left w:val="none" w:sz="0" w:space="0" w:color="auto"/>
                <w:bottom w:val="none" w:sz="0" w:space="0" w:color="auto"/>
                <w:right w:val="none" w:sz="0" w:space="0" w:color="auto"/>
              </w:divBdr>
            </w:div>
            <w:div w:id="926039996">
              <w:marLeft w:val="0"/>
              <w:marRight w:val="0"/>
              <w:marTop w:val="0"/>
              <w:marBottom w:val="0"/>
              <w:divBdr>
                <w:top w:val="none" w:sz="0" w:space="0" w:color="auto"/>
                <w:left w:val="none" w:sz="0" w:space="0" w:color="auto"/>
                <w:bottom w:val="none" w:sz="0" w:space="0" w:color="auto"/>
                <w:right w:val="none" w:sz="0" w:space="0" w:color="auto"/>
              </w:divBdr>
            </w:div>
            <w:div w:id="979922797">
              <w:marLeft w:val="0"/>
              <w:marRight w:val="0"/>
              <w:marTop w:val="0"/>
              <w:marBottom w:val="0"/>
              <w:divBdr>
                <w:top w:val="none" w:sz="0" w:space="0" w:color="auto"/>
                <w:left w:val="none" w:sz="0" w:space="0" w:color="auto"/>
                <w:bottom w:val="none" w:sz="0" w:space="0" w:color="auto"/>
                <w:right w:val="none" w:sz="0" w:space="0" w:color="auto"/>
              </w:divBdr>
            </w:div>
            <w:div w:id="1074284337">
              <w:marLeft w:val="0"/>
              <w:marRight w:val="0"/>
              <w:marTop w:val="0"/>
              <w:marBottom w:val="0"/>
              <w:divBdr>
                <w:top w:val="none" w:sz="0" w:space="0" w:color="auto"/>
                <w:left w:val="none" w:sz="0" w:space="0" w:color="auto"/>
                <w:bottom w:val="none" w:sz="0" w:space="0" w:color="auto"/>
                <w:right w:val="none" w:sz="0" w:space="0" w:color="auto"/>
              </w:divBdr>
            </w:div>
            <w:div w:id="1707944886">
              <w:marLeft w:val="0"/>
              <w:marRight w:val="0"/>
              <w:marTop w:val="0"/>
              <w:marBottom w:val="0"/>
              <w:divBdr>
                <w:top w:val="none" w:sz="0" w:space="0" w:color="auto"/>
                <w:left w:val="none" w:sz="0" w:space="0" w:color="auto"/>
                <w:bottom w:val="none" w:sz="0" w:space="0" w:color="auto"/>
                <w:right w:val="none" w:sz="0" w:space="0" w:color="auto"/>
              </w:divBdr>
            </w:div>
            <w:div w:id="1755392873">
              <w:marLeft w:val="0"/>
              <w:marRight w:val="0"/>
              <w:marTop w:val="0"/>
              <w:marBottom w:val="0"/>
              <w:divBdr>
                <w:top w:val="none" w:sz="0" w:space="0" w:color="auto"/>
                <w:left w:val="none" w:sz="0" w:space="0" w:color="auto"/>
                <w:bottom w:val="none" w:sz="0" w:space="0" w:color="auto"/>
                <w:right w:val="none" w:sz="0" w:space="0" w:color="auto"/>
              </w:divBdr>
            </w:div>
            <w:div w:id="1789468974">
              <w:marLeft w:val="0"/>
              <w:marRight w:val="0"/>
              <w:marTop w:val="0"/>
              <w:marBottom w:val="0"/>
              <w:divBdr>
                <w:top w:val="none" w:sz="0" w:space="0" w:color="auto"/>
                <w:left w:val="none" w:sz="0" w:space="0" w:color="auto"/>
                <w:bottom w:val="none" w:sz="0" w:space="0" w:color="auto"/>
                <w:right w:val="none" w:sz="0" w:space="0" w:color="auto"/>
              </w:divBdr>
            </w:div>
            <w:div w:id="1839343011">
              <w:marLeft w:val="0"/>
              <w:marRight w:val="0"/>
              <w:marTop w:val="0"/>
              <w:marBottom w:val="0"/>
              <w:divBdr>
                <w:top w:val="none" w:sz="0" w:space="0" w:color="auto"/>
                <w:left w:val="none" w:sz="0" w:space="0" w:color="auto"/>
                <w:bottom w:val="none" w:sz="0" w:space="0" w:color="auto"/>
                <w:right w:val="none" w:sz="0" w:space="0" w:color="auto"/>
              </w:divBdr>
            </w:div>
            <w:div w:id="1892570182">
              <w:marLeft w:val="0"/>
              <w:marRight w:val="0"/>
              <w:marTop w:val="0"/>
              <w:marBottom w:val="0"/>
              <w:divBdr>
                <w:top w:val="none" w:sz="0" w:space="0" w:color="auto"/>
                <w:left w:val="none" w:sz="0" w:space="0" w:color="auto"/>
                <w:bottom w:val="none" w:sz="0" w:space="0" w:color="auto"/>
                <w:right w:val="none" w:sz="0" w:space="0" w:color="auto"/>
              </w:divBdr>
            </w:div>
            <w:div w:id="1932541860">
              <w:marLeft w:val="0"/>
              <w:marRight w:val="0"/>
              <w:marTop w:val="0"/>
              <w:marBottom w:val="0"/>
              <w:divBdr>
                <w:top w:val="none" w:sz="0" w:space="0" w:color="auto"/>
                <w:left w:val="none" w:sz="0" w:space="0" w:color="auto"/>
                <w:bottom w:val="none" w:sz="0" w:space="0" w:color="auto"/>
                <w:right w:val="none" w:sz="0" w:space="0" w:color="auto"/>
              </w:divBdr>
            </w:div>
          </w:divsChild>
        </w:div>
        <w:div w:id="779833187">
          <w:marLeft w:val="0"/>
          <w:marRight w:val="0"/>
          <w:marTop w:val="0"/>
          <w:marBottom w:val="0"/>
          <w:divBdr>
            <w:top w:val="none" w:sz="0" w:space="0" w:color="auto"/>
            <w:left w:val="none" w:sz="0" w:space="0" w:color="auto"/>
            <w:bottom w:val="none" w:sz="0" w:space="0" w:color="auto"/>
            <w:right w:val="none" w:sz="0" w:space="0" w:color="auto"/>
          </w:divBdr>
        </w:div>
        <w:div w:id="826021939">
          <w:marLeft w:val="0"/>
          <w:marRight w:val="0"/>
          <w:marTop w:val="0"/>
          <w:marBottom w:val="0"/>
          <w:divBdr>
            <w:top w:val="none" w:sz="0" w:space="0" w:color="auto"/>
            <w:left w:val="none" w:sz="0" w:space="0" w:color="auto"/>
            <w:bottom w:val="none" w:sz="0" w:space="0" w:color="auto"/>
            <w:right w:val="none" w:sz="0" w:space="0" w:color="auto"/>
          </w:divBdr>
        </w:div>
        <w:div w:id="843742590">
          <w:marLeft w:val="0"/>
          <w:marRight w:val="0"/>
          <w:marTop w:val="0"/>
          <w:marBottom w:val="0"/>
          <w:divBdr>
            <w:top w:val="none" w:sz="0" w:space="0" w:color="auto"/>
            <w:left w:val="none" w:sz="0" w:space="0" w:color="auto"/>
            <w:bottom w:val="none" w:sz="0" w:space="0" w:color="auto"/>
            <w:right w:val="none" w:sz="0" w:space="0" w:color="auto"/>
          </w:divBdr>
        </w:div>
        <w:div w:id="873887380">
          <w:marLeft w:val="0"/>
          <w:marRight w:val="0"/>
          <w:marTop w:val="0"/>
          <w:marBottom w:val="0"/>
          <w:divBdr>
            <w:top w:val="none" w:sz="0" w:space="0" w:color="auto"/>
            <w:left w:val="none" w:sz="0" w:space="0" w:color="auto"/>
            <w:bottom w:val="none" w:sz="0" w:space="0" w:color="auto"/>
            <w:right w:val="none" w:sz="0" w:space="0" w:color="auto"/>
          </w:divBdr>
        </w:div>
        <w:div w:id="983776504">
          <w:marLeft w:val="0"/>
          <w:marRight w:val="0"/>
          <w:marTop w:val="0"/>
          <w:marBottom w:val="0"/>
          <w:divBdr>
            <w:top w:val="none" w:sz="0" w:space="0" w:color="auto"/>
            <w:left w:val="none" w:sz="0" w:space="0" w:color="auto"/>
            <w:bottom w:val="none" w:sz="0" w:space="0" w:color="auto"/>
            <w:right w:val="none" w:sz="0" w:space="0" w:color="auto"/>
          </w:divBdr>
        </w:div>
        <w:div w:id="1038313227">
          <w:marLeft w:val="0"/>
          <w:marRight w:val="0"/>
          <w:marTop w:val="0"/>
          <w:marBottom w:val="0"/>
          <w:divBdr>
            <w:top w:val="none" w:sz="0" w:space="0" w:color="auto"/>
            <w:left w:val="none" w:sz="0" w:space="0" w:color="auto"/>
            <w:bottom w:val="none" w:sz="0" w:space="0" w:color="auto"/>
            <w:right w:val="none" w:sz="0" w:space="0" w:color="auto"/>
          </w:divBdr>
          <w:divsChild>
            <w:div w:id="203711054">
              <w:marLeft w:val="0"/>
              <w:marRight w:val="0"/>
              <w:marTop w:val="0"/>
              <w:marBottom w:val="0"/>
              <w:divBdr>
                <w:top w:val="none" w:sz="0" w:space="0" w:color="auto"/>
                <w:left w:val="none" w:sz="0" w:space="0" w:color="auto"/>
                <w:bottom w:val="none" w:sz="0" w:space="0" w:color="auto"/>
                <w:right w:val="none" w:sz="0" w:space="0" w:color="auto"/>
              </w:divBdr>
            </w:div>
            <w:div w:id="242449378">
              <w:marLeft w:val="0"/>
              <w:marRight w:val="0"/>
              <w:marTop w:val="0"/>
              <w:marBottom w:val="0"/>
              <w:divBdr>
                <w:top w:val="none" w:sz="0" w:space="0" w:color="auto"/>
                <w:left w:val="none" w:sz="0" w:space="0" w:color="auto"/>
                <w:bottom w:val="none" w:sz="0" w:space="0" w:color="auto"/>
                <w:right w:val="none" w:sz="0" w:space="0" w:color="auto"/>
              </w:divBdr>
            </w:div>
            <w:div w:id="599603453">
              <w:marLeft w:val="0"/>
              <w:marRight w:val="0"/>
              <w:marTop w:val="0"/>
              <w:marBottom w:val="0"/>
              <w:divBdr>
                <w:top w:val="none" w:sz="0" w:space="0" w:color="auto"/>
                <w:left w:val="none" w:sz="0" w:space="0" w:color="auto"/>
                <w:bottom w:val="none" w:sz="0" w:space="0" w:color="auto"/>
                <w:right w:val="none" w:sz="0" w:space="0" w:color="auto"/>
              </w:divBdr>
            </w:div>
            <w:div w:id="661006090">
              <w:marLeft w:val="0"/>
              <w:marRight w:val="0"/>
              <w:marTop w:val="0"/>
              <w:marBottom w:val="0"/>
              <w:divBdr>
                <w:top w:val="none" w:sz="0" w:space="0" w:color="auto"/>
                <w:left w:val="none" w:sz="0" w:space="0" w:color="auto"/>
                <w:bottom w:val="none" w:sz="0" w:space="0" w:color="auto"/>
                <w:right w:val="none" w:sz="0" w:space="0" w:color="auto"/>
              </w:divBdr>
            </w:div>
            <w:div w:id="804859755">
              <w:marLeft w:val="0"/>
              <w:marRight w:val="0"/>
              <w:marTop w:val="0"/>
              <w:marBottom w:val="0"/>
              <w:divBdr>
                <w:top w:val="none" w:sz="0" w:space="0" w:color="auto"/>
                <w:left w:val="none" w:sz="0" w:space="0" w:color="auto"/>
                <w:bottom w:val="none" w:sz="0" w:space="0" w:color="auto"/>
                <w:right w:val="none" w:sz="0" w:space="0" w:color="auto"/>
              </w:divBdr>
            </w:div>
            <w:div w:id="871652955">
              <w:marLeft w:val="0"/>
              <w:marRight w:val="0"/>
              <w:marTop w:val="0"/>
              <w:marBottom w:val="0"/>
              <w:divBdr>
                <w:top w:val="none" w:sz="0" w:space="0" w:color="auto"/>
                <w:left w:val="none" w:sz="0" w:space="0" w:color="auto"/>
                <w:bottom w:val="none" w:sz="0" w:space="0" w:color="auto"/>
                <w:right w:val="none" w:sz="0" w:space="0" w:color="auto"/>
              </w:divBdr>
            </w:div>
            <w:div w:id="885336916">
              <w:marLeft w:val="0"/>
              <w:marRight w:val="0"/>
              <w:marTop w:val="0"/>
              <w:marBottom w:val="0"/>
              <w:divBdr>
                <w:top w:val="none" w:sz="0" w:space="0" w:color="auto"/>
                <w:left w:val="none" w:sz="0" w:space="0" w:color="auto"/>
                <w:bottom w:val="none" w:sz="0" w:space="0" w:color="auto"/>
                <w:right w:val="none" w:sz="0" w:space="0" w:color="auto"/>
              </w:divBdr>
            </w:div>
            <w:div w:id="955403573">
              <w:marLeft w:val="0"/>
              <w:marRight w:val="0"/>
              <w:marTop w:val="0"/>
              <w:marBottom w:val="0"/>
              <w:divBdr>
                <w:top w:val="none" w:sz="0" w:space="0" w:color="auto"/>
                <w:left w:val="none" w:sz="0" w:space="0" w:color="auto"/>
                <w:bottom w:val="none" w:sz="0" w:space="0" w:color="auto"/>
                <w:right w:val="none" w:sz="0" w:space="0" w:color="auto"/>
              </w:divBdr>
            </w:div>
            <w:div w:id="1018776108">
              <w:marLeft w:val="0"/>
              <w:marRight w:val="0"/>
              <w:marTop w:val="0"/>
              <w:marBottom w:val="0"/>
              <w:divBdr>
                <w:top w:val="none" w:sz="0" w:space="0" w:color="auto"/>
                <w:left w:val="none" w:sz="0" w:space="0" w:color="auto"/>
                <w:bottom w:val="none" w:sz="0" w:space="0" w:color="auto"/>
                <w:right w:val="none" w:sz="0" w:space="0" w:color="auto"/>
              </w:divBdr>
            </w:div>
            <w:div w:id="1646620451">
              <w:marLeft w:val="0"/>
              <w:marRight w:val="0"/>
              <w:marTop w:val="0"/>
              <w:marBottom w:val="0"/>
              <w:divBdr>
                <w:top w:val="none" w:sz="0" w:space="0" w:color="auto"/>
                <w:left w:val="none" w:sz="0" w:space="0" w:color="auto"/>
                <w:bottom w:val="none" w:sz="0" w:space="0" w:color="auto"/>
                <w:right w:val="none" w:sz="0" w:space="0" w:color="auto"/>
              </w:divBdr>
            </w:div>
            <w:div w:id="1650209378">
              <w:marLeft w:val="0"/>
              <w:marRight w:val="0"/>
              <w:marTop w:val="0"/>
              <w:marBottom w:val="0"/>
              <w:divBdr>
                <w:top w:val="none" w:sz="0" w:space="0" w:color="auto"/>
                <w:left w:val="none" w:sz="0" w:space="0" w:color="auto"/>
                <w:bottom w:val="none" w:sz="0" w:space="0" w:color="auto"/>
                <w:right w:val="none" w:sz="0" w:space="0" w:color="auto"/>
              </w:divBdr>
            </w:div>
            <w:div w:id="1711177197">
              <w:marLeft w:val="0"/>
              <w:marRight w:val="0"/>
              <w:marTop w:val="0"/>
              <w:marBottom w:val="0"/>
              <w:divBdr>
                <w:top w:val="none" w:sz="0" w:space="0" w:color="auto"/>
                <w:left w:val="none" w:sz="0" w:space="0" w:color="auto"/>
                <w:bottom w:val="none" w:sz="0" w:space="0" w:color="auto"/>
                <w:right w:val="none" w:sz="0" w:space="0" w:color="auto"/>
              </w:divBdr>
            </w:div>
            <w:div w:id="1745370894">
              <w:marLeft w:val="0"/>
              <w:marRight w:val="0"/>
              <w:marTop w:val="0"/>
              <w:marBottom w:val="0"/>
              <w:divBdr>
                <w:top w:val="none" w:sz="0" w:space="0" w:color="auto"/>
                <w:left w:val="none" w:sz="0" w:space="0" w:color="auto"/>
                <w:bottom w:val="none" w:sz="0" w:space="0" w:color="auto"/>
                <w:right w:val="none" w:sz="0" w:space="0" w:color="auto"/>
              </w:divBdr>
            </w:div>
            <w:div w:id="1748725296">
              <w:marLeft w:val="0"/>
              <w:marRight w:val="0"/>
              <w:marTop w:val="0"/>
              <w:marBottom w:val="0"/>
              <w:divBdr>
                <w:top w:val="none" w:sz="0" w:space="0" w:color="auto"/>
                <w:left w:val="none" w:sz="0" w:space="0" w:color="auto"/>
                <w:bottom w:val="none" w:sz="0" w:space="0" w:color="auto"/>
                <w:right w:val="none" w:sz="0" w:space="0" w:color="auto"/>
              </w:divBdr>
            </w:div>
            <w:div w:id="1910068411">
              <w:marLeft w:val="0"/>
              <w:marRight w:val="0"/>
              <w:marTop w:val="0"/>
              <w:marBottom w:val="0"/>
              <w:divBdr>
                <w:top w:val="none" w:sz="0" w:space="0" w:color="auto"/>
                <w:left w:val="none" w:sz="0" w:space="0" w:color="auto"/>
                <w:bottom w:val="none" w:sz="0" w:space="0" w:color="auto"/>
                <w:right w:val="none" w:sz="0" w:space="0" w:color="auto"/>
              </w:divBdr>
            </w:div>
            <w:div w:id="1956860606">
              <w:marLeft w:val="0"/>
              <w:marRight w:val="0"/>
              <w:marTop w:val="0"/>
              <w:marBottom w:val="0"/>
              <w:divBdr>
                <w:top w:val="none" w:sz="0" w:space="0" w:color="auto"/>
                <w:left w:val="none" w:sz="0" w:space="0" w:color="auto"/>
                <w:bottom w:val="none" w:sz="0" w:space="0" w:color="auto"/>
                <w:right w:val="none" w:sz="0" w:space="0" w:color="auto"/>
              </w:divBdr>
            </w:div>
            <w:div w:id="1961835577">
              <w:marLeft w:val="0"/>
              <w:marRight w:val="0"/>
              <w:marTop w:val="0"/>
              <w:marBottom w:val="0"/>
              <w:divBdr>
                <w:top w:val="none" w:sz="0" w:space="0" w:color="auto"/>
                <w:left w:val="none" w:sz="0" w:space="0" w:color="auto"/>
                <w:bottom w:val="none" w:sz="0" w:space="0" w:color="auto"/>
                <w:right w:val="none" w:sz="0" w:space="0" w:color="auto"/>
              </w:divBdr>
            </w:div>
            <w:div w:id="2004433293">
              <w:marLeft w:val="0"/>
              <w:marRight w:val="0"/>
              <w:marTop w:val="0"/>
              <w:marBottom w:val="0"/>
              <w:divBdr>
                <w:top w:val="none" w:sz="0" w:space="0" w:color="auto"/>
                <w:left w:val="none" w:sz="0" w:space="0" w:color="auto"/>
                <w:bottom w:val="none" w:sz="0" w:space="0" w:color="auto"/>
                <w:right w:val="none" w:sz="0" w:space="0" w:color="auto"/>
              </w:divBdr>
            </w:div>
            <w:div w:id="2049183104">
              <w:marLeft w:val="0"/>
              <w:marRight w:val="0"/>
              <w:marTop w:val="0"/>
              <w:marBottom w:val="0"/>
              <w:divBdr>
                <w:top w:val="none" w:sz="0" w:space="0" w:color="auto"/>
                <w:left w:val="none" w:sz="0" w:space="0" w:color="auto"/>
                <w:bottom w:val="none" w:sz="0" w:space="0" w:color="auto"/>
                <w:right w:val="none" w:sz="0" w:space="0" w:color="auto"/>
              </w:divBdr>
            </w:div>
            <w:div w:id="2102950923">
              <w:marLeft w:val="0"/>
              <w:marRight w:val="0"/>
              <w:marTop w:val="0"/>
              <w:marBottom w:val="0"/>
              <w:divBdr>
                <w:top w:val="none" w:sz="0" w:space="0" w:color="auto"/>
                <w:left w:val="none" w:sz="0" w:space="0" w:color="auto"/>
                <w:bottom w:val="none" w:sz="0" w:space="0" w:color="auto"/>
                <w:right w:val="none" w:sz="0" w:space="0" w:color="auto"/>
              </w:divBdr>
            </w:div>
          </w:divsChild>
        </w:div>
        <w:div w:id="1050957174">
          <w:marLeft w:val="0"/>
          <w:marRight w:val="0"/>
          <w:marTop w:val="0"/>
          <w:marBottom w:val="0"/>
          <w:divBdr>
            <w:top w:val="none" w:sz="0" w:space="0" w:color="auto"/>
            <w:left w:val="none" w:sz="0" w:space="0" w:color="auto"/>
            <w:bottom w:val="none" w:sz="0" w:space="0" w:color="auto"/>
            <w:right w:val="none" w:sz="0" w:space="0" w:color="auto"/>
          </w:divBdr>
          <w:divsChild>
            <w:div w:id="550725154">
              <w:marLeft w:val="0"/>
              <w:marRight w:val="0"/>
              <w:marTop w:val="0"/>
              <w:marBottom w:val="0"/>
              <w:divBdr>
                <w:top w:val="none" w:sz="0" w:space="0" w:color="auto"/>
                <w:left w:val="none" w:sz="0" w:space="0" w:color="auto"/>
                <w:bottom w:val="none" w:sz="0" w:space="0" w:color="auto"/>
                <w:right w:val="none" w:sz="0" w:space="0" w:color="auto"/>
              </w:divBdr>
            </w:div>
            <w:div w:id="696196274">
              <w:marLeft w:val="0"/>
              <w:marRight w:val="0"/>
              <w:marTop w:val="0"/>
              <w:marBottom w:val="0"/>
              <w:divBdr>
                <w:top w:val="none" w:sz="0" w:space="0" w:color="auto"/>
                <w:left w:val="none" w:sz="0" w:space="0" w:color="auto"/>
                <w:bottom w:val="none" w:sz="0" w:space="0" w:color="auto"/>
                <w:right w:val="none" w:sz="0" w:space="0" w:color="auto"/>
              </w:divBdr>
            </w:div>
            <w:div w:id="780538858">
              <w:marLeft w:val="0"/>
              <w:marRight w:val="0"/>
              <w:marTop w:val="0"/>
              <w:marBottom w:val="0"/>
              <w:divBdr>
                <w:top w:val="none" w:sz="0" w:space="0" w:color="auto"/>
                <w:left w:val="none" w:sz="0" w:space="0" w:color="auto"/>
                <w:bottom w:val="none" w:sz="0" w:space="0" w:color="auto"/>
                <w:right w:val="none" w:sz="0" w:space="0" w:color="auto"/>
              </w:divBdr>
            </w:div>
            <w:div w:id="798300754">
              <w:marLeft w:val="0"/>
              <w:marRight w:val="0"/>
              <w:marTop w:val="0"/>
              <w:marBottom w:val="0"/>
              <w:divBdr>
                <w:top w:val="none" w:sz="0" w:space="0" w:color="auto"/>
                <w:left w:val="none" w:sz="0" w:space="0" w:color="auto"/>
                <w:bottom w:val="none" w:sz="0" w:space="0" w:color="auto"/>
                <w:right w:val="none" w:sz="0" w:space="0" w:color="auto"/>
              </w:divBdr>
            </w:div>
            <w:div w:id="886910891">
              <w:marLeft w:val="0"/>
              <w:marRight w:val="0"/>
              <w:marTop w:val="0"/>
              <w:marBottom w:val="0"/>
              <w:divBdr>
                <w:top w:val="none" w:sz="0" w:space="0" w:color="auto"/>
                <w:left w:val="none" w:sz="0" w:space="0" w:color="auto"/>
                <w:bottom w:val="none" w:sz="0" w:space="0" w:color="auto"/>
                <w:right w:val="none" w:sz="0" w:space="0" w:color="auto"/>
              </w:divBdr>
            </w:div>
            <w:div w:id="901718090">
              <w:marLeft w:val="0"/>
              <w:marRight w:val="0"/>
              <w:marTop w:val="0"/>
              <w:marBottom w:val="0"/>
              <w:divBdr>
                <w:top w:val="none" w:sz="0" w:space="0" w:color="auto"/>
                <w:left w:val="none" w:sz="0" w:space="0" w:color="auto"/>
                <w:bottom w:val="none" w:sz="0" w:space="0" w:color="auto"/>
                <w:right w:val="none" w:sz="0" w:space="0" w:color="auto"/>
              </w:divBdr>
            </w:div>
            <w:div w:id="910776835">
              <w:marLeft w:val="0"/>
              <w:marRight w:val="0"/>
              <w:marTop w:val="0"/>
              <w:marBottom w:val="0"/>
              <w:divBdr>
                <w:top w:val="none" w:sz="0" w:space="0" w:color="auto"/>
                <w:left w:val="none" w:sz="0" w:space="0" w:color="auto"/>
                <w:bottom w:val="none" w:sz="0" w:space="0" w:color="auto"/>
                <w:right w:val="none" w:sz="0" w:space="0" w:color="auto"/>
              </w:divBdr>
            </w:div>
            <w:div w:id="997347757">
              <w:marLeft w:val="0"/>
              <w:marRight w:val="0"/>
              <w:marTop w:val="0"/>
              <w:marBottom w:val="0"/>
              <w:divBdr>
                <w:top w:val="none" w:sz="0" w:space="0" w:color="auto"/>
                <w:left w:val="none" w:sz="0" w:space="0" w:color="auto"/>
                <w:bottom w:val="none" w:sz="0" w:space="0" w:color="auto"/>
                <w:right w:val="none" w:sz="0" w:space="0" w:color="auto"/>
              </w:divBdr>
            </w:div>
            <w:div w:id="1017776333">
              <w:marLeft w:val="0"/>
              <w:marRight w:val="0"/>
              <w:marTop w:val="0"/>
              <w:marBottom w:val="0"/>
              <w:divBdr>
                <w:top w:val="none" w:sz="0" w:space="0" w:color="auto"/>
                <w:left w:val="none" w:sz="0" w:space="0" w:color="auto"/>
                <w:bottom w:val="none" w:sz="0" w:space="0" w:color="auto"/>
                <w:right w:val="none" w:sz="0" w:space="0" w:color="auto"/>
              </w:divBdr>
            </w:div>
            <w:div w:id="1057974052">
              <w:marLeft w:val="0"/>
              <w:marRight w:val="0"/>
              <w:marTop w:val="0"/>
              <w:marBottom w:val="0"/>
              <w:divBdr>
                <w:top w:val="none" w:sz="0" w:space="0" w:color="auto"/>
                <w:left w:val="none" w:sz="0" w:space="0" w:color="auto"/>
                <w:bottom w:val="none" w:sz="0" w:space="0" w:color="auto"/>
                <w:right w:val="none" w:sz="0" w:space="0" w:color="auto"/>
              </w:divBdr>
            </w:div>
            <w:div w:id="1068382709">
              <w:marLeft w:val="0"/>
              <w:marRight w:val="0"/>
              <w:marTop w:val="0"/>
              <w:marBottom w:val="0"/>
              <w:divBdr>
                <w:top w:val="none" w:sz="0" w:space="0" w:color="auto"/>
                <w:left w:val="none" w:sz="0" w:space="0" w:color="auto"/>
                <w:bottom w:val="none" w:sz="0" w:space="0" w:color="auto"/>
                <w:right w:val="none" w:sz="0" w:space="0" w:color="auto"/>
              </w:divBdr>
            </w:div>
            <w:div w:id="1081411176">
              <w:marLeft w:val="0"/>
              <w:marRight w:val="0"/>
              <w:marTop w:val="0"/>
              <w:marBottom w:val="0"/>
              <w:divBdr>
                <w:top w:val="none" w:sz="0" w:space="0" w:color="auto"/>
                <w:left w:val="none" w:sz="0" w:space="0" w:color="auto"/>
                <w:bottom w:val="none" w:sz="0" w:space="0" w:color="auto"/>
                <w:right w:val="none" w:sz="0" w:space="0" w:color="auto"/>
              </w:divBdr>
            </w:div>
            <w:div w:id="1165826505">
              <w:marLeft w:val="0"/>
              <w:marRight w:val="0"/>
              <w:marTop w:val="0"/>
              <w:marBottom w:val="0"/>
              <w:divBdr>
                <w:top w:val="none" w:sz="0" w:space="0" w:color="auto"/>
                <w:left w:val="none" w:sz="0" w:space="0" w:color="auto"/>
                <w:bottom w:val="none" w:sz="0" w:space="0" w:color="auto"/>
                <w:right w:val="none" w:sz="0" w:space="0" w:color="auto"/>
              </w:divBdr>
            </w:div>
            <w:div w:id="1275550495">
              <w:marLeft w:val="0"/>
              <w:marRight w:val="0"/>
              <w:marTop w:val="0"/>
              <w:marBottom w:val="0"/>
              <w:divBdr>
                <w:top w:val="none" w:sz="0" w:space="0" w:color="auto"/>
                <w:left w:val="none" w:sz="0" w:space="0" w:color="auto"/>
                <w:bottom w:val="none" w:sz="0" w:space="0" w:color="auto"/>
                <w:right w:val="none" w:sz="0" w:space="0" w:color="auto"/>
              </w:divBdr>
            </w:div>
            <w:div w:id="1489402426">
              <w:marLeft w:val="0"/>
              <w:marRight w:val="0"/>
              <w:marTop w:val="0"/>
              <w:marBottom w:val="0"/>
              <w:divBdr>
                <w:top w:val="none" w:sz="0" w:space="0" w:color="auto"/>
                <w:left w:val="none" w:sz="0" w:space="0" w:color="auto"/>
                <w:bottom w:val="none" w:sz="0" w:space="0" w:color="auto"/>
                <w:right w:val="none" w:sz="0" w:space="0" w:color="auto"/>
              </w:divBdr>
            </w:div>
            <w:div w:id="1777478777">
              <w:marLeft w:val="0"/>
              <w:marRight w:val="0"/>
              <w:marTop w:val="0"/>
              <w:marBottom w:val="0"/>
              <w:divBdr>
                <w:top w:val="none" w:sz="0" w:space="0" w:color="auto"/>
                <w:left w:val="none" w:sz="0" w:space="0" w:color="auto"/>
                <w:bottom w:val="none" w:sz="0" w:space="0" w:color="auto"/>
                <w:right w:val="none" w:sz="0" w:space="0" w:color="auto"/>
              </w:divBdr>
            </w:div>
          </w:divsChild>
        </w:div>
        <w:div w:id="1101413256">
          <w:marLeft w:val="0"/>
          <w:marRight w:val="0"/>
          <w:marTop w:val="0"/>
          <w:marBottom w:val="0"/>
          <w:divBdr>
            <w:top w:val="none" w:sz="0" w:space="0" w:color="auto"/>
            <w:left w:val="none" w:sz="0" w:space="0" w:color="auto"/>
            <w:bottom w:val="none" w:sz="0" w:space="0" w:color="auto"/>
            <w:right w:val="none" w:sz="0" w:space="0" w:color="auto"/>
          </w:divBdr>
          <w:divsChild>
            <w:div w:id="298339409">
              <w:marLeft w:val="0"/>
              <w:marRight w:val="0"/>
              <w:marTop w:val="0"/>
              <w:marBottom w:val="0"/>
              <w:divBdr>
                <w:top w:val="none" w:sz="0" w:space="0" w:color="auto"/>
                <w:left w:val="none" w:sz="0" w:space="0" w:color="auto"/>
                <w:bottom w:val="none" w:sz="0" w:space="0" w:color="auto"/>
                <w:right w:val="none" w:sz="0" w:space="0" w:color="auto"/>
              </w:divBdr>
            </w:div>
            <w:div w:id="320541633">
              <w:marLeft w:val="0"/>
              <w:marRight w:val="0"/>
              <w:marTop w:val="0"/>
              <w:marBottom w:val="0"/>
              <w:divBdr>
                <w:top w:val="none" w:sz="0" w:space="0" w:color="auto"/>
                <w:left w:val="none" w:sz="0" w:space="0" w:color="auto"/>
                <w:bottom w:val="none" w:sz="0" w:space="0" w:color="auto"/>
                <w:right w:val="none" w:sz="0" w:space="0" w:color="auto"/>
              </w:divBdr>
            </w:div>
            <w:div w:id="471139328">
              <w:marLeft w:val="0"/>
              <w:marRight w:val="0"/>
              <w:marTop w:val="0"/>
              <w:marBottom w:val="0"/>
              <w:divBdr>
                <w:top w:val="none" w:sz="0" w:space="0" w:color="auto"/>
                <w:left w:val="none" w:sz="0" w:space="0" w:color="auto"/>
                <w:bottom w:val="none" w:sz="0" w:space="0" w:color="auto"/>
                <w:right w:val="none" w:sz="0" w:space="0" w:color="auto"/>
              </w:divBdr>
            </w:div>
            <w:div w:id="474765355">
              <w:marLeft w:val="0"/>
              <w:marRight w:val="0"/>
              <w:marTop w:val="0"/>
              <w:marBottom w:val="0"/>
              <w:divBdr>
                <w:top w:val="none" w:sz="0" w:space="0" w:color="auto"/>
                <w:left w:val="none" w:sz="0" w:space="0" w:color="auto"/>
                <w:bottom w:val="none" w:sz="0" w:space="0" w:color="auto"/>
                <w:right w:val="none" w:sz="0" w:space="0" w:color="auto"/>
              </w:divBdr>
            </w:div>
            <w:div w:id="572467377">
              <w:marLeft w:val="0"/>
              <w:marRight w:val="0"/>
              <w:marTop w:val="0"/>
              <w:marBottom w:val="0"/>
              <w:divBdr>
                <w:top w:val="none" w:sz="0" w:space="0" w:color="auto"/>
                <w:left w:val="none" w:sz="0" w:space="0" w:color="auto"/>
                <w:bottom w:val="none" w:sz="0" w:space="0" w:color="auto"/>
                <w:right w:val="none" w:sz="0" w:space="0" w:color="auto"/>
              </w:divBdr>
            </w:div>
            <w:div w:id="683020275">
              <w:marLeft w:val="0"/>
              <w:marRight w:val="0"/>
              <w:marTop w:val="0"/>
              <w:marBottom w:val="0"/>
              <w:divBdr>
                <w:top w:val="none" w:sz="0" w:space="0" w:color="auto"/>
                <w:left w:val="none" w:sz="0" w:space="0" w:color="auto"/>
                <w:bottom w:val="none" w:sz="0" w:space="0" w:color="auto"/>
                <w:right w:val="none" w:sz="0" w:space="0" w:color="auto"/>
              </w:divBdr>
            </w:div>
            <w:div w:id="698161122">
              <w:marLeft w:val="0"/>
              <w:marRight w:val="0"/>
              <w:marTop w:val="0"/>
              <w:marBottom w:val="0"/>
              <w:divBdr>
                <w:top w:val="none" w:sz="0" w:space="0" w:color="auto"/>
                <w:left w:val="none" w:sz="0" w:space="0" w:color="auto"/>
                <w:bottom w:val="none" w:sz="0" w:space="0" w:color="auto"/>
                <w:right w:val="none" w:sz="0" w:space="0" w:color="auto"/>
              </w:divBdr>
            </w:div>
            <w:div w:id="781462517">
              <w:marLeft w:val="0"/>
              <w:marRight w:val="0"/>
              <w:marTop w:val="0"/>
              <w:marBottom w:val="0"/>
              <w:divBdr>
                <w:top w:val="none" w:sz="0" w:space="0" w:color="auto"/>
                <w:left w:val="none" w:sz="0" w:space="0" w:color="auto"/>
                <w:bottom w:val="none" w:sz="0" w:space="0" w:color="auto"/>
                <w:right w:val="none" w:sz="0" w:space="0" w:color="auto"/>
              </w:divBdr>
            </w:div>
            <w:div w:id="1336419775">
              <w:marLeft w:val="0"/>
              <w:marRight w:val="0"/>
              <w:marTop w:val="0"/>
              <w:marBottom w:val="0"/>
              <w:divBdr>
                <w:top w:val="none" w:sz="0" w:space="0" w:color="auto"/>
                <w:left w:val="none" w:sz="0" w:space="0" w:color="auto"/>
                <w:bottom w:val="none" w:sz="0" w:space="0" w:color="auto"/>
                <w:right w:val="none" w:sz="0" w:space="0" w:color="auto"/>
              </w:divBdr>
            </w:div>
            <w:div w:id="1453744074">
              <w:marLeft w:val="0"/>
              <w:marRight w:val="0"/>
              <w:marTop w:val="0"/>
              <w:marBottom w:val="0"/>
              <w:divBdr>
                <w:top w:val="none" w:sz="0" w:space="0" w:color="auto"/>
                <w:left w:val="none" w:sz="0" w:space="0" w:color="auto"/>
                <w:bottom w:val="none" w:sz="0" w:space="0" w:color="auto"/>
                <w:right w:val="none" w:sz="0" w:space="0" w:color="auto"/>
              </w:divBdr>
            </w:div>
            <w:div w:id="1848131083">
              <w:marLeft w:val="0"/>
              <w:marRight w:val="0"/>
              <w:marTop w:val="0"/>
              <w:marBottom w:val="0"/>
              <w:divBdr>
                <w:top w:val="none" w:sz="0" w:space="0" w:color="auto"/>
                <w:left w:val="none" w:sz="0" w:space="0" w:color="auto"/>
                <w:bottom w:val="none" w:sz="0" w:space="0" w:color="auto"/>
                <w:right w:val="none" w:sz="0" w:space="0" w:color="auto"/>
              </w:divBdr>
            </w:div>
            <w:div w:id="1885942846">
              <w:marLeft w:val="0"/>
              <w:marRight w:val="0"/>
              <w:marTop w:val="0"/>
              <w:marBottom w:val="0"/>
              <w:divBdr>
                <w:top w:val="none" w:sz="0" w:space="0" w:color="auto"/>
                <w:left w:val="none" w:sz="0" w:space="0" w:color="auto"/>
                <w:bottom w:val="none" w:sz="0" w:space="0" w:color="auto"/>
                <w:right w:val="none" w:sz="0" w:space="0" w:color="auto"/>
              </w:divBdr>
            </w:div>
            <w:div w:id="1899245162">
              <w:marLeft w:val="0"/>
              <w:marRight w:val="0"/>
              <w:marTop w:val="0"/>
              <w:marBottom w:val="0"/>
              <w:divBdr>
                <w:top w:val="none" w:sz="0" w:space="0" w:color="auto"/>
                <w:left w:val="none" w:sz="0" w:space="0" w:color="auto"/>
                <w:bottom w:val="none" w:sz="0" w:space="0" w:color="auto"/>
                <w:right w:val="none" w:sz="0" w:space="0" w:color="auto"/>
              </w:divBdr>
            </w:div>
            <w:div w:id="2018189618">
              <w:marLeft w:val="0"/>
              <w:marRight w:val="0"/>
              <w:marTop w:val="0"/>
              <w:marBottom w:val="0"/>
              <w:divBdr>
                <w:top w:val="none" w:sz="0" w:space="0" w:color="auto"/>
                <w:left w:val="none" w:sz="0" w:space="0" w:color="auto"/>
                <w:bottom w:val="none" w:sz="0" w:space="0" w:color="auto"/>
                <w:right w:val="none" w:sz="0" w:space="0" w:color="auto"/>
              </w:divBdr>
            </w:div>
            <w:div w:id="2068140786">
              <w:marLeft w:val="0"/>
              <w:marRight w:val="0"/>
              <w:marTop w:val="0"/>
              <w:marBottom w:val="0"/>
              <w:divBdr>
                <w:top w:val="none" w:sz="0" w:space="0" w:color="auto"/>
                <w:left w:val="none" w:sz="0" w:space="0" w:color="auto"/>
                <w:bottom w:val="none" w:sz="0" w:space="0" w:color="auto"/>
                <w:right w:val="none" w:sz="0" w:space="0" w:color="auto"/>
              </w:divBdr>
            </w:div>
            <w:div w:id="2078822996">
              <w:marLeft w:val="0"/>
              <w:marRight w:val="0"/>
              <w:marTop w:val="0"/>
              <w:marBottom w:val="0"/>
              <w:divBdr>
                <w:top w:val="none" w:sz="0" w:space="0" w:color="auto"/>
                <w:left w:val="none" w:sz="0" w:space="0" w:color="auto"/>
                <w:bottom w:val="none" w:sz="0" w:space="0" w:color="auto"/>
                <w:right w:val="none" w:sz="0" w:space="0" w:color="auto"/>
              </w:divBdr>
            </w:div>
          </w:divsChild>
        </w:div>
        <w:div w:id="1105730993">
          <w:marLeft w:val="0"/>
          <w:marRight w:val="0"/>
          <w:marTop w:val="0"/>
          <w:marBottom w:val="0"/>
          <w:divBdr>
            <w:top w:val="none" w:sz="0" w:space="0" w:color="auto"/>
            <w:left w:val="none" w:sz="0" w:space="0" w:color="auto"/>
            <w:bottom w:val="none" w:sz="0" w:space="0" w:color="auto"/>
            <w:right w:val="none" w:sz="0" w:space="0" w:color="auto"/>
          </w:divBdr>
          <w:divsChild>
            <w:div w:id="456148056">
              <w:marLeft w:val="0"/>
              <w:marRight w:val="0"/>
              <w:marTop w:val="0"/>
              <w:marBottom w:val="0"/>
              <w:divBdr>
                <w:top w:val="none" w:sz="0" w:space="0" w:color="auto"/>
                <w:left w:val="none" w:sz="0" w:space="0" w:color="auto"/>
                <w:bottom w:val="none" w:sz="0" w:space="0" w:color="auto"/>
                <w:right w:val="none" w:sz="0" w:space="0" w:color="auto"/>
              </w:divBdr>
            </w:div>
            <w:div w:id="587160194">
              <w:marLeft w:val="0"/>
              <w:marRight w:val="0"/>
              <w:marTop w:val="0"/>
              <w:marBottom w:val="0"/>
              <w:divBdr>
                <w:top w:val="none" w:sz="0" w:space="0" w:color="auto"/>
                <w:left w:val="none" w:sz="0" w:space="0" w:color="auto"/>
                <w:bottom w:val="none" w:sz="0" w:space="0" w:color="auto"/>
                <w:right w:val="none" w:sz="0" w:space="0" w:color="auto"/>
              </w:divBdr>
            </w:div>
            <w:div w:id="996610259">
              <w:marLeft w:val="0"/>
              <w:marRight w:val="0"/>
              <w:marTop w:val="0"/>
              <w:marBottom w:val="0"/>
              <w:divBdr>
                <w:top w:val="none" w:sz="0" w:space="0" w:color="auto"/>
                <w:left w:val="none" w:sz="0" w:space="0" w:color="auto"/>
                <w:bottom w:val="none" w:sz="0" w:space="0" w:color="auto"/>
                <w:right w:val="none" w:sz="0" w:space="0" w:color="auto"/>
              </w:divBdr>
            </w:div>
            <w:div w:id="1653293203">
              <w:marLeft w:val="0"/>
              <w:marRight w:val="0"/>
              <w:marTop w:val="0"/>
              <w:marBottom w:val="0"/>
              <w:divBdr>
                <w:top w:val="none" w:sz="0" w:space="0" w:color="auto"/>
                <w:left w:val="none" w:sz="0" w:space="0" w:color="auto"/>
                <w:bottom w:val="none" w:sz="0" w:space="0" w:color="auto"/>
                <w:right w:val="none" w:sz="0" w:space="0" w:color="auto"/>
              </w:divBdr>
            </w:div>
          </w:divsChild>
        </w:div>
        <w:div w:id="1161582006">
          <w:marLeft w:val="0"/>
          <w:marRight w:val="0"/>
          <w:marTop w:val="0"/>
          <w:marBottom w:val="0"/>
          <w:divBdr>
            <w:top w:val="none" w:sz="0" w:space="0" w:color="auto"/>
            <w:left w:val="none" w:sz="0" w:space="0" w:color="auto"/>
            <w:bottom w:val="none" w:sz="0" w:space="0" w:color="auto"/>
            <w:right w:val="none" w:sz="0" w:space="0" w:color="auto"/>
          </w:divBdr>
        </w:div>
        <w:div w:id="1173449938">
          <w:marLeft w:val="0"/>
          <w:marRight w:val="0"/>
          <w:marTop w:val="0"/>
          <w:marBottom w:val="0"/>
          <w:divBdr>
            <w:top w:val="none" w:sz="0" w:space="0" w:color="auto"/>
            <w:left w:val="none" w:sz="0" w:space="0" w:color="auto"/>
            <w:bottom w:val="none" w:sz="0" w:space="0" w:color="auto"/>
            <w:right w:val="none" w:sz="0" w:space="0" w:color="auto"/>
          </w:divBdr>
        </w:div>
        <w:div w:id="1204055814">
          <w:marLeft w:val="0"/>
          <w:marRight w:val="0"/>
          <w:marTop w:val="0"/>
          <w:marBottom w:val="0"/>
          <w:divBdr>
            <w:top w:val="none" w:sz="0" w:space="0" w:color="auto"/>
            <w:left w:val="none" w:sz="0" w:space="0" w:color="auto"/>
            <w:bottom w:val="none" w:sz="0" w:space="0" w:color="auto"/>
            <w:right w:val="none" w:sz="0" w:space="0" w:color="auto"/>
          </w:divBdr>
        </w:div>
        <w:div w:id="1213149500">
          <w:marLeft w:val="0"/>
          <w:marRight w:val="0"/>
          <w:marTop w:val="0"/>
          <w:marBottom w:val="0"/>
          <w:divBdr>
            <w:top w:val="none" w:sz="0" w:space="0" w:color="auto"/>
            <w:left w:val="none" w:sz="0" w:space="0" w:color="auto"/>
            <w:bottom w:val="none" w:sz="0" w:space="0" w:color="auto"/>
            <w:right w:val="none" w:sz="0" w:space="0" w:color="auto"/>
          </w:divBdr>
        </w:div>
        <w:div w:id="1248033708">
          <w:marLeft w:val="0"/>
          <w:marRight w:val="0"/>
          <w:marTop w:val="0"/>
          <w:marBottom w:val="0"/>
          <w:divBdr>
            <w:top w:val="none" w:sz="0" w:space="0" w:color="auto"/>
            <w:left w:val="none" w:sz="0" w:space="0" w:color="auto"/>
            <w:bottom w:val="none" w:sz="0" w:space="0" w:color="auto"/>
            <w:right w:val="none" w:sz="0" w:space="0" w:color="auto"/>
          </w:divBdr>
        </w:div>
        <w:div w:id="1320036248">
          <w:marLeft w:val="0"/>
          <w:marRight w:val="0"/>
          <w:marTop w:val="0"/>
          <w:marBottom w:val="0"/>
          <w:divBdr>
            <w:top w:val="none" w:sz="0" w:space="0" w:color="auto"/>
            <w:left w:val="none" w:sz="0" w:space="0" w:color="auto"/>
            <w:bottom w:val="none" w:sz="0" w:space="0" w:color="auto"/>
            <w:right w:val="none" w:sz="0" w:space="0" w:color="auto"/>
          </w:divBdr>
          <w:divsChild>
            <w:div w:id="88699593">
              <w:marLeft w:val="0"/>
              <w:marRight w:val="0"/>
              <w:marTop w:val="0"/>
              <w:marBottom w:val="0"/>
              <w:divBdr>
                <w:top w:val="none" w:sz="0" w:space="0" w:color="auto"/>
                <w:left w:val="none" w:sz="0" w:space="0" w:color="auto"/>
                <w:bottom w:val="none" w:sz="0" w:space="0" w:color="auto"/>
                <w:right w:val="none" w:sz="0" w:space="0" w:color="auto"/>
              </w:divBdr>
            </w:div>
            <w:div w:id="393628507">
              <w:marLeft w:val="0"/>
              <w:marRight w:val="0"/>
              <w:marTop w:val="0"/>
              <w:marBottom w:val="0"/>
              <w:divBdr>
                <w:top w:val="none" w:sz="0" w:space="0" w:color="auto"/>
                <w:left w:val="none" w:sz="0" w:space="0" w:color="auto"/>
                <w:bottom w:val="none" w:sz="0" w:space="0" w:color="auto"/>
                <w:right w:val="none" w:sz="0" w:space="0" w:color="auto"/>
              </w:divBdr>
            </w:div>
            <w:div w:id="718941378">
              <w:marLeft w:val="0"/>
              <w:marRight w:val="0"/>
              <w:marTop w:val="0"/>
              <w:marBottom w:val="0"/>
              <w:divBdr>
                <w:top w:val="none" w:sz="0" w:space="0" w:color="auto"/>
                <w:left w:val="none" w:sz="0" w:space="0" w:color="auto"/>
                <w:bottom w:val="none" w:sz="0" w:space="0" w:color="auto"/>
                <w:right w:val="none" w:sz="0" w:space="0" w:color="auto"/>
              </w:divBdr>
            </w:div>
            <w:div w:id="781921432">
              <w:marLeft w:val="0"/>
              <w:marRight w:val="0"/>
              <w:marTop w:val="0"/>
              <w:marBottom w:val="0"/>
              <w:divBdr>
                <w:top w:val="none" w:sz="0" w:space="0" w:color="auto"/>
                <w:left w:val="none" w:sz="0" w:space="0" w:color="auto"/>
                <w:bottom w:val="none" w:sz="0" w:space="0" w:color="auto"/>
                <w:right w:val="none" w:sz="0" w:space="0" w:color="auto"/>
              </w:divBdr>
            </w:div>
            <w:div w:id="856428493">
              <w:marLeft w:val="0"/>
              <w:marRight w:val="0"/>
              <w:marTop w:val="0"/>
              <w:marBottom w:val="0"/>
              <w:divBdr>
                <w:top w:val="none" w:sz="0" w:space="0" w:color="auto"/>
                <w:left w:val="none" w:sz="0" w:space="0" w:color="auto"/>
                <w:bottom w:val="none" w:sz="0" w:space="0" w:color="auto"/>
                <w:right w:val="none" w:sz="0" w:space="0" w:color="auto"/>
              </w:divBdr>
            </w:div>
            <w:div w:id="949706601">
              <w:marLeft w:val="0"/>
              <w:marRight w:val="0"/>
              <w:marTop w:val="0"/>
              <w:marBottom w:val="0"/>
              <w:divBdr>
                <w:top w:val="none" w:sz="0" w:space="0" w:color="auto"/>
                <w:left w:val="none" w:sz="0" w:space="0" w:color="auto"/>
                <w:bottom w:val="none" w:sz="0" w:space="0" w:color="auto"/>
                <w:right w:val="none" w:sz="0" w:space="0" w:color="auto"/>
              </w:divBdr>
            </w:div>
            <w:div w:id="1011563610">
              <w:marLeft w:val="0"/>
              <w:marRight w:val="0"/>
              <w:marTop w:val="0"/>
              <w:marBottom w:val="0"/>
              <w:divBdr>
                <w:top w:val="none" w:sz="0" w:space="0" w:color="auto"/>
                <w:left w:val="none" w:sz="0" w:space="0" w:color="auto"/>
                <w:bottom w:val="none" w:sz="0" w:space="0" w:color="auto"/>
                <w:right w:val="none" w:sz="0" w:space="0" w:color="auto"/>
              </w:divBdr>
            </w:div>
            <w:div w:id="1071540878">
              <w:marLeft w:val="0"/>
              <w:marRight w:val="0"/>
              <w:marTop w:val="0"/>
              <w:marBottom w:val="0"/>
              <w:divBdr>
                <w:top w:val="none" w:sz="0" w:space="0" w:color="auto"/>
                <w:left w:val="none" w:sz="0" w:space="0" w:color="auto"/>
                <w:bottom w:val="none" w:sz="0" w:space="0" w:color="auto"/>
                <w:right w:val="none" w:sz="0" w:space="0" w:color="auto"/>
              </w:divBdr>
            </w:div>
            <w:div w:id="1111323304">
              <w:marLeft w:val="0"/>
              <w:marRight w:val="0"/>
              <w:marTop w:val="0"/>
              <w:marBottom w:val="0"/>
              <w:divBdr>
                <w:top w:val="none" w:sz="0" w:space="0" w:color="auto"/>
                <w:left w:val="none" w:sz="0" w:space="0" w:color="auto"/>
                <w:bottom w:val="none" w:sz="0" w:space="0" w:color="auto"/>
                <w:right w:val="none" w:sz="0" w:space="0" w:color="auto"/>
              </w:divBdr>
            </w:div>
            <w:div w:id="1135876930">
              <w:marLeft w:val="0"/>
              <w:marRight w:val="0"/>
              <w:marTop w:val="0"/>
              <w:marBottom w:val="0"/>
              <w:divBdr>
                <w:top w:val="none" w:sz="0" w:space="0" w:color="auto"/>
                <w:left w:val="none" w:sz="0" w:space="0" w:color="auto"/>
                <w:bottom w:val="none" w:sz="0" w:space="0" w:color="auto"/>
                <w:right w:val="none" w:sz="0" w:space="0" w:color="auto"/>
              </w:divBdr>
            </w:div>
            <w:div w:id="1207109048">
              <w:marLeft w:val="0"/>
              <w:marRight w:val="0"/>
              <w:marTop w:val="0"/>
              <w:marBottom w:val="0"/>
              <w:divBdr>
                <w:top w:val="none" w:sz="0" w:space="0" w:color="auto"/>
                <w:left w:val="none" w:sz="0" w:space="0" w:color="auto"/>
                <w:bottom w:val="none" w:sz="0" w:space="0" w:color="auto"/>
                <w:right w:val="none" w:sz="0" w:space="0" w:color="auto"/>
              </w:divBdr>
            </w:div>
            <w:div w:id="1391152547">
              <w:marLeft w:val="0"/>
              <w:marRight w:val="0"/>
              <w:marTop w:val="0"/>
              <w:marBottom w:val="0"/>
              <w:divBdr>
                <w:top w:val="none" w:sz="0" w:space="0" w:color="auto"/>
                <w:left w:val="none" w:sz="0" w:space="0" w:color="auto"/>
                <w:bottom w:val="none" w:sz="0" w:space="0" w:color="auto"/>
                <w:right w:val="none" w:sz="0" w:space="0" w:color="auto"/>
              </w:divBdr>
            </w:div>
            <w:div w:id="1445343340">
              <w:marLeft w:val="0"/>
              <w:marRight w:val="0"/>
              <w:marTop w:val="0"/>
              <w:marBottom w:val="0"/>
              <w:divBdr>
                <w:top w:val="none" w:sz="0" w:space="0" w:color="auto"/>
                <w:left w:val="none" w:sz="0" w:space="0" w:color="auto"/>
                <w:bottom w:val="none" w:sz="0" w:space="0" w:color="auto"/>
                <w:right w:val="none" w:sz="0" w:space="0" w:color="auto"/>
              </w:divBdr>
            </w:div>
            <w:div w:id="1452283354">
              <w:marLeft w:val="0"/>
              <w:marRight w:val="0"/>
              <w:marTop w:val="0"/>
              <w:marBottom w:val="0"/>
              <w:divBdr>
                <w:top w:val="none" w:sz="0" w:space="0" w:color="auto"/>
                <w:left w:val="none" w:sz="0" w:space="0" w:color="auto"/>
                <w:bottom w:val="none" w:sz="0" w:space="0" w:color="auto"/>
                <w:right w:val="none" w:sz="0" w:space="0" w:color="auto"/>
              </w:divBdr>
            </w:div>
            <w:div w:id="1544322999">
              <w:marLeft w:val="0"/>
              <w:marRight w:val="0"/>
              <w:marTop w:val="0"/>
              <w:marBottom w:val="0"/>
              <w:divBdr>
                <w:top w:val="none" w:sz="0" w:space="0" w:color="auto"/>
                <w:left w:val="none" w:sz="0" w:space="0" w:color="auto"/>
                <w:bottom w:val="none" w:sz="0" w:space="0" w:color="auto"/>
                <w:right w:val="none" w:sz="0" w:space="0" w:color="auto"/>
              </w:divBdr>
            </w:div>
            <w:div w:id="1689210256">
              <w:marLeft w:val="0"/>
              <w:marRight w:val="0"/>
              <w:marTop w:val="0"/>
              <w:marBottom w:val="0"/>
              <w:divBdr>
                <w:top w:val="none" w:sz="0" w:space="0" w:color="auto"/>
                <w:left w:val="none" w:sz="0" w:space="0" w:color="auto"/>
                <w:bottom w:val="none" w:sz="0" w:space="0" w:color="auto"/>
                <w:right w:val="none" w:sz="0" w:space="0" w:color="auto"/>
              </w:divBdr>
            </w:div>
            <w:div w:id="1806505354">
              <w:marLeft w:val="0"/>
              <w:marRight w:val="0"/>
              <w:marTop w:val="0"/>
              <w:marBottom w:val="0"/>
              <w:divBdr>
                <w:top w:val="none" w:sz="0" w:space="0" w:color="auto"/>
                <w:left w:val="none" w:sz="0" w:space="0" w:color="auto"/>
                <w:bottom w:val="none" w:sz="0" w:space="0" w:color="auto"/>
                <w:right w:val="none" w:sz="0" w:space="0" w:color="auto"/>
              </w:divBdr>
            </w:div>
            <w:div w:id="1875338710">
              <w:marLeft w:val="0"/>
              <w:marRight w:val="0"/>
              <w:marTop w:val="0"/>
              <w:marBottom w:val="0"/>
              <w:divBdr>
                <w:top w:val="none" w:sz="0" w:space="0" w:color="auto"/>
                <w:left w:val="none" w:sz="0" w:space="0" w:color="auto"/>
                <w:bottom w:val="none" w:sz="0" w:space="0" w:color="auto"/>
                <w:right w:val="none" w:sz="0" w:space="0" w:color="auto"/>
              </w:divBdr>
            </w:div>
            <w:div w:id="2029982149">
              <w:marLeft w:val="0"/>
              <w:marRight w:val="0"/>
              <w:marTop w:val="0"/>
              <w:marBottom w:val="0"/>
              <w:divBdr>
                <w:top w:val="none" w:sz="0" w:space="0" w:color="auto"/>
                <w:left w:val="none" w:sz="0" w:space="0" w:color="auto"/>
                <w:bottom w:val="none" w:sz="0" w:space="0" w:color="auto"/>
                <w:right w:val="none" w:sz="0" w:space="0" w:color="auto"/>
              </w:divBdr>
            </w:div>
            <w:div w:id="2105688888">
              <w:marLeft w:val="0"/>
              <w:marRight w:val="0"/>
              <w:marTop w:val="0"/>
              <w:marBottom w:val="0"/>
              <w:divBdr>
                <w:top w:val="none" w:sz="0" w:space="0" w:color="auto"/>
                <w:left w:val="none" w:sz="0" w:space="0" w:color="auto"/>
                <w:bottom w:val="none" w:sz="0" w:space="0" w:color="auto"/>
                <w:right w:val="none" w:sz="0" w:space="0" w:color="auto"/>
              </w:divBdr>
            </w:div>
          </w:divsChild>
        </w:div>
        <w:div w:id="1321539381">
          <w:marLeft w:val="0"/>
          <w:marRight w:val="0"/>
          <w:marTop w:val="0"/>
          <w:marBottom w:val="0"/>
          <w:divBdr>
            <w:top w:val="none" w:sz="0" w:space="0" w:color="auto"/>
            <w:left w:val="none" w:sz="0" w:space="0" w:color="auto"/>
            <w:bottom w:val="none" w:sz="0" w:space="0" w:color="auto"/>
            <w:right w:val="none" w:sz="0" w:space="0" w:color="auto"/>
          </w:divBdr>
          <w:divsChild>
            <w:div w:id="1260140370">
              <w:marLeft w:val="-75"/>
              <w:marRight w:val="0"/>
              <w:marTop w:val="30"/>
              <w:marBottom w:val="30"/>
              <w:divBdr>
                <w:top w:val="none" w:sz="0" w:space="0" w:color="auto"/>
                <w:left w:val="none" w:sz="0" w:space="0" w:color="auto"/>
                <w:bottom w:val="none" w:sz="0" w:space="0" w:color="auto"/>
                <w:right w:val="none" w:sz="0" w:space="0" w:color="auto"/>
              </w:divBdr>
              <w:divsChild>
                <w:div w:id="25715345">
                  <w:marLeft w:val="0"/>
                  <w:marRight w:val="0"/>
                  <w:marTop w:val="0"/>
                  <w:marBottom w:val="0"/>
                  <w:divBdr>
                    <w:top w:val="none" w:sz="0" w:space="0" w:color="auto"/>
                    <w:left w:val="none" w:sz="0" w:space="0" w:color="auto"/>
                    <w:bottom w:val="none" w:sz="0" w:space="0" w:color="auto"/>
                    <w:right w:val="none" w:sz="0" w:space="0" w:color="auto"/>
                  </w:divBdr>
                  <w:divsChild>
                    <w:div w:id="247541568">
                      <w:marLeft w:val="0"/>
                      <w:marRight w:val="0"/>
                      <w:marTop w:val="0"/>
                      <w:marBottom w:val="0"/>
                      <w:divBdr>
                        <w:top w:val="none" w:sz="0" w:space="0" w:color="auto"/>
                        <w:left w:val="none" w:sz="0" w:space="0" w:color="auto"/>
                        <w:bottom w:val="none" w:sz="0" w:space="0" w:color="auto"/>
                        <w:right w:val="none" w:sz="0" w:space="0" w:color="auto"/>
                      </w:divBdr>
                    </w:div>
                    <w:div w:id="959185833">
                      <w:marLeft w:val="0"/>
                      <w:marRight w:val="0"/>
                      <w:marTop w:val="0"/>
                      <w:marBottom w:val="0"/>
                      <w:divBdr>
                        <w:top w:val="none" w:sz="0" w:space="0" w:color="auto"/>
                        <w:left w:val="none" w:sz="0" w:space="0" w:color="auto"/>
                        <w:bottom w:val="none" w:sz="0" w:space="0" w:color="auto"/>
                        <w:right w:val="none" w:sz="0" w:space="0" w:color="auto"/>
                      </w:divBdr>
                    </w:div>
                  </w:divsChild>
                </w:div>
                <w:div w:id="155075531">
                  <w:marLeft w:val="0"/>
                  <w:marRight w:val="0"/>
                  <w:marTop w:val="0"/>
                  <w:marBottom w:val="0"/>
                  <w:divBdr>
                    <w:top w:val="none" w:sz="0" w:space="0" w:color="auto"/>
                    <w:left w:val="none" w:sz="0" w:space="0" w:color="auto"/>
                    <w:bottom w:val="none" w:sz="0" w:space="0" w:color="auto"/>
                    <w:right w:val="none" w:sz="0" w:space="0" w:color="auto"/>
                  </w:divBdr>
                  <w:divsChild>
                    <w:div w:id="1346323374">
                      <w:marLeft w:val="0"/>
                      <w:marRight w:val="0"/>
                      <w:marTop w:val="0"/>
                      <w:marBottom w:val="0"/>
                      <w:divBdr>
                        <w:top w:val="none" w:sz="0" w:space="0" w:color="auto"/>
                        <w:left w:val="none" w:sz="0" w:space="0" w:color="auto"/>
                        <w:bottom w:val="none" w:sz="0" w:space="0" w:color="auto"/>
                        <w:right w:val="none" w:sz="0" w:space="0" w:color="auto"/>
                      </w:divBdr>
                    </w:div>
                  </w:divsChild>
                </w:div>
                <w:div w:id="213582759">
                  <w:marLeft w:val="0"/>
                  <w:marRight w:val="0"/>
                  <w:marTop w:val="0"/>
                  <w:marBottom w:val="0"/>
                  <w:divBdr>
                    <w:top w:val="none" w:sz="0" w:space="0" w:color="auto"/>
                    <w:left w:val="none" w:sz="0" w:space="0" w:color="auto"/>
                    <w:bottom w:val="none" w:sz="0" w:space="0" w:color="auto"/>
                    <w:right w:val="none" w:sz="0" w:space="0" w:color="auto"/>
                  </w:divBdr>
                  <w:divsChild>
                    <w:div w:id="1038896037">
                      <w:marLeft w:val="0"/>
                      <w:marRight w:val="0"/>
                      <w:marTop w:val="0"/>
                      <w:marBottom w:val="0"/>
                      <w:divBdr>
                        <w:top w:val="none" w:sz="0" w:space="0" w:color="auto"/>
                        <w:left w:val="none" w:sz="0" w:space="0" w:color="auto"/>
                        <w:bottom w:val="none" w:sz="0" w:space="0" w:color="auto"/>
                        <w:right w:val="none" w:sz="0" w:space="0" w:color="auto"/>
                      </w:divBdr>
                    </w:div>
                  </w:divsChild>
                </w:div>
                <w:div w:id="253051574">
                  <w:marLeft w:val="0"/>
                  <w:marRight w:val="0"/>
                  <w:marTop w:val="0"/>
                  <w:marBottom w:val="0"/>
                  <w:divBdr>
                    <w:top w:val="none" w:sz="0" w:space="0" w:color="auto"/>
                    <w:left w:val="none" w:sz="0" w:space="0" w:color="auto"/>
                    <w:bottom w:val="none" w:sz="0" w:space="0" w:color="auto"/>
                    <w:right w:val="none" w:sz="0" w:space="0" w:color="auto"/>
                  </w:divBdr>
                  <w:divsChild>
                    <w:div w:id="1839073488">
                      <w:marLeft w:val="0"/>
                      <w:marRight w:val="0"/>
                      <w:marTop w:val="0"/>
                      <w:marBottom w:val="0"/>
                      <w:divBdr>
                        <w:top w:val="none" w:sz="0" w:space="0" w:color="auto"/>
                        <w:left w:val="none" w:sz="0" w:space="0" w:color="auto"/>
                        <w:bottom w:val="none" w:sz="0" w:space="0" w:color="auto"/>
                        <w:right w:val="none" w:sz="0" w:space="0" w:color="auto"/>
                      </w:divBdr>
                    </w:div>
                  </w:divsChild>
                </w:div>
                <w:div w:id="262491904">
                  <w:marLeft w:val="0"/>
                  <w:marRight w:val="0"/>
                  <w:marTop w:val="0"/>
                  <w:marBottom w:val="0"/>
                  <w:divBdr>
                    <w:top w:val="none" w:sz="0" w:space="0" w:color="auto"/>
                    <w:left w:val="none" w:sz="0" w:space="0" w:color="auto"/>
                    <w:bottom w:val="none" w:sz="0" w:space="0" w:color="auto"/>
                    <w:right w:val="none" w:sz="0" w:space="0" w:color="auto"/>
                  </w:divBdr>
                  <w:divsChild>
                    <w:div w:id="1470901137">
                      <w:marLeft w:val="0"/>
                      <w:marRight w:val="0"/>
                      <w:marTop w:val="0"/>
                      <w:marBottom w:val="0"/>
                      <w:divBdr>
                        <w:top w:val="none" w:sz="0" w:space="0" w:color="auto"/>
                        <w:left w:val="none" w:sz="0" w:space="0" w:color="auto"/>
                        <w:bottom w:val="none" w:sz="0" w:space="0" w:color="auto"/>
                        <w:right w:val="none" w:sz="0" w:space="0" w:color="auto"/>
                      </w:divBdr>
                    </w:div>
                    <w:div w:id="1773936562">
                      <w:marLeft w:val="0"/>
                      <w:marRight w:val="0"/>
                      <w:marTop w:val="0"/>
                      <w:marBottom w:val="0"/>
                      <w:divBdr>
                        <w:top w:val="none" w:sz="0" w:space="0" w:color="auto"/>
                        <w:left w:val="none" w:sz="0" w:space="0" w:color="auto"/>
                        <w:bottom w:val="none" w:sz="0" w:space="0" w:color="auto"/>
                        <w:right w:val="none" w:sz="0" w:space="0" w:color="auto"/>
                      </w:divBdr>
                    </w:div>
                  </w:divsChild>
                </w:div>
                <w:div w:id="326830838">
                  <w:marLeft w:val="0"/>
                  <w:marRight w:val="0"/>
                  <w:marTop w:val="0"/>
                  <w:marBottom w:val="0"/>
                  <w:divBdr>
                    <w:top w:val="none" w:sz="0" w:space="0" w:color="auto"/>
                    <w:left w:val="none" w:sz="0" w:space="0" w:color="auto"/>
                    <w:bottom w:val="none" w:sz="0" w:space="0" w:color="auto"/>
                    <w:right w:val="none" w:sz="0" w:space="0" w:color="auto"/>
                  </w:divBdr>
                  <w:divsChild>
                    <w:div w:id="670450623">
                      <w:marLeft w:val="0"/>
                      <w:marRight w:val="0"/>
                      <w:marTop w:val="0"/>
                      <w:marBottom w:val="0"/>
                      <w:divBdr>
                        <w:top w:val="none" w:sz="0" w:space="0" w:color="auto"/>
                        <w:left w:val="none" w:sz="0" w:space="0" w:color="auto"/>
                        <w:bottom w:val="none" w:sz="0" w:space="0" w:color="auto"/>
                        <w:right w:val="none" w:sz="0" w:space="0" w:color="auto"/>
                      </w:divBdr>
                    </w:div>
                  </w:divsChild>
                </w:div>
                <w:div w:id="432163627">
                  <w:marLeft w:val="0"/>
                  <w:marRight w:val="0"/>
                  <w:marTop w:val="0"/>
                  <w:marBottom w:val="0"/>
                  <w:divBdr>
                    <w:top w:val="none" w:sz="0" w:space="0" w:color="auto"/>
                    <w:left w:val="none" w:sz="0" w:space="0" w:color="auto"/>
                    <w:bottom w:val="none" w:sz="0" w:space="0" w:color="auto"/>
                    <w:right w:val="none" w:sz="0" w:space="0" w:color="auto"/>
                  </w:divBdr>
                  <w:divsChild>
                    <w:div w:id="1320308755">
                      <w:marLeft w:val="0"/>
                      <w:marRight w:val="0"/>
                      <w:marTop w:val="0"/>
                      <w:marBottom w:val="0"/>
                      <w:divBdr>
                        <w:top w:val="none" w:sz="0" w:space="0" w:color="auto"/>
                        <w:left w:val="none" w:sz="0" w:space="0" w:color="auto"/>
                        <w:bottom w:val="none" w:sz="0" w:space="0" w:color="auto"/>
                        <w:right w:val="none" w:sz="0" w:space="0" w:color="auto"/>
                      </w:divBdr>
                    </w:div>
                  </w:divsChild>
                </w:div>
                <w:div w:id="589659062">
                  <w:marLeft w:val="0"/>
                  <w:marRight w:val="0"/>
                  <w:marTop w:val="0"/>
                  <w:marBottom w:val="0"/>
                  <w:divBdr>
                    <w:top w:val="none" w:sz="0" w:space="0" w:color="auto"/>
                    <w:left w:val="none" w:sz="0" w:space="0" w:color="auto"/>
                    <w:bottom w:val="none" w:sz="0" w:space="0" w:color="auto"/>
                    <w:right w:val="none" w:sz="0" w:space="0" w:color="auto"/>
                  </w:divBdr>
                  <w:divsChild>
                    <w:div w:id="230236330">
                      <w:marLeft w:val="0"/>
                      <w:marRight w:val="0"/>
                      <w:marTop w:val="0"/>
                      <w:marBottom w:val="0"/>
                      <w:divBdr>
                        <w:top w:val="none" w:sz="0" w:space="0" w:color="auto"/>
                        <w:left w:val="none" w:sz="0" w:space="0" w:color="auto"/>
                        <w:bottom w:val="none" w:sz="0" w:space="0" w:color="auto"/>
                        <w:right w:val="none" w:sz="0" w:space="0" w:color="auto"/>
                      </w:divBdr>
                    </w:div>
                  </w:divsChild>
                </w:div>
                <w:div w:id="688992661">
                  <w:marLeft w:val="0"/>
                  <w:marRight w:val="0"/>
                  <w:marTop w:val="0"/>
                  <w:marBottom w:val="0"/>
                  <w:divBdr>
                    <w:top w:val="none" w:sz="0" w:space="0" w:color="auto"/>
                    <w:left w:val="none" w:sz="0" w:space="0" w:color="auto"/>
                    <w:bottom w:val="none" w:sz="0" w:space="0" w:color="auto"/>
                    <w:right w:val="none" w:sz="0" w:space="0" w:color="auto"/>
                  </w:divBdr>
                  <w:divsChild>
                    <w:div w:id="563487247">
                      <w:marLeft w:val="0"/>
                      <w:marRight w:val="0"/>
                      <w:marTop w:val="0"/>
                      <w:marBottom w:val="0"/>
                      <w:divBdr>
                        <w:top w:val="none" w:sz="0" w:space="0" w:color="auto"/>
                        <w:left w:val="none" w:sz="0" w:space="0" w:color="auto"/>
                        <w:bottom w:val="none" w:sz="0" w:space="0" w:color="auto"/>
                        <w:right w:val="none" w:sz="0" w:space="0" w:color="auto"/>
                      </w:divBdr>
                    </w:div>
                  </w:divsChild>
                </w:div>
                <w:div w:id="779031732">
                  <w:marLeft w:val="0"/>
                  <w:marRight w:val="0"/>
                  <w:marTop w:val="0"/>
                  <w:marBottom w:val="0"/>
                  <w:divBdr>
                    <w:top w:val="none" w:sz="0" w:space="0" w:color="auto"/>
                    <w:left w:val="none" w:sz="0" w:space="0" w:color="auto"/>
                    <w:bottom w:val="none" w:sz="0" w:space="0" w:color="auto"/>
                    <w:right w:val="none" w:sz="0" w:space="0" w:color="auto"/>
                  </w:divBdr>
                  <w:divsChild>
                    <w:div w:id="1249146824">
                      <w:marLeft w:val="0"/>
                      <w:marRight w:val="0"/>
                      <w:marTop w:val="0"/>
                      <w:marBottom w:val="0"/>
                      <w:divBdr>
                        <w:top w:val="none" w:sz="0" w:space="0" w:color="auto"/>
                        <w:left w:val="none" w:sz="0" w:space="0" w:color="auto"/>
                        <w:bottom w:val="none" w:sz="0" w:space="0" w:color="auto"/>
                        <w:right w:val="none" w:sz="0" w:space="0" w:color="auto"/>
                      </w:divBdr>
                    </w:div>
                    <w:div w:id="1331445872">
                      <w:marLeft w:val="0"/>
                      <w:marRight w:val="0"/>
                      <w:marTop w:val="0"/>
                      <w:marBottom w:val="0"/>
                      <w:divBdr>
                        <w:top w:val="none" w:sz="0" w:space="0" w:color="auto"/>
                        <w:left w:val="none" w:sz="0" w:space="0" w:color="auto"/>
                        <w:bottom w:val="none" w:sz="0" w:space="0" w:color="auto"/>
                        <w:right w:val="none" w:sz="0" w:space="0" w:color="auto"/>
                      </w:divBdr>
                    </w:div>
                  </w:divsChild>
                </w:div>
                <w:div w:id="812285477">
                  <w:marLeft w:val="0"/>
                  <w:marRight w:val="0"/>
                  <w:marTop w:val="0"/>
                  <w:marBottom w:val="0"/>
                  <w:divBdr>
                    <w:top w:val="none" w:sz="0" w:space="0" w:color="auto"/>
                    <w:left w:val="none" w:sz="0" w:space="0" w:color="auto"/>
                    <w:bottom w:val="none" w:sz="0" w:space="0" w:color="auto"/>
                    <w:right w:val="none" w:sz="0" w:space="0" w:color="auto"/>
                  </w:divBdr>
                  <w:divsChild>
                    <w:div w:id="1503662176">
                      <w:marLeft w:val="0"/>
                      <w:marRight w:val="0"/>
                      <w:marTop w:val="0"/>
                      <w:marBottom w:val="0"/>
                      <w:divBdr>
                        <w:top w:val="none" w:sz="0" w:space="0" w:color="auto"/>
                        <w:left w:val="none" w:sz="0" w:space="0" w:color="auto"/>
                        <w:bottom w:val="none" w:sz="0" w:space="0" w:color="auto"/>
                        <w:right w:val="none" w:sz="0" w:space="0" w:color="auto"/>
                      </w:divBdr>
                    </w:div>
                  </w:divsChild>
                </w:div>
                <w:div w:id="946305825">
                  <w:marLeft w:val="0"/>
                  <w:marRight w:val="0"/>
                  <w:marTop w:val="0"/>
                  <w:marBottom w:val="0"/>
                  <w:divBdr>
                    <w:top w:val="none" w:sz="0" w:space="0" w:color="auto"/>
                    <w:left w:val="none" w:sz="0" w:space="0" w:color="auto"/>
                    <w:bottom w:val="none" w:sz="0" w:space="0" w:color="auto"/>
                    <w:right w:val="none" w:sz="0" w:space="0" w:color="auto"/>
                  </w:divBdr>
                  <w:divsChild>
                    <w:div w:id="1729839367">
                      <w:marLeft w:val="0"/>
                      <w:marRight w:val="0"/>
                      <w:marTop w:val="0"/>
                      <w:marBottom w:val="0"/>
                      <w:divBdr>
                        <w:top w:val="none" w:sz="0" w:space="0" w:color="auto"/>
                        <w:left w:val="none" w:sz="0" w:space="0" w:color="auto"/>
                        <w:bottom w:val="none" w:sz="0" w:space="0" w:color="auto"/>
                        <w:right w:val="none" w:sz="0" w:space="0" w:color="auto"/>
                      </w:divBdr>
                    </w:div>
                  </w:divsChild>
                </w:div>
                <w:div w:id="1103456586">
                  <w:marLeft w:val="0"/>
                  <w:marRight w:val="0"/>
                  <w:marTop w:val="0"/>
                  <w:marBottom w:val="0"/>
                  <w:divBdr>
                    <w:top w:val="none" w:sz="0" w:space="0" w:color="auto"/>
                    <w:left w:val="none" w:sz="0" w:space="0" w:color="auto"/>
                    <w:bottom w:val="none" w:sz="0" w:space="0" w:color="auto"/>
                    <w:right w:val="none" w:sz="0" w:space="0" w:color="auto"/>
                  </w:divBdr>
                  <w:divsChild>
                    <w:div w:id="852256750">
                      <w:marLeft w:val="0"/>
                      <w:marRight w:val="0"/>
                      <w:marTop w:val="0"/>
                      <w:marBottom w:val="0"/>
                      <w:divBdr>
                        <w:top w:val="none" w:sz="0" w:space="0" w:color="auto"/>
                        <w:left w:val="none" w:sz="0" w:space="0" w:color="auto"/>
                        <w:bottom w:val="none" w:sz="0" w:space="0" w:color="auto"/>
                        <w:right w:val="none" w:sz="0" w:space="0" w:color="auto"/>
                      </w:divBdr>
                    </w:div>
                  </w:divsChild>
                </w:div>
                <w:div w:id="1111782606">
                  <w:marLeft w:val="0"/>
                  <w:marRight w:val="0"/>
                  <w:marTop w:val="0"/>
                  <w:marBottom w:val="0"/>
                  <w:divBdr>
                    <w:top w:val="none" w:sz="0" w:space="0" w:color="auto"/>
                    <w:left w:val="none" w:sz="0" w:space="0" w:color="auto"/>
                    <w:bottom w:val="none" w:sz="0" w:space="0" w:color="auto"/>
                    <w:right w:val="none" w:sz="0" w:space="0" w:color="auto"/>
                  </w:divBdr>
                  <w:divsChild>
                    <w:div w:id="1471632592">
                      <w:marLeft w:val="0"/>
                      <w:marRight w:val="0"/>
                      <w:marTop w:val="0"/>
                      <w:marBottom w:val="0"/>
                      <w:divBdr>
                        <w:top w:val="none" w:sz="0" w:space="0" w:color="auto"/>
                        <w:left w:val="none" w:sz="0" w:space="0" w:color="auto"/>
                        <w:bottom w:val="none" w:sz="0" w:space="0" w:color="auto"/>
                        <w:right w:val="none" w:sz="0" w:space="0" w:color="auto"/>
                      </w:divBdr>
                    </w:div>
                  </w:divsChild>
                </w:div>
                <w:div w:id="1138033470">
                  <w:marLeft w:val="0"/>
                  <w:marRight w:val="0"/>
                  <w:marTop w:val="0"/>
                  <w:marBottom w:val="0"/>
                  <w:divBdr>
                    <w:top w:val="none" w:sz="0" w:space="0" w:color="auto"/>
                    <w:left w:val="none" w:sz="0" w:space="0" w:color="auto"/>
                    <w:bottom w:val="none" w:sz="0" w:space="0" w:color="auto"/>
                    <w:right w:val="none" w:sz="0" w:space="0" w:color="auto"/>
                  </w:divBdr>
                  <w:divsChild>
                    <w:div w:id="1485586378">
                      <w:marLeft w:val="0"/>
                      <w:marRight w:val="0"/>
                      <w:marTop w:val="0"/>
                      <w:marBottom w:val="0"/>
                      <w:divBdr>
                        <w:top w:val="none" w:sz="0" w:space="0" w:color="auto"/>
                        <w:left w:val="none" w:sz="0" w:space="0" w:color="auto"/>
                        <w:bottom w:val="none" w:sz="0" w:space="0" w:color="auto"/>
                        <w:right w:val="none" w:sz="0" w:space="0" w:color="auto"/>
                      </w:divBdr>
                    </w:div>
                    <w:div w:id="2068718940">
                      <w:marLeft w:val="0"/>
                      <w:marRight w:val="0"/>
                      <w:marTop w:val="0"/>
                      <w:marBottom w:val="0"/>
                      <w:divBdr>
                        <w:top w:val="none" w:sz="0" w:space="0" w:color="auto"/>
                        <w:left w:val="none" w:sz="0" w:space="0" w:color="auto"/>
                        <w:bottom w:val="none" w:sz="0" w:space="0" w:color="auto"/>
                        <w:right w:val="none" w:sz="0" w:space="0" w:color="auto"/>
                      </w:divBdr>
                    </w:div>
                  </w:divsChild>
                </w:div>
                <w:div w:id="1219125304">
                  <w:marLeft w:val="0"/>
                  <w:marRight w:val="0"/>
                  <w:marTop w:val="0"/>
                  <w:marBottom w:val="0"/>
                  <w:divBdr>
                    <w:top w:val="none" w:sz="0" w:space="0" w:color="auto"/>
                    <w:left w:val="none" w:sz="0" w:space="0" w:color="auto"/>
                    <w:bottom w:val="none" w:sz="0" w:space="0" w:color="auto"/>
                    <w:right w:val="none" w:sz="0" w:space="0" w:color="auto"/>
                  </w:divBdr>
                  <w:divsChild>
                    <w:div w:id="147022146">
                      <w:marLeft w:val="0"/>
                      <w:marRight w:val="0"/>
                      <w:marTop w:val="0"/>
                      <w:marBottom w:val="0"/>
                      <w:divBdr>
                        <w:top w:val="none" w:sz="0" w:space="0" w:color="auto"/>
                        <w:left w:val="none" w:sz="0" w:space="0" w:color="auto"/>
                        <w:bottom w:val="none" w:sz="0" w:space="0" w:color="auto"/>
                        <w:right w:val="none" w:sz="0" w:space="0" w:color="auto"/>
                      </w:divBdr>
                    </w:div>
                    <w:div w:id="1609239453">
                      <w:marLeft w:val="0"/>
                      <w:marRight w:val="0"/>
                      <w:marTop w:val="0"/>
                      <w:marBottom w:val="0"/>
                      <w:divBdr>
                        <w:top w:val="none" w:sz="0" w:space="0" w:color="auto"/>
                        <w:left w:val="none" w:sz="0" w:space="0" w:color="auto"/>
                        <w:bottom w:val="none" w:sz="0" w:space="0" w:color="auto"/>
                        <w:right w:val="none" w:sz="0" w:space="0" w:color="auto"/>
                      </w:divBdr>
                    </w:div>
                  </w:divsChild>
                </w:div>
                <w:div w:id="1221984939">
                  <w:marLeft w:val="0"/>
                  <w:marRight w:val="0"/>
                  <w:marTop w:val="0"/>
                  <w:marBottom w:val="0"/>
                  <w:divBdr>
                    <w:top w:val="none" w:sz="0" w:space="0" w:color="auto"/>
                    <w:left w:val="none" w:sz="0" w:space="0" w:color="auto"/>
                    <w:bottom w:val="none" w:sz="0" w:space="0" w:color="auto"/>
                    <w:right w:val="none" w:sz="0" w:space="0" w:color="auto"/>
                  </w:divBdr>
                  <w:divsChild>
                    <w:div w:id="1822189480">
                      <w:marLeft w:val="0"/>
                      <w:marRight w:val="0"/>
                      <w:marTop w:val="0"/>
                      <w:marBottom w:val="0"/>
                      <w:divBdr>
                        <w:top w:val="none" w:sz="0" w:space="0" w:color="auto"/>
                        <w:left w:val="none" w:sz="0" w:space="0" w:color="auto"/>
                        <w:bottom w:val="none" w:sz="0" w:space="0" w:color="auto"/>
                        <w:right w:val="none" w:sz="0" w:space="0" w:color="auto"/>
                      </w:divBdr>
                    </w:div>
                  </w:divsChild>
                </w:div>
                <w:div w:id="1322078500">
                  <w:marLeft w:val="0"/>
                  <w:marRight w:val="0"/>
                  <w:marTop w:val="0"/>
                  <w:marBottom w:val="0"/>
                  <w:divBdr>
                    <w:top w:val="none" w:sz="0" w:space="0" w:color="auto"/>
                    <w:left w:val="none" w:sz="0" w:space="0" w:color="auto"/>
                    <w:bottom w:val="none" w:sz="0" w:space="0" w:color="auto"/>
                    <w:right w:val="none" w:sz="0" w:space="0" w:color="auto"/>
                  </w:divBdr>
                  <w:divsChild>
                    <w:div w:id="1126973536">
                      <w:marLeft w:val="0"/>
                      <w:marRight w:val="0"/>
                      <w:marTop w:val="0"/>
                      <w:marBottom w:val="0"/>
                      <w:divBdr>
                        <w:top w:val="none" w:sz="0" w:space="0" w:color="auto"/>
                        <w:left w:val="none" w:sz="0" w:space="0" w:color="auto"/>
                        <w:bottom w:val="none" w:sz="0" w:space="0" w:color="auto"/>
                        <w:right w:val="none" w:sz="0" w:space="0" w:color="auto"/>
                      </w:divBdr>
                    </w:div>
                  </w:divsChild>
                </w:div>
                <w:div w:id="1385180806">
                  <w:marLeft w:val="0"/>
                  <w:marRight w:val="0"/>
                  <w:marTop w:val="0"/>
                  <w:marBottom w:val="0"/>
                  <w:divBdr>
                    <w:top w:val="none" w:sz="0" w:space="0" w:color="auto"/>
                    <w:left w:val="none" w:sz="0" w:space="0" w:color="auto"/>
                    <w:bottom w:val="none" w:sz="0" w:space="0" w:color="auto"/>
                    <w:right w:val="none" w:sz="0" w:space="0" w:color="auto"/>
                  </w:divBdr>
                  <w:divsChild>
                    <w:div w:id="354621497">
                      <w:marLeft w:val="0"/>
                      <w:marRight w:val="0"/>
                      <w:marTop w:val="0"/>
                      <w:marBottom w:val="0"/>
                      <w:divBdr>
                        <w:top w:val="none" w:sz="0" w:space="0" w:color="auto"/>
                        <w:left w:val="none" w:sz="0" w:space="0" w:color="auto"/>
                        <w:bottom w:val="none" w:sz="0" w:space="0" w:color="auto"/>
                        <w:right w:val="none" w:sz="0" w:space="0" w:color="auto"/>
                      </w:divBdr>
                    </w:div>
                  </w:divsChild>
                </w:div>
                <w:div w:id="1568496037">
                  <w:marLeft w:val="0"/>
                  <w:marRight w:val="0"/>
                  <w:marTop w:val="0"/>
                  <w:marBottom w:val="0"/>
                  <w:divBdr>
                    <w:top w:val="none" w:sz="0" w:space="0" w:color="auto"/>
                    <w:left w:val="none" w:sz="0" w:space="0" w:color="auto"/>
                    <w:bottom w:val="none" w:sz="0" w:space="0" w:color="auto"/>
                    <w:right w:val="none" w:sz="0" w:space="0" w:color="auto"/>
                  </w:divBdr>
                  <w:divsChild>
                    <w:div w:id="977491266">
                      <w:marLeft w:val="0"/>
                      <w:marRight w:val="0"/>
                      <w:marTop w:val="0"/>
                      <w:marBottom w:val="0"/>
                      <w:divBdr>
                        <w:top w:val="none" w:sz="0" w:space="0" w:color="auto"/>
                        <w:left w:val="none" w:sz="0" w:space="0" w:color="auto"/>
                        <w:bottom w:val="none" w:sz="0" w:space="0" w:color="auto"/>
                        <w:right w:val="none" w:sz="0" w:space="0" w:color="auto"/>
                      </w:divBdr>
                    </w:div>
                  </w:divsChild>
                </w:div>
                <w:div w:id="1688368157">
                  <w:marLeft w:val="0"/>
                  <w:marRight w:val="0"/>
                  <w:marTop w:val="0"/>
                  <w:marBottom w:val="0"/>
                  <w:divBdr>
                    <w:top w:val="none" w:sz="0" w:space="0" w:color="auto"/>
                    <w:left w:val="none" w:sz="0" w:space="0" w:color="auto"/>
                    <w:bottom w:val="none" w:sz="0" w:space="0" w:color="auto"/>
                    <w:right w:val="none" w:sz="0" w:space="0" w:color="auto"/>
                  </w:divBdr>
                  <w:divsChild>
                    <w:div w:id="1416319238">
                      <w:marLeft w:val="0"/>
                      <w:marRight w:val="0"/>
                      <w:marTop w:val="0"/>
                      <w:marBottom w:val="0"/>
                      <w:divBdr>
                        <w:top w:val="none" w:sz="0" w:space="0" w:color="auto"/>
                        <w:left w:val="none" w:sz="0" w:space="0" w:color="auto"/>
                        <w:bottom w:val="none" w:sz="0" w:space="0" w:color="auto"/>
                        <w:right w:val="none" w:sz="0" w:space="0" w:color="auto"/>
                      </w:divBdr>
                    </w:div>
                  </w:divsChild>
                </w:div>
                <w:div w:id="1741559172">
                  <w:marLeft w:val="0"/>
                  <w:marRight w:val="0"/>
                  <w:marTop w:val="0"/>
                  <w:marBottom w:val="0"/>
                  <w:divBdr>
                    <w:top w:val="none" w:sz="0" w:space="0" w:color="auto"/>
                    <w:left w:val="none" w:sz="0" w:space="0" w:color="auto"/>
                    <w:bottom w:val="none" w:sz="0" w:space="0" w:color="auto"/>
                    <w:right w:val="none" w:sz="0" w:space="0" w:color="auto"/>
                  </w:divBdr>
                  <w:divsChild>
                    <w:div w:id="876355932">
                      <w:marLeft w:val="0"/>
                      <w:marRight w:val="0"/>
                      <w:marTop w:val="0"/>
                      <w:marBottom w:val="0"/>
                      <w:divBdr>
                        <w:top w:val="none" w:sz="0" w:space="0" w:color="auto"/>
                        <w:left w:val="none" w:sz="0" w:space="0" w:color="auto"/>
                        <w:bottom w:val="none" w:sz="0" w:space="0" w:color="auto"/>
                        <w:right w:val="none" w:sz="0" w:space="0" w:color="auto"/>
                      </w:divBdr>
                    </w:div>
                    <w:div w:id="1336373986">
                      <w:marLeft w:val="0"/>
                      <w:marRight w:val="0"/>
                      <w:marTop w:val="0"/>
                      <w:marBottom w:val="0"/>
                      <w:divBdr>
                        <w:top w:val="none" w:sz="0" w:space="0" w:color="auto"/>
                        <w:left w:val="none" w:sz="0" w:space="0" w:color="auto"/>
                        <w:bottom w:val="none" w:sz="0" w:space="0" w:color="auto"/>
                        <w:right w:val="none" w:sz="0" w:space="0" w:color="auto"/>
                      </w:divBdr>
                    </w:div>
                  </w:divsChild>
                </w:div>
                <w:div w:id="1753773560">
                  <w:marLeft w:val="0"/>
                  <w:marRight w:val="0"/>
                  <w:marTop w:val="0"/>
                  <w:marBottom w:val="0"/>
                  <w:divBdr>
                    <w:top w:val="none" w:sz="0" w:space="0" w:color="auto"/>
                    <w:left w:val="none" w:sz="0" w:space="0" w:color="auto"/>
                    <w:bottom w:val="none" w:sz="0" w:space="0" w:color="auto"/>
                    <w:right w:val="none" w:sz="0" w:space="0" w:color="auto"/>
                  </w:divBdr>
                  <w:divsChild>
                    <w:div w:id="1031027815">
                      <w:marLeft w:val="0"/>
                      <w:marRight w:val="0"/>
                      <w:marTop w:val="0"/>
                      <w:marBottom w:val="0"/>
                      <w:divBdr>
                        <w:top w:val="none" w:sz="0" w:space="0" w:color="auto"/>
                        <w:left w:val="none" w:sz="0" w:space="0" w:color="auto"/>
                        <w:bottom w:val="none" w:sz="0" w:space="0" w:color="auto"/>
                        <w:right w:val="none" w:sz="0" w:space="0" w:color="auto"/>
                      </w:divBdr>
                    </w:div>
                  </w:divsChild>
                </w:div>
                <w:div w:id="2039349432">
                  <w:marLeft w:val="0"/>
                  <w:marRight w:val="0"/>
                  <w:marTop w:val="0"/>
                  <w:marBottom w:val="0"/>
                  <w:divBdr>
                    <w:top w:val="none" w:sz="0" w:space="0" w:color="auto"/>
                    <w:left w:val="none" w:sz="0" w:space="0" w:color="auto"/>
                    <w:bottom w:val="none" w:sz="0" w:space="0" w:color="auto"/>
                    <w:right w:val="none" w:sz="0" w:space="0" w:color="auto"/>
                  </w:divBdr>
                  <w:divsChild>
                    <w:div w:id="1453938911">
                      <w:marLeft w:val="0"/>
                      <w:marRight w:val="0"/>
                      <w:marTop w:val="0"/>
                      <w:marBottom w:val="0"/>
                      <w:divBdr>
                        <w:top w:val="none" w:sz="0" w:space="0" w:color="auto"/>
                        <w:left w:val="none" w:sz="0" w:space="0" w:color="auto"/>
                        <w:bottom w:val="none" w:sz="0" w:space="0" w:color="auto"/>
                        <w:right w:val="none" w:sz="0" w:space="0" w:color="auto"/>
                      </w:divBdr>
                    </w:div>
                  </w:divsChild>
                </w:div>
                <w:div w:id="2131245909">
                  <w:marLeft w:val="0"/>
                  <w:marRight w:val="0"/>
                  <w:marTop w:val="0"/>
                  <w:marBottom w:val="0"/>
                  <w:divBdr>
                    <w:top w:val="none" w:sz="0" w:space="0" w:color="auto"/>
                    <w:left w:val="none" w:sz="0" w:space="0" w:color="auto"/>
                    <w:bottom w:val="none" w:sz="0" w:space="0" w:color="auto"/>
                    <w:right w:val="none" w:sz="0" w:space="0" w:color="auto"/>
                  </w:divBdr>
                  <w:divsChild>
                    <w:div w:id="12226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1318">
          <w:marLeft w:val="0"/>
          <w:marRight w:val="0"/>
          <w:marTop w:val="0"/>
          <w:marBottom w:val="0"/>
          <w:divBdr>
            <w:top w:val="none" w:sz="0" w:space="0" w:color="auto"/>
            <w:left w:val="none" w:sz="0" w:space="0" w:color="auto"/>
            <w:bottom w:val="none" w:sz="0" w:space="0" w:color="auto"/>
            <w:right w:val="none" w:sz="0" w:space="0" w:color="auto"/>
          </w:divBdr>
        </w:div>
        <w:div w:id="1406144214">
          <w:marLeft w:val="0"/>
          <w:marRight w:val="0"/>
          <w:marTop w:val="0"/>
          <w:marBottom w:val="0"/>
          <w:divBdr>
            <w:top w:val="none" w:sz="0" w:space="0" w:color="auto"/>
            <w:left w:val="none" w:sz="0" w:space="0" w:color="auto"/>
            <w:bottom w:val="none" w:sz="0" w:space="0" w:color="auto"/>
            <w:right w:val="none" w:sz="0" w:space="0" w:color="auto"/>
          </w:divBdr>
        </w:div>
        <w:div w:id="1491553837">
          <w:marLeft w:val="0"/>
          <w:marRight w:val="0"/>
          <w:marTop w:val="0"/>
          <w:marBottom w:val="0"/>
          <w:divBdr>
            <w:top w:val="none" w:sz="0" w:space="0" w:color="auto"/>
            <w:left w:val="none" w:sz="0" w:space="0" w:color="auto"/>
            <w:bottom w:val="none" w:sz="0" w:space="0" w:color="auto"/>
            <w:right w:val="none" w:sz="0" w:space="0" w:color="auto"/>
          </w:divBdr>
        </w:div>
        <w:div w:id="1517579102">
          <w:marLeft w:val="0"/>
          <w:marRight w:val="0"/>
          <w:marTop w:val="0"/>
          <w:marBottom w:val="0"/>
          <w:divBdr>
            <w:top w:val="none" w:sz="0" w:space="0" w:color="auto"/>
            <w:left w:val="none" w:sz="0" w:space="0" w:color="auto"/>
            <w:bottom w:val="none" w:sz="0" w:space="0" w:color="auto"/>
            <w:right w:val="none" w:sz="0" w:space="0" w:color="auto"/>
          </w:divBdr>
        </w:div>
        <w:div w:id="1517619990">
          <w:marLeft w:val="0"/>
          <w:marRight w:val="0"/>
          <w:marTop w:val="0"/>
          <w:marBottom w:val="0"/>
          <w:divBdr>
            <w:top w:val="none" w:sz="0" w:space="0" w:color="auto"/>
            <w:left w:val="none" w:sz="0" w:space="0" w:color="auto"/>
            <w:bottom w:val="none" w:sz="0" w:space="0" w:color="auto"/>
            <w:right w:val="none" w:sz="0" w:space="0" w:color="auto"/>
          </w:divBdr>
        </w:div>
        <w:div w:id="1520004486">
          <w:marLeft w:val="0"/>
          <w:marRight w:val="0"/>
          <w:marTop w:val="0"/>
          <w:marBottom w:val="0"/>
          <w:divBdr>
            <w:top w:val="none" w:sz="0" w:space="0" w:color="auto"/>
            <w:left w:val="none" w:sz="0" w:space="0" w:color="auto"/>
            <w:bottom w:val="none" w:sz="0" w:space="0" w:color="auto"/>
            <w:right w:val="none" w:sz="0" w:space="0" w:color="auto"/>
          </w:divBdr>
          <w:divsChild>
            <w:div w:id="37511404">
              <w:marLeft w:val="0"/>
              <w:marRight w:val="0"/>
              <w:marTop w:val="0"/>
              <w:marBottom w:val="0"/>
              <w:divBdr>
                <w:top w:val="none" w:sz="0" w:space="0" w:color="auto"/>
                <w:left w:val="none" w:sz="0" w:space="0" w:color="auto"/>
                <w:bottom w:val="none" w:sz="0" w:space="0" w:color="auto"/>
                <w:right w:val="none" w:sz="0" w:space="0" w:color="auto"/>
              </w:divBdr>
            </w:div>
            <w:div w:id="93982297">
              <w:marLeft w:val="0"/>
              <w:marRight w:val="0"/>
              <w:marTop w:val="0"/>
              <w:marBottom w:val="0"/>
              <w:divBdr>
                <w:top w:val="none" w:sz="0" w:space="0" w:color="auto"/>
                <w:left w:val="none" w:sz="0" w:space="0" w:color="auto"/>
                <w:bottom w:val="none" w:sz="0" w:space="0" w:color="auto"/>
                <w:right w:val="none" w:sz="0" w:space="0" w:color="auto"/>
              </w:divBdr>
            </w:div>
            <w:div w:id="555287781">
              <w:marLeft w:val="0"/>
              <w:marRight w:val="0"/>
              <w:marTop w:val="0"/>
              <w:marBottom w:val="0"/>
              <w:divBdr>
                <w:top w:val="none" w:sz="0" w:space="0" w:color="auto"/>
                <w:left w:val="none" w:sz="0" w:space="0" w:color="auto"/>
                <w:bottom w:val="none" w:sz="0" w:space="0" w:color="auto"/>
                <w:right w:val="none" w:sz="0" w:space="0" w:color="auto"/>
              </w:divBdr>
            </w:div>
            <w:div w:id="575868938">
              <w:marLeft w:val="0"/>
              <w:marRight w:val="0"/>
              <w:marTop w:val="0"/>
              <w:marBottom w:val="0"/>
              <w:divBdr>
                <w:top w:val="none" w:sz="0" w:space="0" w:color="auto"/>
                <w:left w:val="none" w:sz="0" w:space="0" w:color="auto"/>
                <w:bottom w:val="none" w:sz="0" w:space="0" w:color="auto"/>
                <w:right w:val="none" w:sz="0" w:space="0" w:color="auto"/>
              </w:divBdr>
            </w:div>
            <w:div w:id="746998644">
              <w:marLeft w:val="0"/>
              <w:marRight w:val="0"/>
              <w:marTop w:val="0"/>
              <w:marBottom w:val="0"/>
              <w:divBdr>
                <w:top w:val="none" w:sz="0" w:space="0" w:color="auto"/>
                <w:left w:val="none" w:sz="0" w:space="0" w:color="auto"/>
                <w:bottom w:val="none" w:sz="0" w:space="0" w:color="auto"/>
                <w:right w:val="none" w:sz="0" w:space="0" w:color="auto"/>
              </w:divBdr>
            </w:div>
            <w:div w:id="978194829">
              <w:marLeft w:val="0"/>
              <w:marRight w:val="0"/>
              <w:marTop w:val="0"/>
              <w:marBottom w:val="0"/>
              <w:divBdr>
                <w:top w:val="none" w:sz="0" w:space="0" w:color="auto"/>
                <w:left w:val="none" w:sz="0" w:space="0" w:color="auto"/>
                <w:bottom w:val="none" w:sz="0" w:space="0" w:color="auto"/>
                <w:right w:val="none" w:sz="0" w:space="0" w:color="auto"/>
              </w:divBdr>
            </w:div>
            <w:div w:id="1076324358">
              <w:marLeft w:val="0"/>
              <w:marRight w:val="0"/>
              <w:marTop w:val="0"/>
              <w:marBottom w:val="0"/>
              <w:divBdr>
                <w:top w:val="none" w:sz="0" w:space="0" w:color="auto"/>
                <w:left w:val="none" w:sz="0" w:space="0" w:color="auto"/>
                <w:bottom w:val="none" w:sz="0" w:space="0" w:color="auto"/>
                <w:right w:val="none" w:sz="0" w:space="0" w:color="auto"/>
              </w:divBdr>
            </w:div>
            <w:div w:id="1134639692">
              <w:marLeft w:val="0"/>
              <w:marRight w:val="0"/>
              <w:marTop w:val="0"/>
              <w:marBottom w:val="0"/>
              <w:divBdr>
                <w:top w:val="none" w:sz="0" w:space="0" w:color="auto"/>
                <w:left w:val="none" w:sz="0" w:space="0" w:color="auto"/>
                <w:bottom w:val="none" w:sz="0" w:space="0" w:color="auto"/>
                <w:right w:val="none" w:sz="0" w:space="0" w:color="auto"/>
              </w:divBdr>
            </w:div>
            <w:div w:id="1415591464">
              <w:marLeft w:val="0"/>
              <w:marRight w:val="0"/>
              <w:marTop w:val="0"/>
              <w:marBottom w:val="0"/>
              <w:divBdr>
                <w:top w:val="none" w:sz="0" w:space="0" w:color="auto"/>
                <w:left w:val="none" w:sz="0" w:space="0" w:color="auto"/>
                <w:bottom w:val="none" w:sz="0" w:space="0" w:color="auto"/>
                <w:right w:val="none" w:sz="0" w:space="0" w:color="auto"/>
              </w:divBdr>
            </w:div>
            <w:div w:id="1428425951">
              <w:marLeft w:val="0"/>
              <w:marRight w:val="0"/>
              <w:marTop w:val="0"/>
              <w:marBottom w:val="0"/>
              <w:divBdr>
                <w:top w:val="none" w:sz="0" w:space="0" w:color="auto"/>
                <w:left w:val="none" w:sz="0" w:space="0" w:color="auto"/>
                <w:bottom w:val="none" w:sz="0" w:space="0" w:color="auto"/>
                <w:right w:val="none" w:sz="0" w:space="0" w:color="auto"/>
              </w:divBdr>
            </w:div>
            <w:div w:id="1574510887">
              <w:marLeft w:val="0"/>
              <w:marRight w:val="0"/>
              <w:marTop w:val="0"/>
              <w:marBottom w:val="0"/>
              <w:divBdr>
                <w:top w:val="none" w:sz="0" w:space="0" w:color="auto"/>
                <w:left w:val="none" w:sz="0" w:space="0" w:color="auto"/>
                <w:bottom w:val="none" w:sz="0" w:space="0" w:color="auto"/>
                <w:right w:val="none" w:sz="0" w:space="0" w:color="auto"/>
              </w:divBdr>
            </w:div>
            <w:div w:id="1674141154">
              <w:marLeft w:val="0"/>
              <w:marRight w:val="0"/>
              <w:marTop w:val="0"/>
              <w:marBottom w:val="0"/>
              <w:divBdr>
                <w:top w:val="none" w:sz="0" w:space="0" w:color="auto"/>
                <w:left w:val="none" w:sz="0" w:space="0" w:color="auto"/>
                <w:bottom w:val="none" w:sz="0" w:space="0" w:color="auto"/>
                <w:right w:val="none" w:sz="0" w:space="0" w:color="auto"/>
              </w:divBdr>
            </w:div>
            <w:div w:id="1786000895">
              <w:marLeft w:val="0"/>
              <w:marRight w:val="0"/>
              <w:marTop w:val="0"/>
              <w:marBottom w:val="0"/>
              <w:divBdr>
                <w:top w:val="none" w:sz="0" w:space="0" w:color="auto"/>
                <w:left w:val="none" w:sz="0" w:space="0" w:color="auto"/>
                <w:bottom w:val="none" w:sz="0" w:space="0" w:color="auto"/>
                <w:right w:val="none" w:sz="0" w:space="0" w:color="auto"/>
              </w:divBdr>
            </w:div>
            <w:div w:id="1927878261">
              <w:marLeft w:val="0"/>
              <w:marRight w:val="0"/>
              <w:marTop w:val="0"/>
              <w:marBottom w:val="0"/>
              <w:divBdr>
                <w:top w:val="none" w:sz="0" w:space="0" w:color="auto"/>
                <w:left w:val="none" w:sz="0" w:space="0" w:color="auto"/>
                <w:bottom w:val="none" w:sz="0" w:space="0" w:color="auto"/>
                <w:right w:val="none" w:sz="0" w:space="0" w:color="auto"/>
              </w:divBdr>
            </w:div>
          </w:divsChild>
        </w:div>
        <w:div w:id="1546409616">
          <w:marLeft w:val="0"/>
          <w:marRight w:val="0"/>
          <w:marTop w:val="0"/>
          <w:marBottom w:val="0"/>
          <w:divBdr>
            <w:top w:val="none" w:sz="0" w:space="0" w:color="auto"/>
            <w:left w:val="none" w:sz="0" w:space="0" w:color="auto"/>
            <w:bottom w:val="none" w:sz="0" w:space="0" w:color="auto"/>
            <w:right w:val="none" w:sz="0" w:space="0" w:color="auto"/>
          </w:divBdr>
        </w:div>
        <w:div w:id="1577402198">
          <w:marLeft w:val="0"/>
          <w:marRight w:val="0"/>
          <w:marTop w:val="0"/>
          <w:marBottom w:val="0"/>
          <w:divBdr>
            <w:top w:val="none" w:sz="0" w:space="0" w:color="auto"/>
            <w:left w:val="none" w:sz="0" w:space="0" w:color="auto"/>
            <w:bottom w:val="none" w:sz="0" w:space="0" w:color="auto"/>
            <w:right w:val="none" w:sz="0" w:space="0" w:color="auto"/>
          </w:divBdr>
        </w:div>
        <w:div w:id="1600866979">
          <w:marLeft w:val="0"/>
          <w:marRight w:val="0"/>
          <w:marTop w:val="0"/>
          <w:marBottom w:val="0"/>
          <w:divBdr>
            <w:top w:val="none" w:sz="0" w:space="0" w:color="auto"/>
            <w:left w:val="none" w:sz="0" w:space="0" w:color="auto"/>
            <w:bottom w:val="none" w:sz="0" w:space="0" w:color="auto"/>
            <w:right w:val="none" w:sz="0" w:space="0" w:color="auto"/>
          </w:divBdr>
        </w:div>
        <w:div w:id="1633056233">
          <w:marLeft w:val="0"/>
          <w:marRight w:val="0"/>
          <w:marTop w:val="0"/>
          <w:marBottom w:val="0"/>
          <w:divBdr>
            <w:top w:val="none" w:sz="0" w:space="0" w:color="auto"/>
            <w:left w:val="none" w:sz="0" w:space="0" w:color="auto"/>
            <w:bottom w:val="none" w:sz="0" w:space="0" w:color="auto"/>
            <w:right w:val="none" w:sz="0" w:space="0" w:color="auto"/>
          </w:divBdr>
        </w:div>
        <w:div w:id="1650284097">
          <w:marLeft w:val="0"/>
          <w:marRight w:val="0"/>
          <w:marTop w:val="0"/>
          <w:marBottom w:val="0"/>
          <w:divBdr>
            <w:top w:val="none" w:sz="0" w:space="0" w:color="auto"/>
            <w:left w:val="none" w:sz="0" w:space="0" w:color="auto"/>
            <w:bottom w:val="none" w:sz="0" w:space="0" w:color="auto"/>
            <w:right w:val="none" w:sz="0" w:space="0" w:color="auto"/>
          </w:divBdr>
        </w:div>
        <w:div w:id="1655062780">
          <w:marLeft w:val="0"/>
          <w:marRight w:val="0"/>
          <w:marTop w:val="0"/>
          <w:marBottom w:val="0"/>
          <w:divBdr>
            <w:top w:val="none" w:sz="0" w:space="0" w:color="auto"/>
            <w:left w:val="none" w:sz="0" w:space="0" w:color="auto"/>
            <w:bottom w:val="none" w:sz="0" w:space="0" w:color="auto"/>
            <w:right w:val="none" w:sz="0" w:space="0" w:color="auto"/>
          </w:divBdr>
        </w:div>
        <w:div w:id="1677226171">
          <w:marLeft w:val="0"/>
          <w:marRight w:val="0"/>
          <w:marTop w:val="0"/>
          <w:marBottom w:val="0"/>
          <w:divBdr>
            <w:top w:val="none" w:sz="0" w:space="0" w:color="auto"/>
            <w:left w:val="none" w:sz="0" w:space="0" w:color="auto"/>
            <w:bottom w:val="none" w:sz="0" w:space="0" w:color="auto"/>
            <w:right w:val="none" w:sz="0" w:space="0" w:color="auto"/>
          </w:divBdr>
        </w:div>
        <w:div w:id="1806777521">
          <w:marLeft w:val="0"/>
          <w:marRight w:val="0"/>
          <w:marTop w:val="0"/>
          <w:marBottom w:val="0"/>
          <w:divBdr>
            <w:top w:val="none" w:sz="0" w:space="0" w:color="auto"/>
            <w:left w:val="none" w:sz="0" w:space="0" w:color="auto"/>
            <w:bottom w:val="none" w:sz="0" w:space="0" w:color="auto"/>
            <w:right w:val="none" w:sz="0" w:space="0" w:color="auto"/>
          </w:divBdr>
        </w:div>
        <w:div w:id="1813868678">
          <w:marLeft w:val="0"/>
          <w:marRight w:val="0"/>
          <w:marTop w:val="0"/>
          <w:marBottom w:val="0"/>
          <w:divBdr>
            <w:top w:val="none" w:sz="0" w:space="0" w:color="auto"/>
            <w:left w:val="none" w:sz="0" w:space="0" w:color="auto"/>
            <w:bottom w:val="none" w:sz="0" w:space="0" w:color="auto"/>
            <w:right w:val="none" w:sz="0" w:space="0" w:color="auto"/>
          </w:divBdr>
        </w:div>
        <w:div w:id="1881211691">
          <w:marLeft w:val="0"/>
          <w:marRight w:val="0"/>
          <w:marTop w:val="0"/>
          <w:marBottom w:val="0"/>
          <w:divBdr>
            <w:top w:val="none" w:sz="0" w:space="0" w:color="auto"/>
            <w:left w:val="none" w:sz="0" w:space="0" w:color="auto"/>
            <w:bottom w:val="none" w:sz="0" w:space="0" w:color="auto"/>
            <w:right w:val="none" w:sz="0" w:space="0" w:color="auto"/>
          </w:divBdr>
        </w:div>
        <w:div w:id="1883705774">
          <w:marLeft w:val="0"/>
          <w:marRight w:val="0"/>
          <w:marTop w:val="0"/>
          <w:marBottom w:val="0"/>
          <w:divBdr>
            <w:top w:val="none" w:sz="0" w:space="0" w:color="auto"/>
            <w:left w:val="none" w:sz="0" w:space="0" w:color="auto"/>
            <w:bottom w:val="none" w:sz="0" w:space="0" w:color="auto"/>
            <w:right w:val="none" w:sz="0" w:space="0" w:color="auto"/>
          </w:divBdr>
        </w:div>
        <w:div w:id="1891259517">
          <w:marLeft w:val="0"/>
          <w:marRight w:val="0"/>
          <w:marTop w:val="0"/>
          <w:marBottom w:val="0"/>
          <w:divBdr>
            <w:top w:val="none" w:sz="0" w:space="0" w:color="auto"/>
            <w:left w:val="none" w:sz="0" w:space="0" w:color="auto"/>
            <w:bottom w:val="none" w:sz="0" w:space="0" w:color="auto"/>
            <w:right w:val="none" w:sz="0" w:space="0" w:color="auto"/>
          </w:divBdr>
        </w:div>
        <w:div w:id="2101487427">
          <w:marLeft w:val="0"/>
          <w:marRight w:val="0"/>
          <w:marTop w:val="0"/>
          <w:marBottom w:val="0"/>
          <w:divBdr>
            <w:top w:val="none" w:sz="0" w:space="0" w:color="auto"/>
            <w:left w:val="none" w:sz="0" w:space="0" w:color="auto"/>
            <w:bottom w:val="none" w:sz="0" w:space="0" w:color="auto"/>
            <w:right w:val="none" w:sz="0" w:space="0" w:color="auto"/>
          </w:divBdr>
        </w:div>
      </w:divsChild>
    </w:div>
    <w:div w:id="2091417170">
      <w:bodyDiv w:val="1"/>
      <w:marLeft w:val="0"/>
      <w:marRight w:val="0"/>
      <w:marTop w:val="0"/>
      <w:marBottom w:val="0"/>
      <w:divBdr>
        <w:top w:val="none" w:sz="0" w:space="0" w:color="auto"/>
        <w:left w:val="none" w:sz="0" w:space="0" w:color="auto"/>
        <w:bottom w:val="none" w:sz="0" w:space="0" w:color="auto"/>
        <w:right w:val="none" w:sz="0" w:space="0" w:color="auto"/>
      </w:divBdr>
      <w:divsChild>
        <w:div w:id="33847031">
          <w:marLeft w:val="0"/>
          <w:marRight w:val="0"/>
          <w:marTop w:val="0"/>
          <w:marBottom w:val="0"/>
          <w:divBdr>
            <w:top w:val="none" w:sz="0" w:space="0" w:color="auto"/>
            <w:left w:val="none" w:sz="0" w:space="0" w:color="auto"/>
            <w:bottom w:val="none" w:sz="0" w:space="0" w:color="auto"/>
            <w:right w:val="none" w:sz="0" w:space="0" w:color="auto"/>
          </w:divBdr>
        </w:div>
        <w:div w:id="279727208">
          <w:marLeft w:val="0"/>
          <w:marRight w:val="0"/>
          <w:marTop w:val="0"/>
          <w:marBottom w:val="0"/>
          <w:divBdr>
            <w:top w:val="none" w:sz="0" w:space="0" w:color="auto"/>
            <w:left w:val="none" w:sz="0" w:space="0" w:color="auto"/>
            <w:bottom w:val="none" w:sz="0" w:space="0" w:color="auto"/>
            <w:right w:val="none" w:sz="0" w:space="0" w:color="auto"/>
          </w:divBdr>
        </w:div>
        <w:div w:id="297565539">
          <w:marLeft w:val="0"/>
          <w:marRight w:val="0"/>
          <w:marTop w:val="0"/>
          <w:marBottom w:val="0"/>
          <w:divBdr>
            <w:top w:val="none" w:sz="0" w:space="0" w:color="auto"/>
            <w:left w:val="none" w:sz="0" w:space="0" w:color="auto"/>
            <w:bottom w:val="none" w:sz="0" w:space="0" w:color="auto"/>
            <w:right w:val="none" w:sz="0" w:space="0" w:color="auto"/>
          </w:divBdr>
        </w:div>
        <w:div w:id="774599885">
          <w:marLeft w:val="0"/>
          <w:marRight w:val="0"/>
          <w:marTop w:val="0"/>
          <w:marBottom w:val="0"/>
          <w:divBdr>
            <w:top w:val="none" w:sz="0" w:space="0" w:color="auto"/>
            <w:left w:val="none" w:sz="0" w:space="0" w:color="auto"/>
            <w:bottom w:val="none" w:sz="0" w:space="0" w:color="auto"/>
            <w:right w:val="none" w:sz="0" w:space="0" w:color="auto"/>
          </w:divBdr>
        </w:div>
        <w:div w:id="826674009">
          <w:marLeft w:val="0"/>
          <w:marRight w:val="0"/>
          <w:marTop w:val="0"/>
          <w:marBottom w:val="0"/>
          <w:divBdr>
            <w:top w:val="none" w:sz="0" w:space="0" w:color="auto"/>
            <w:left w:val="none" w:sz="0" w:space="0" w:color="auto"/>
            <w:bottom w:val="none" w:sz="0" w:space="0" w:color="auto"/>
            <w:right w:val="none" w:sz="0" w:space="0" w:color="auto"/>
          </w:divBdr>
        </w:div>
        <w:div w:id="872234754">
          <w:marLeft w:val="0"/>
          <w:marRight w:val="0"/>
          <w:marTop w:val="0"/>
          <w:marBottom w:val="0"/>
          <w:divBdr>
            <w:top w:val="none" w:sz="0" w:space="0" w:color="auto"/>
            <w:left w:val="none" w:sz="0" w:space="0" w:color="auto"/>
            <w:bottom w:val="none" w:sz="0" w:space="0" w:color="auto"/>
            <w:right w:val="none" w:sz="0" w:space="0" w:color="auto"/>
          </w:divBdr>
        </w:div>
        <w:div w:id="948928208">
          <w:marLeft w:val="0"/>
          <w:marRight w:val="0"/>
          <w:marTop w:val="0"/>
          <w:marBottom w:val="0"/>
          <w:divBdr>
            <w:top w:val="none" w:sz="0" w:space="0" w:color="auto"/>
            <w:left w:val="none" w:sz="0" w:space="0" w:color="auto"/>
            <w:bottom w:val="none" w:sz="0" w:space="0" w:color="auto"/>
            <w:right w:val="none" w:sz="0" w:space="0" w:color="auto"/>
          </w:divBdr>
        </w:div>
        <w:div w:id="1242527165">
          <w:marLeft w:val="0"/>
          <w:marRight w:val="0"/>
          <w:marTop w:val="0"/>
          <w:marBottom w:val="0"/>
          <w:divBdr>
            <w:top w:val="none" w:sz="0" w:space="0" w:color="auto"/>
            <w:left w:val="none" w:sz="0" w:space="0" w:color="auto"/>
            <w:bottom w:val="none" w:sz="0" w:space="0" w:color="auto"/>
            <w:right w:val="none" w:sz="0" w:space="0" w:color="auto"/>
          </w:divBdr>
        </w:div>
        <w:div w:id="1514803071">
          <w:marLeft w:val="0"/>
          <w:marRight w:val="0"/>
          <w:marTop w:val="0"/>
          <w:marBottom w:val="0"/>
          <w:divBdr>
            <w:top w:val="none" w:sz="0" w:space="0" w:color="auto"/>
            <w:left w:val="none" w:sz="0" w:space="0" w:color="auto"/>
            <w:bottom w:val="none" w:sz="0" w:space="0" w:color="auto"/>
            <w:right w:val="none" w:sz="0" w:space="0" w:color="auto"/>
          </w:divBdr>
        </w:div>
        <w:div w:id="1603537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vost.uoregon.edu/guidance-update-program-learning-outcomes-plo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regonrising.uoregon.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rovost.uoregon.edu/program-revi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vost.uoregon.edu/program-assessment-folder-access" TargetMode="External"/><Relationship Id="rId5" Type="http://schemas.openxmlformats.org/officeDocument/2006/relationships/styles" Target="styles.xml"/><Relationship Id="rId15" Type="http://schemas.openxmlformats.org/officeDocument/2006/relationships/hyperlink" Target="https://oregonrising.uoregon.edu/" TargetMode="External"/><Relationship Id="rId10" Type="http://schemas.openxmlformats.org/officeDocument/2006/relationships/hyperlink" Target="https://provost.uoregon.edu/program-review"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vost.uoregon.edu/guidance-update-program-learning-outcomes-plo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CBCE529D3CF44F91D871147D287530" ma:contentTypeVersion="16" ma:contentTypeDescription="Create a new document." ma:contentTypeScope="" ma:versionID="ee6088124712add38661725a6ed5158b">
  <xsd:schema xmlns:xsd="http://www.w3.org/2001/XMLSchema" xmlns:xs="http://www.w3.org/2001/XMLSchema" xmlns:p="http://schemas.microsoft.com/office/2006/metadata/properties" xmlns:ns2="db5cdcac-a58f-489d-9d42-b7fa561d9c17" xmlns:ns3="caf0efcb-3b5e-4aee-9a70-106891dcaece" targetNamespace="http://schemas.microsoft.com/office/2006/metadata/properties" ma:root="true" ma:fieldsID="768a472744b0b547125c2bf30189f654" ns2:_="" ns3:_="">
    <xsd:import namespace="db5cdcac-a58f-489d-9d42-b7fa561d9c17"/>
    <xsd:import namespace="caf0efcb-3b5e-4aee-9a70-106891dcaece"/>
    <xsd:element name="properties">
      <xsd:complexType>
        <xsd:sequence>
          <xsd:element name="documentManagement">
            <xsd:complexType>
              <xsd:all>
                <xsd:element ref="ns2:DataSource"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cdcac-a58f-489d-9d42-b7fa561d9c17" elementFormDefault="qualified">
    <xsd:import namespace="http://schemas.microsoft.com/office/2006/documentManagement/types"/>
    <xsd:import namespace="http://schemas.microsoft.com/office/infopath/2007/PartnerControls"/>
    <xsd:element name="DataSource" ma:index="1" nillable="true" ma:displayName="Report Name" ma:format="Dropdown" ma:internalName="DataSourc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f0efcb-3b5e-4aee-9a70-106891dcaece"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29ae9b1d-e1ef-464b-8481-d7a033f5eb98}" ma:internalName="TaxCatchAll" ma:readOnly="false" ma:showField="CatchAllData" ma:web="caf0efcb-3b5e-4aee-9a70-106891dca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5cdcac-a58f-489d-9d42-b7fa561d9c17">
      <Terms xmlns="http://schemas.microsoft.com/office/infopath/2007/PartnerControls"/>
    </lcf76f155ced4ddcb4097134ff3c332f>
    <TaxCatchAll xmlns="caf0efcb-3b5e-4aee-9a70-106891dcaece" xsi:nil="true"/>
    <DataSource xmlns="db5cdcac-a58f-489d-9d42-b7fa561d9c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02DA9-BBA1-474C-AEEC-A5EFA0443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cdcac-a58f-489d-9d42-b7fa561d9c17"/>
    <ds:schemaRef ds:uri="caf0efcb-3b5e-4aee-9a70-106891dca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9B8723-290A-4FCD-B524-A545B90801D5}">
  <ds:schemaRefs>
    <ds:schemaRef ds:uri="http://schemas.microsoft.com/office/2006/metadata/properties"/>
    <ds:schemaRef ds:uri="http://schemas.microsoft.com/office/infopath/2007/PartnerControls"/>
    <ds:schemaRef ds:uri="db5cdcac-a58f-489d-9d42-b7fa561d9c17"/>
    <ds:schemaRef ds:uri="caf0efcb-3b5e-4aee-9a70-106891dcaece"/>
  </ds:schemaRefs>
</ds:datastoreItem>
</file>

<file path=customXml/itemProps3.xml><?xml version="1.0" encoding="utf-8"?>
<ds:datastoreItem xmlns:ds="http://schemas.openxmlformats.org/officeDocument/2006/customXml" ds:itemID="{63383701-0874-40D4-A7AE-8660AB3D3B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2625</Words>
  <Characters>14967</Characters>
  <Application>Microsoft Office Word</Application>
  <DocSecurity>0</DocSecurity>
  <Lines>124</Lines>
  <Paragraphs>35</Paragraphs>
  <ScaleCrop>false</ScaleCrop>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Kanavle</dc:creator>
  <cp:keywords/>
  <dc:description/>
  <cp:lastModifiedBy>Judy Kanavle</cp:lastModifiedBy>
  <cp:revision>174</cp:revision>
  <dcterms:created xsi:type="dcterms:W3CDTF">2024-12-19T19:15:00Z</dcterms:created>
  <dcterms:modified xsi:type="dcterms:W3CDTF">2024-12-20T18:46:00Z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0x0101009ECBCE529D3CF44F91D871147D287530</vt:lpwstr>
  </property>
  <property fmtid="{D5CDD505-2E9C-101B-9397-08002B2CF9AE}" pid="3" name="MediaServiceImageTags">
    <vt:lpwstr/>
  </property>
</Properties>
</file>