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2D41" w14:textId="77777777" w:rsidR="00F65FE2" w:rsidRDefault="004C7C5A">
      <w:pPr>
        <w:rPr>
          <w:b/>
        </w:rPr>
      </w:pPr>
      <w:r>
        <w:rPr>
          <w:b/>
        </w:rPr>
        <w:t>WGS Graduate Certificate</w:t>
      </w:r>
    </w:p>
    <w:p w14:paraId="21FB03C9" w14:textId="77777777" w:rsidR="00F65FE2" w:rsidRDefault="004C7C5A">
      <w:pPr>
        <w:rPr>
          <w:b/>
        </w:rPr>
      </w:pPr>
      <w:r>
        <w:rPr>
          <w:b/>
        </w:rPr>
        <w:t xml:space="preserve"> </w:t>
      </w:r>
    </w:p>
    <w:p w14:paraId="35CD0286" w14:textId="77777777" w:rsidR="00F65FE2" w:rsidRDefault="004C7C5A">
      <w:pPr>
        <w:rPr>
          <w:b/>
        </w:rPr>
      </w:pPr>
      <w:r>
        <w:rPr>
          <w:b/>
        </w:rPr>
        <w:t>Graduate Program Assessment Plan</w:t>
      </w:r>
    </w:p>
    <w:p w14:paraId="14E6939E" w14:textId="77777777" w:rsidR="00F65FE2" w:rsidRDefault="004C7C5A">
      <w:pPr>
        <w:rPr>
          <w:b/>
        </w:rPr>
      </w:pPr>
      <w:r>
        <w:rPr>
          <w:b/>
        </w:rPr>
        <w:t xml:space="preserve"> </w:t>
      </w:r>
    </w:p>
    <w:p w14:paraId="6CB9CC11" w14:textId="77777777" w:rsidR="00F65FE2" w:rsidRDefault="004C7C5A">
      <w:pPr>
        <w:rPr>
          <w:b/>
        </w:rPr>
      </w:pPr>
      <w:r>
        <w:rPr>
          <w:b/>
        </w:rPr>
        <w:t>Overview</w:t>
      </w:r>
    </w:p>
    <w:p w14:paraId="2ED6A6CE" w14:textId="77777777" w:rsidR="00F65FE2" w:rsidRDefault="004C7C5A">
      <w:r>
        <w:t xml:space="preserve">The WGSS Graduate Certificate was launched in AY 1983-84 </w:t>
      </w:r>
      <w:r>
        <w:t>to address regional and campus-wide needs for extended graduate study in gender, sexuality, and feminist studies. Currently, the graduate certificate enrolls 35-45 graduate students across many PhD and MA programs. Certificate students chart their own cour</w:t>
      </w:r>
      <w:r>
        <w:t>se of study by enrolling in WGSS 500-level and 600-level courses, and other approved courses by WGSS affiliate faculty across CAS.</w:t>
      </w:r>
      <w:bookmarkStart w:id="0" w:name="_GoBack"/>
      <w:bookmarkEnd w:id="0"/>
    </w:p>
    <w:p w14:paraId="7BCA05C6" w14:textId="77777777" w:rsidR="00F65FE2" w:rsidRDefault="004C7C5A">
      <w:r>
        <w:br/>
      </w:r>
      <w:r>
        <w:rPr>
          <w:b/>
        </w:rPr>
        <w:t>Degree program learning outcomes</w:t>
      </w:r>
      <w:r>
        <w:t xml:space="preserve"> </w:t>
      </w:r>
    </w:p>
    <w:p w14:paraId="104C6E13" w14:textId="77777777" w:rsidR="00F65FE2" w:rsidRDefault="00F65FE2"/>
    <w:p w14:paraId="5F278D2B" w14:textId="77777777" w:rsidR="00F65FE2" w:rsidRDefault="004C7C5A">
      <w:pPr>
        <w:numPr>
          <w:ilvl w:val="0"/>
          <w:numId w:val="1"/>
        </w:numPr>
        <w:spacing w:line="285" w:lineRule="auto"/>
        <w:ind w:right="320"/>
        <w:contextualSpacing/>
      </w:pPr>
      <w:r>
        <w:t xml:space="preserve">Training in intersectional and interdisciplinary feminist scholarship and </w:t>
      </w:r>
      <w:r>
        <w:t>theory;</w:t>
      </w:r>
    </w:p>
    <w:p w14:paraId="0B5F824A" w14:textId="77777777" w:rsidR="00F65FE2" w:rsidRDefault="004C7C5A">
      <w:pPr>
        <w:numPr>
          <w:ilvl w:val="0"/>
          <w:numId w:val="1"/>
        </w:numPr>
        <w:spacing w:line="285" w:lineRule="auto"/>
        <w:ind w:right="320"/>
        <w:contextualSpacing/>
      </w:pPr>
      <w:r>
        <w:t>Introducing students to theories and practices of feminist pedagogy;</w:t>
      </w:r>
    </w:p>
    <w:p w14:paraId="6A16184A" w14:textId="77777777" w:rsidR="00F65FE2" w:rsidRDefault="004C7C5A">
      <w:pPr>
        <w:numPr>
          <w:ilvl w:val="0"/>
          <w:numId w:val="1"/>
        </w:numPr>
        <w:spacing w:line="285" w:lineRule="auto"/>
        <w:ind w:right="320"/>
        <w:contextualSpacing/>
      </w:pPr>
      <w:r>
        <w:t>Providing a professional credential for students interested in pursuing work in WGS or WGS-related fields.</w:t>
      </w:r>
    </w:p>
    <w:p w14:paraId="6CAEACB1" w14:textId="77777777" w:rsidR="00F65FE2" w:rsidRDefault="00F65FE2"/>
    <w:p w14:paraId="0423EC07" w14:textId="77777777" w:rsidR="00F65FE2" w:rsidRDefault="004C7C5A">
      <w:pPr>
        <w:rPr>
          <w:b/>
        </w:rPr>
      </w:pPr>
      <w:r>
        <w:rPr>
          <w:b/>
        </w:rPr>
        <w:t>Evaluation of learning outcomes</w:t>
      </w:r>
    </w:p>
    <w:p w14:paraId="71228768" w14:textId="77777777" w:rsidR="00F65FE2" w:rsidRDefault="004C7C5A">
      <w:r>
        <w:t xml:space="preserve">To evaluate current learning outcomes, </w:t>
      </w:r>
      <w:r>
        <w:t xml:space="preserve">the Director of Graduate Study (DGS) will survey the WGSS faculty member who is teaching WGSS 615. The instructor of said class will discuss with the DGS, how the course performs the learning outcomes listed above. The DGS will follow-up with a report. </w:t>
      </w:r>
    </w:p>
    <w:p w14:paraId="54B189D4" w14:textId="77777777" w:rsidR="00F65FE2" w:rsidRDefault="00F65FE2">
      <w:pPr>
        <w:rPr>
          <w:b/>
        </w:rPr>
      </w:pPr>
    </w:p>
    <w:p w14:paraId="3A017D55" w14:textId="77777777" w:rsidR="00F65FE2" w:rsidRDefault="004C7C5A">
      <w:pPr>
        <w:rPr>
          <w:b/>
        </w:rPr>
      </w:pPr>
      <w:r>
        <w:rPr>
          <w:b/>
        </w:rPr>
        <w:t>S</w:t>
      </w:r>
      <w:r>
        <w:rPr>
          <w:b/>
        </w:rPr>
        <w:t>chedule of outcome assessment</w:t>
      </w:r>
    </w:p>
    <w:p w14:paraId="6631EE42" w14:textId="77777777" w:rsidR="00F65FE2" w:rsidRDefault="004C7C5A">
      <w:r>
        <w:t>In academic year AY18-19, WGS 615 is being taught by Professor Balogun in Spring ‘19. In the Winter quarter, the DGS will discuss with Professor Balogun how this course was assessed and whether this course addresses learning o</w:t>
      </w:r>
      <w:r>
        <w:t>utcomes.</w:t>
      </w:r>
    </w:p>
    <w:p w14:paraId="248E45A7" w14:textId="77777777" w:rsidR="00F65FE2" w:rsidRDefault="00F65FE2">
      <w:pPr>
        <w:rPr>
          <w:b/>
        </w:rPr>
      </w:pPr>
    </w:p>
    <w:p w14:paraId="0112CBD2" w14:textId="77777777" w:rsidR="00F65FE2" w:rsidRDefault="004C7C5A">
      <w:r>
        <w:rPr>
          <w:b/>
        </w:rPr>
        <w:t>Systematic means of assessment of each outcome</w:t>
      </w:r>
      <w:r>
        <w:rPr>
          <w:b/>
        </w:rPr>
        <w:br/>
      </w:r>
      <w:r>
        <w:t xml:space="preserve">Instructor of WGSS 615 will provide syllabi, examples of writing assignments, as well as written justification, if applicable, of how the course addresses these learning outcomes. </w:t>
      </w:r>
      <w:r>
        <w:br/>
      </w:r>
    </w:p>
    <w:p w14:paraId="4921FAF3" w14:textId="77777777" w:rsidR="00F65FE2" w:rsidRDefault="004C7C5A">
      <w:pPr>
        <w:rPr>
          <w:b/>
        </w:rPr>
      </w:pPr>
      <w:r>
        <w:rPr>
          <w:b/>
        </w:rPr>
        <w:t>Schedule for conv</w:t>
      </w:r>
      <w:r>
        <w:rPr>
          <w:b/>
        </w:rPr>
        <w:t xml:space="preserve">ersation with faculty to discuss assessment </w:t>
      </w:r>
    </w:p>
    <w:p w14:paraId="37A516F1" w14:textId="77777777" w:rsidR="00F65FE2" w:rsidRDefault="004C7C5A">
      <w:r>
        <w:t xml:space="preserve">At the beginning of each year, WGSS will have a faculty retreat where the DGS will give a report of the prior </w:t>
      </w:r>
      <w:proofErr w:type="spellStart"/>
      <w:proofErr w:type="gramStart"/>
      <w:r>
        <w:t>years</w:t>
      </w:r>
      <w:proofErr w:type="spellEnd"/>
      <w:proofErr w:type="gramEnd"/>
      <w:r>
        <w:t xml:space="preserve"> assessment. Faculty will give feedback on the assessment and areas that need improvement.</w:t>
      </w:r>
    </w:p>
    <w:p w14:paraId="536DF89C" w14:textId="77777777" w:rsidR="00F65FE2" w:rsidRDefault="00F65FE2"/>
    <w:p w14:paraId="3CE76971" w14:textId="77777777" w:rsidR="00F65FE2" w:rsidRDefault="004C7C5A">
      <w:pPr>
        <w:rPr>
          <w:b/>
        </w:rPr>
      </w:pPr>
      <w:r>
        <w:rPr>
          <w:b/>
        </w:rPr>
        <w:t>Report to capture outcome and plans</w:t>
      </w:r>
    </w:p>
    <w:p w14:paraId="14C4D5B1" w14:textId="77777777" w:rsidR="00F65FE2" w:rsidRDefault="004C7C5A">
      <w:r>
        <w:t>At the end of each academic year, the DGS will report to the faculty on the assessment of the certificate program. At such time, the faculty will revisit the prior report given at the beginning of the academic year to ev</w:t>
      </w:r>
      <w:r>
        <w:t>aluate progress and offer suggestions.</w:t>
      </w:r>
      <w:r>
        <w:br/>
      </w:r>
    </w:p>
    <w:sectPr w:rsidR="00F65FE2">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908F" w14:textId="77777777" w:rsidR="004C7C5A" w:rsidRDefault="004C7C5A">
      <w:pPr>
        <w:spacing w:line="240" w:lineRule="auto"/>
      </w:pPr>
      <w:r>
        <w:separator/>
      </w:r>
    </w:p>
  </w:endnote>
  <w:endnote w:type="continuationSeparator" w:id="0">
    <w:p w14:paraId="5F11C699" w14:textId="77777777" w:rsidR="004C7C5A" w:rsidRDefault="004C7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B96E" w14:textId="77777777" w:rsidR="00F65FE2" w:rsidRDefault="00F65FE2"/>
  <w:p w14:paraId="0D0B979E" w14:textId="77777777" w:rsidR="00F65FE2" w:rsidRDefault="004C7C5A">
    <w:r>
      <w:rPr>
        <w:sz w:val="20"/>
        <w:szCs w:val="20"/>
      </w:rPr>
      <w:t>Revised November 21,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173A" w14:textId="77777777" w:rsidR="004C7C5A" w:rsidRDefault="004C7C5A">
      <w:pPr>
        <w:spacing w:line="240" w:lineRule="auto"/>
      </w:pPr>
      <w:r>
        <w:separator/>
      </w:r>
    </w:p>
  </w:footnote>
  <w:footnote w:type="continuationSeparator" w:id="0">
    <w:p w14:paraId="49AB637D" w14:textId="77777777" w:rsidR="004C7C5A" w:rsidRDefault="004C7C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2559B"/>
    <w:multiLevelType w:val="multilevel"/>
    <w:tmpl w:val="CCDEF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65FE2"/>
    <w:rsid w:val="004C7C5A"/>
    <w:rsid w:val="005A5D21"/>
    <w:rsid w:val="00F6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8F729"/>
  <w15:docId w15:val="{66E9D4DF-7FD3-464C-B53A-CDB9E64D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5D2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A5D2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Priscilla Yamin</cp:lastModifiedBy>
  <cp:revision>2</cp:revision>
  <dcterms:created xsi:type="dcterms:W3CDTF">2018-12-09T17:54:00Z</dcterms:created>
  <dcterms:modified xsi:type="dcterms:W3CDTF">2018-12-09T17:55:00Z</dcterms:modified>
</cp:coreProperties>
</file>