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E0" w:rsidRPr="00CB5FE7" w:rsidRDefault="008245E8" w:rsidP="00CB5FE7">
      <w:pPr>
        <w:jc w:val="center"/>
        <w:rPr>
          <w:b/>
        </w:rPr>
      </w:pPr>
      <w:r w:rsidRPr="00CB5FE7">
        <w:rPr>
          <w:b/>
        </w:rPr>
        <w:t>Annual Program Assessment Report</w:t>
      </w:r>
    </w:p>
    <w:p w:rsidR="008245E8" w:rsidRDefault="008245E8"/>
    <w:p w:rsidR="008245E8" w:rsidRDefault="008245E8">
      <w:pPr>
        <w:rPr>
          <w:b/>
        </w:rPr>
      </w:pPr>
      <w:r w:rsidRPr="00CB5FE7">
        <w:rPr>
          <w:b/>
        </w:rPr>
        <w:t>Program: General Science</w:t>
      </w:r>
    </w:p>
    <w:p w:rsidR="00CB5FE7" w:rsidRPr="00CB5FE7" w:rsidRDefault="00CB5FE7">
      <w:pPr>
        <w:rPr>
          <w:b/>
        </w:rPr>
      </w:pPr>
      <w:r>
        <w:rPr>
          <w:b/>
        </w:rPr>
        <w:t>Academic Year of Report: 2018</w:t>
      </w:r>
    </w:p>
    <w:p w:rsidR="008245E8" w:rsidRPr="00CB5FE7" w:rsidRDefault="008245E8">
      <w:pPr>
        <w:rPr>
          <w:b/>
        </w:rPr>
      </w:pPr>
      <w:r w:rsidRPr="00CB5FE7">
        <w:rPr>
          <w:b/>
        </w:rPr>
        <w:t xml:space="preserve">Program Contact Person for </w:t>
      </w:r>
      <w:r w:rsidR="00CB6A61">
        <w:rPr>
          <w:b/>
        </w:rPr>
        <w:t>A</w:t>
      </w:r>
      <w:r w:rsidRPr="00CB5FE7">
        <w:rPr>
          <w:b/>
        </w:rPr>
        <w:t xml:space="preserve">ssessment: Jana Prikryl, </w:t>
      </w:r>
      <w:hyperlink r:id="rId5" w:history="1">
        <w:r w:rsidRPr="00CB5FE7">
          <w:rPr>
            <w:rStyle w:val="Hyperlink"/>
            <w:b/>
          </w:rPr>
          <w:t>jprikryl@uoregon.edu</w:t>
        </w:r>
      </w:hyperlink>
    </w:p>
    <w:p w:rsidR="008245E8" w:rsidRDefault="008245E8"/>
    <w:p w:rsidR="00422D6D" w:rsidRDefault="00422D6D">
      <w:pPr>
        <w:rPr>
          <w:b/>
        </w:rPr>
      </w:pPr>
    </w:p>
    <w:p w:rsidR="008245E8" w:rsidRPr="00CB5FE7" w:rsidRDefault="008245E8">
      <w:pPr>
        <w:rPr>
          <w:b/>
        </w:rPr>
      </w:pPr>
      <w:r w:rsidRPr="00CB5FE7">
        <w:rPr>
          <w:b/>
        </w:rPr>
        <w:t>Section 1: Learning Objective Assessed for this Report</w:t>
      </w:r>
    </w:p>
    <w:p w:rsidR="005A2F84" w:rsidRDefault="005A2F84" w:rsidP="005A2F84">
      <w:pPr>
        <w:pStyle w:val="ListParagraph"/>
        <w:numPr>
          <w:ilvl w:val="0"/>
          <w:numId w:val="1"/>
        </w:numPr>
      </w:pPr>
      <w:r>
        <w:t>Address expectations of students entering the General Science Program, for example</w:t>
      </w:r>
      <w:r w:rsidR="007647CA">
        <w:t>,</w:t>
      </w:r>
      <w:r>
        <w:t xml:space="preserve"> timely degree completion.</w:t>
      </w:r>
    </w:p>
    <w:p w:rsidR="009F3B44" w:rsidRDefault="008245E8">
      <w:r>
        <w:t>For this assessment period</w:t>
      </w:r>
      <w:r w:rsidR="007647CA">
        <w:t>,</w:t>
      </w:r>
      <w:r>
        <w:t xml:space="preserve"> we decided to focus on </w:t>
      </w:r>
      <w:r w:rsidR="007647CA">
        <w:t xml:space="preserve">the </w:t>
      </w:r>
      <w:r>
        <w:t xml:space="preserve">validation of student expectations of the Program. </w:t>
      </w:r>
      <w:r w:rsidR="00CB5FE7">
        <w:t>GS courses are taught by external units which precludes course content assessment by GS</w:t>
      </w:r>
      <w:r w:rsidR="00370D50">
        <w:t>,</w:t>
      </w:r>
      <w:r w:rsidR="00CB5FE7">
        <w:t xml:space="preserve"> consequently,</w:t>
      </w:r>
      <w:r w:rsidR="00981E12">
        <w:t xml:space="preserve"> General Science learnin</w:t>
      </w:r>
      <w:bookmarkStart w:id="0" w:name="_GoBack"/>
      <w:bookmarkEnd w:id="0"/>
      <w:r w:rsidR="00981E12">
        <w:t xml:space="preserve">g outcomes are </w:t>
      </w:r>
      <w:r w:rsidR="00370D50">
        <w:t xml:space="preserve">all </w:t>
      </w:r>
      <w:r w:rsidR="00981E12">
        <w:t>tied to the structure of the program</w:t>
      </w:r>
      <w:r w:rsidR="005B2877">
        <w:t xml:space="preserve">. Student expectations are a valuable source of information for guiding changes to program structure. </w:t>
      </w:r>
      <w:r w:rsidR="00981E12">
        <w:t xml:space="preserve">In contrast to many traditional science majors that recruit students as freshman and sophomores, the </w:t>
      </w:r>
      <w:r>
        <w:t xml:space="preserve">General Science </w:t>
      </w:r>
      <w:r w:rsidR="00981E12">
        <w:t>Program gains most of its majors</w:t>
      </w:r>
      <w:r>
        <w:t xml:space="preserve"> during their junior or senior year</w:t>
      </w:r>
      <w:r w:rsidR="00981E12">
        <w:t xml:space="preserve">. At this point, </w:t>
      </w:r>
      <w:r w:rsidR="005B2877">
        <w:t>students</w:t>
      </w:r>
      <w:r w:rsidR="00F65CC7">
        <w:t xml:space="preserve"> have</w:t>
      </w:r>
      <w:r w:rsidR="00981E12">
        <w:t xml:space="preserve"> identified potential shortcomings and strengths in their educational interests and developed</w:t>
      </w:r>
      <w:r w:rsidR="00F65CC7">
        <w:t xml:space="preserve"> a better understanding of how their education interweaves with their career plans</w:t>
      </w:r>
      <w:r w:rsidR="00CB5FE7">
        <w:t xml:space="preserve"> and financial limitations</w:t>
      </w:r>
      <w:r>
        <w:t xml:space="preserve">. </w:t>
      </w:r>
      <w:r w:rsidR="005B2877">
        <w:t>Th</w:t>
      </w:r>
      <w:r w:rsidR="00CB5FE7">
        <w:t>e students are therefore</w:t>
      </w:r>
      <w:r w:rsidR="005B2877">
        <w:t xml:space="preserve"> a valuable source of information for how the program can best serve </w:t>
      </w:r>
      <w:r w:rsidR="00CB5FE7">
        <w:t>student</w:t>
      </w:r>
      <w:r w:rsidR="005B2877">
        <w:t xml:space="preserve"> needs. </w:t>
      </w:r>
    </w:p>
    <w:p w:rsidR="009F3B44" w:rsidRDefault="009F3B44"/>
    <w:p w:rsidR="00422D6D" w:rsidRDefault="00422D6D">
      <w:pPr>
        <w:rPr>
          <w:b/>
        </w:rPr>
      </w:pPr>
    </w:p>
    <w:p w:rsidR="009F3B44" w:rsidRPr="009F3B44" w:rsidRDefault="009F3B44">
      <w:pPr>
        <w:rPr>
          <w:b/>
        </w:rPr>
      </w:pPr>
      <w:r w:rsidRPr="009F3B44">
        <w:rPr>
          <w:b/>
        </w:rPr>
        <w:t>Section 2: Assessment Activities</w:t>
      </w:r>
    </w:p>
    <w:p w:rsidR="00B1071F" w:rsidRDefault="005B2877" w:rsidP="00B1071F">
      <w:r>
        <w:t xml:space="preserve">While we had </w:t>
      </w:r>
      <w:r w:rsidR="00CB5FE7">
        <w:t>several</w:t>
      </w:r>
      <w:r>
        <w:t xml:space="preserve"> ideas</w:t>
      </w:r>
      <w:r w:rsidR="00370D50">
        <w:t>,</w:t>
      </w:r>
      <w:r>
        <w:t xml:space="preserve"> </w:t>
      </w:r>
      <w:r w:rsidR="00CB5FE7">
        <w:t xml:space="preserve">informally validated through advising </w:t>
      </w:r>
      <w:r w:rsidR="00370D50">
        <w:t>conversations,</w:t>
      </w:r>
      <w:r w:rsidR="00CB5FE7">
        <w:t xml:space="preserve"> </w:t>
      </w:r>
      <w:r>
        <w:t xml:space="preserve">about </w:t>
      </w:r>
      <w:r w:rsidR="00CB5FE7">
        <w:t>wh</w:t>
      </w:r>
      <w:r w:rsidR="00F92F15">
        <w:t>ich</w:t>
      </w:r>
      <w:r w:rsidR="009F3B44">
        <w:t xml:space="preserve"> program features</w:t>
      </w:r>
      <w:r w:rsidR="00CB5FE7">
        <w:t xml:space="preserve"> </w:t>
      </w:r>
      <w:r w:rsidR="007647CA">
        <w:t>attract</w:t>
      </w:r>
      <w:r w:rsidR="00CB5FE7">
        <w:t xml:space="preserve"> students to the </w:t>
      </w:r>
      <w:r w:rsidR="009F3B44">
        <w:t>m</w:t>
      </w:r>
      <w:r>
        <w:t xml:space="preserve">ajor, </w:t>
      </w:r>
      <w:r w:rsidR="00370D50">
        <w:t>t</w:t>
      </w:r>
      <w:r>
        <w:t>he program ha</w:t>
      </w:r>
      <w:r w:rsidR="00370D50">
        <w:t>d</w:t>
      </w:r>
      <w:r>
        <w:t xml:space="preserve"> no standard metric for assessing </w:t>
      </w:r>
      <w:r w:rsidR="00370D50">
        <w:t xml:space="preserve">student expectations. </w:t>
      </w:r>
      <w:r w:rsidR="005A2F84">
        <w:t>In April of 2018</w:t>
      </w:r>
      <w:r w:rsidR="007647CA">
        <w:t>,</w:t>
      </w:r>
      <w:r w:rsidR="005A2F84">
        <w:t xml:space="preserve"> the </w:t>
      </w:r>
      <w:r w:rsidR="00F92F15">
        <w:t xml:space="preserve">GS </w:t>
      </w:r>
      <w:r w:rsidR="005A2F84">
        <w:t xml:space="preserve">add/drop form was updated to include several questions that </w:t>
      </w:r>
      <w:r w:rsidR="009F3B44">
        <w:t>examine</w:t>
      </w:r>
      <w:r w:rsidR="005A2F84">
        <w:t xml:space="preserve"> why students choos</w:t>
      </w:r>
      <w:r w:rsidR="009F3B44">
        <w:t>e</w:t>
      </w:r>
      <w:r w:rsidR="005A2F84">
        <w:t xml:space="preserve"> the General Science Major. </w:t>
      </w:r>
      <w:r w:rsidR="009F3B44">
        <w:t>Between April 3ed and December 6th 122 students added the major using the new form</w:t>
      </w:r>
      <w:r w:rsidR="00AC64D7">
        <w:t>, and of those, 112 completed the new section</w:t>
      </w:r>
      <w:r w:rsidR="009F3B44">
        <w:t xml:space="preserve">. </w:t>
      </w:r>
      <w:r w:rsidR="00EB52C1">
        <w:t xml:space="preserve">The majority of students (53%) indicated that they switched to the General Science major because it tracked better with their career objectives than their previous major, and a large minority of students (48%) indicated that GS would allow them to finish their degree sooner than their previous major. See </w:t>
      </w:r>
      <w:r w:rsidR="00D109E9">
        <w:t>Appendix</w:t>
      </w:r>
      <w:r w:rsidR="00EB52C1">
        <w:t xml:space="preserve"> A for a full </w:t>
      </w:r>
      <w:r w:rsidR="00D109E9">
        <w:t xml:space="preserve">list and distribution of responses. </w:t>
      </w:r>
      <w:r w:rsidR="007036B6">
        <w:t>56 of the 122 students indicated their career objectives. A large majority</w:t>
      </w:r>
      <w:r w:rsidR="00D109E9">
        <w:t xml:space="preserve"> </w:t>
      </w:r>
      <w:r w:rsidR="007036B6">
        <w:t>(8</w:t>
      </w:r>
      <w:r w:rsidR="00D444C9">
        <w:t>8</w:t>
      </w:r>
      <w:r w:rsidR="007036B6">
        <w:t>%) of the</w:t>
      </w:r>
      <w:r w:rsidR="00D109E9">
        <w:t>se</w:t>
      </w:r>
      <w:r w:rsidR="007036B6">
        <w:t xml:space="preserve"> specified an interest in health fields</w:t>
      </w:r>
      <w:r w:rsidR="00D444C9">
        <w:t>, with the greatest interest being in medical programs</w:t>
      </w:r>
      <w:r w:rsidR="00EB52C1">
        <w:t xml:space="preserve"> (20%) and Physician’s Assistant Programs (18%)</w:t>
      </w:r>
      <w:r w:rsidR="00D444C9">
        <w:t xml:space="preserve">. </w:t>
      </w:r>
      <w:r w:rsidR="00D109E9">
        <w:t xml:space="preserve">Unsurprisingly, most students that </w:t>
      </w:r>
      <w:r w:rsidR="007647CA">
        <w:t>w</w:t>
      </w:r>
      <w:r w:rsidR="00C9566C">
        <w:t>ere</w:t>
      </w:r>
      <w:r w:rsidR="00D109E9">
        <w:t xml:space="preserve"> referred to the GS program were referred by the Health Professions Program</w:t>
      </w:r>
      <w:r w:rsidR="002D186D">
        <w:t xml:space="preserve"> </w:t>
      </w:r>
      <w:r w:rsidR="000F2419">
        <w:t xml:space="preserve">Advisors </w:t>
      </w:r>
      <w:r w:rsidR="002D186D">
        <w:t>and were previously either Hyman Physiology or Biology major</w:t>
      </w:r>
      <w:r w:rsidR="00C9566C">
        <w:t>s</w:t>
      </w:r>
      <w:r w:rsidR="00D109E9">
        <w:t xml:space="preserve">. </w:t>
      </w:r>
    </w:p>
    <w:p w:rsidR="00C9566C" w:rsidRDefault="00C9566C" w:rsidP="00B1071F">
      <w:r>
        <w:tab/>
      </w:r>
      <w:r w:rsidR="00705EA6">
        <w:t>To assess the overall program size and student success, major</w:t>
      </w:r>
      <w:r>
        <w:t xml:space="preserve"> number</w:t>
      </w:r>
      <w:r w:rsidR="00705EA6">
        <w:t>s</w:t>
      </w:r>
      <w:r>
        <w:t xml:space="preserve"> and GPA data was collected for all General Science and Biology (comparator) majors during fall term 2018 (appendix B). </w:t>
      </w:r>
      <w:r w:rsidR="00705EA6">
        <w:t>It is important to note that GPA based assessment is not the best metric for GS program success as many student</w:t>
      </w:r>
      <w:r w:rsidR="007647CA">
        <w:t>s</w:t>
      </w:r>
      <w:r w:rsidR="00705EA6">
        <w:t xml:space="preserve"> are prompted to switch to GS because they are struggling in a traditional STEM major. The switch allows many of these students to complete their degree despite their previous struggles. For these student</w:t>
      </w:r>
      <w:r w:rsidR="007647CA">
        <w:t>s,</w:t>
      </w:r>
      <w:r w:rsidR="00705EA6">
        <w:t xml:space="preserve"> a low final GPA is not indicative of problems in the GS program. That said, the average GPA of General Science majors is just slightly lower than </w:t>
      </w:r>
      <w:r w:rsidR="000F2419">
        <w:t>that</w:t>
      </w:r>
      <w:r w:rsidR="00705EA6">
        <w:t xml:space="preserve"> of Biology </w:t>
      </w:r>
      <w:r w:rsidR="00422D6D">
        <w:t>majors</w:t>
      </w:r>
      <w:r w:rsidR="00705EA6">
        <w:t>. GS class distribution (</w:t>
      </w:r>
      <w:r w:rsidR="00DF14BE">
        <w:t>9% freshman, 11% sophomore, 30% junior, 49% senior)</w:t>
      </w:r>
      <w:r w:rsidR="00705EA6">
        <w:t xml:space="preserve"> reinforces the observation that most students add the GS major during their junior and senior</w:t>
      </w:r>
      <w:r w:rsidR="00422D6D">
        <w:t xml:space="preserve"> years.</w:t>
      </w:r>
      <w:r w:rsidR="00705EA6">
        <w:t xml:space="preserve"> </w:t>
      </w:r>
      <w:r w:rsidR="00DF14BE">
        <w:t xml:space="preserve">In addition, students do not often drop the major; while 122 students added the major between April and December, only 15 students dropped the major during the same period. </w:t>
      </w:r>
    </w:p>
    <w:p w:rsidR="00D109E9" w:rsidRDefault="00D109E9" w:rsidP="00D109E9"/>
    <w:p w:rsidR="00000D94" w:rsidRDefault="00000D94" w:rsidP="00000D94">
      <w:pPr>
        <w:rPr>
          <w:b/>
        </w:rPr>
      </w:pPr>
      <w:r w:rsidRPr="003E7FF2">
        <w:rPr>
          <w:b/>
        </w:rPr>
        <w:lastRenderedPageBreak/>
        <w:t>Section 3:  Actions Taken Based on Assessment Analysis</w:t>
      </w:r>
    </w:p>
    <w:p w:rsidR="00422D6D" w:rsidRDefault="00422D6D" w:rsidP="00000D94">
      <w:r>
        <w:t>The General Science Advisory committee met early fall term to discuss this</w:t>
      </w:r>
      <w:r w:rsidR="002632BC">
        <w:t xml:space="preserve"> data</w:t>
      </w:r>
      <w:r>
        <w:t xml:space="preserve"> and other program </w:t>
      </w:r>
      <w:r w:rsidR="002632BC">
        <w:t>matters</w:t>
      </w:r>
      <w:r>
        <w:t xml:space="preserve">. </w:t>
      </w:r>
      <w:r w:rsidR="002632BC">
        <w:t>Partly as a result of this data, the committee decided</w:t>
      </w:r>
      <w:r w:rsidR="00D80DEE">
        <w:t xml:space="preserve"> to reconsider</w:t>
      </w:r>
      <w:r w:rsidR="000F2419">
        <w:t xml:space="preserve"> restructuring the program into</w:t>
      </w:r>
      <w:r w:rsidR="00D80DEE">
        <w:t xml:space="preserve"> </w:t>
      </w:r>
      <w:r w:rsidR="000F2419">
        <w:t>formal</w:t>
      </w:r>
      <w:r w:rsidR="00D80DEE">
        <w:t xml:space="preserve"> discipline</w:t>
      </w:r>
      <w:r w:rsidR="007647CA">
        <w:t>-</w:t>
      </w:r>
      <w:r w:rsidR="00D80DEE">
        <w:t>specific tracks</w:t>
      </w:r>
      <w:r w:rsidR="002632BC">
        <w:t xml:space="preserve"> (education, forensics, pre-med, and self-guided)</w:t>
      </w:r>
      <w:r w:rsidR="00D80DEE">
        <w:t>. This decision is</w:t>
      </w:r>
      <w:r w:rsidR="002632BC">
        <w:t xml:space="preserve"> in part</w:t>
      </w:r>
      <w:r w:rsidR="00D80DEE">
        <w:t xml:space="preserve"> motivated by t</w:t>
      </w:r>
      <w:r>
        <w:t xml:space="preserve">he observations that </w:t>
      </w:r>
      <w:r w:rsidR="00D80DEE">
        <w:t>the large majority of</w:t>
      </w:r>
      <w:r>
        <w:t xml:space="preserve"> GS students </w:t>
      </w:r>
      <w:r w:rsidR="007D7CBE">
        <w:t>chose the major because of their interest</w:t>
      </w:r>
      <w:r>
        <w:t xml:space="preserve"> in the health professions, and </w:t>
      </w:r>
      <w:r w:rsidR="00D80DEE">
        <w:t xml:space="preserve">that </w:t>
      </w:r>
      <w:r>
        <w:t xml:space="preserve">within this group, there is </w:t>
      </w:r>
      <w:r w:rsidR="00D80DEE">
        <w:t>interest in a broad range of subfields, each of which has a unique set of prerequisites</w:t>
      </w:r>
      <w:r>
        <w:t xml:space="preserve">. </w:t>
      </w:r>
      <w:r w:rsidR="002632BC">
        <w:t xml:space="preserve">Only four GS students expressed career </w:t>
      </w:r>
      <w:r w:rsidR="007D7CBE">
        <w:t>goals</w:t>
      </w:r>
      <w:r w:rsidR="002632BC">
        <w:t xml:space="preserve"> that aligned with two of the originally proposed tracks (education: 3 students, and forensics: 1 student). </w:t>
      </w:r>
      <w:r w:rsidR="007D7CBE">
        <w:t>In addition, while many GS students are interested in health occupations, the pre-med track would be ideal for less than half of the</w:t>
      </w:r>
      <w:r w:rsidR="000C223F">
        <w:t>m</w:t>
      </w:r>
      <w:r w:rsidR="007D7CBE">
        <w:t xml:space="preserve"> because of its specific focus on medical school</w:t>
      </w:r>
      <w:r w:rsidR="000758EB">
        <w:t xml:space="preserve"> requirements</w:t>
      </w:r>
      <w:r w:rsidR="000C223F">
        <w:t>; having a specifically designated pre-med track could alienate students interested in other health</w:t>
      </w:r>
      <w:r w:rsidR="007647CA">
        <w:t>-</w:t>
      </w:r>
      <w:r w:rsidR="000C223F">
        <w:t xml:space="preserve">related fields. </w:t>
      </w:r>
      <w:r w:rsidR="000F2419">
        <w:t>In addition, the propos</w:t>
      </w:r>
      <w:r w:rsidR="009D0BDA">
        <w:t>ed pre-med track is considerably</w:t>
      </w:r>
      <w:r w:rsidR="000F2419">
        <w:t xml:space="preserve"> more credit heav</w:t>
      </w:r>
      <w:r w:rsidR="007647CA">
        <w:t>y than either the current major</w:t>
      </w:r>
      <w:r w:rsidR="000F2419">
        <w:t xml:space="preserve"> or the other proposed tracks w</w:t>
      </w:r>
      <w:r w:rsidR="008C775C">
        <w:t>hich</w:t>
      </w:r>
      <w:r w:rsidR="000F2419">
        <w:t xml:space="preserve"> is out of line with student interest in the major. </w:t>
      </w:r>
    </w:p>
    <w:p w:rsidR="00000D94" w:rsidRPr="00000D94" w:rsidRDefault="00000D94"/>
    <w:p w:rsidR="007647CA" w:rsidRDefault="007647CA">
      <w:pPr>
        <w:rPr>
          <w:b/>
        </w:rPr>
      </w:pPr>
    </w:p>
    <w:p w:rsidR="008C775C" w:rsidRPr="008C775C" w:rsidRDefault="00000D94">
      <w:pPr>
        <w:rPr>
          <w:b/>
        </w:rPr>
      </w:pPr>
      <w:r w:rsidRPr="003E7FF2">
        <w:rPr>
          <w:b/>
        </w:rPr>
        <w:t>Section 4:  Other Efforts to Improve the Student Educational Experience</w:t>
      </w:r>
      <w:r w:rsidR="008C775C">
        <w:rPr>
          <w:b/>
        </w:rPr>
        <w:t xml:space="preserve"> </w:t>
      </w:r>
    </w:p>
    <w:p w:rsidR="008C775C" w:rsidRDefault="008C775C">
      <w:pPr>
        <w:rPr>
          <w:rStyle w:val="st"/>
        </w:rPr>
      </w:pPr>
      <w:r>
        <w:t xml:space="preserve">The CAS Deans office approved an increase to the General Science budget which has allowed </w:t>
      </w:r>
      <w:r w:rsidR="00D324A3">
        <w:t>us to</w:t>
      </w:r>
      <w:r>
        <w:t xml:space="preserve"> improve the educational experience for students in a couple different ways. First, the program now has the means to support career development workshops organized by the UO </w:t>
      </w:r>
      <w:r>
        <w:rPr>
          <w:rStyle w:val="st"/>
        </w:rPr>
        <w:t xml:space="preserve">Society for Advancement of Chicanos/Hispanics and Native Americans in Science (SACNAS) student group. GS supported two such workshops this year, a resume writing workshop and a workshop on how to get involved in undergraduate research. </w:t>
      </w:r>
      <w:r w:rsidR="004E7CFD">
        <w:rPr>
          <w:rStyle w:val="st"/>
        </w:rPr>
        <w:t xml:space="preserve">The additional funding has also allowed GS to contribute more </w:t>
      </w:r>
      <w:r w:rsidR="00D324A3">
        <w:rPr>
          <w:rStyle w:val="st"/>
        </w:rPr>
        <w:t>resources</w:t>
      </w:r>
      <w:r w:rsidR="004E7CFD">
        <w:rPr>
          <w:rStyle w:val="st"/>
        </w:rPr>
        <w:t xml:space="preserve"> to peer advisor coverage in the Biology, Marine Biology, and General Science advising center. This </w:t>
      </w:r>
      <w:r w:rsidR="00D324A3">
        <w:rPr>
          <w:rStyle w:val="st"/>
        </w:rPr>
        <w:t xml:space="preserve">has </w:t>
      </w:r>
      <w:r w:rsidR="004E7CFD">
        <w:rPr>
          <w:rStyle w:val="st"/>
        </w:rPr>
        <w:t>he</w:t>
      </w:r>
      <w:r w:rsidR="00D324A3">
        <w:rPr>
          <w:rStyle w:val="st"/>
        </w:rPr>
        <w:t>lped</w:t>
      </w:r>
      <w:r w:rsidR="004E7CFD">
        <w:rPr>
          <w:rStyle w:val="st"/>
        </w:rPr>
        <w:t xml:space="preserve"> the program keep pace with </w:t>
      </w:r>
      <w:r w:rsidR="00D324A3">
        <w:rPr>
          <w:rStyle w:val="st"/>
        </w:rPr>
        <w:t xml:space="preserve">the </w:t>
      </w:r>
      <w:r w:rsidR="004E7CFD">
        <w:rPr>
          <w:rStyle w:val="st"/>
        </w:rPr>
        <w:t xml:space="preserve">high advising demands of General Science students. </w:t>
      </w:r>
    </w:p>
    <w:p w:rsidR="004E7CFD" w:rsidRDefault="004E7CFD">
      <w:pPr>
        <w:rPr>
          <w:rStyle w:val="st"/>
        </w:rPr>
      </w:pPr>
      <w:r>
        <w:rPr>
          <w:rStyle w:val="st"/>
        </w:rPr>
        <w:tab/>
        <w:t xml:space="preserve">The program also submitted a name change proposal this fall that, if approved, will better reflect the interdisciplinary nature of the program. The name change, from General Science to Interdisciplinary Science, was voted on and unanimously approved by the General Science Advisory Committee last spring. The proposal was written and approved by the GS advisory committee at the beginning of the fall term, and is now in the CAS Deans office awaiting approval and referral to the Provost’s office. </w:t>
      </w:r>
    </w:p>
    <w:p w:rsidR="004E7CFD" w:rsidRDefault="004E7CFD">
      <w:r>
        <w:rPr>
          <w:rStyle w:val="st"/>
        </w:rPr>
        <w:tab/>
        <w:t xml:space="preserve">Finally, </w:t>
      </w:r>
      <w:r w:rsidR="00D324A3">
        <w:rPr>
          <w:rStyle w:val="st"/>
        </w:rPr>
        <w:t xml:space="preserve">the general science program </w:t>
      </w:r>
      <w:r w:rsidR="005A3994">
        <w:rPr>
          <w:rStyle w:val="st"/>
        </w:rPr>
        <w:t>nearly doubled in size during</w:t>
      </w:r>
      <w:r w:rsidR="00D324A3">
        <w:rPr>
          <w:rStyle w:val="st"/>
        </w:rPr>
        <w:t xml:space="preserve"> the last 5 years, from 140 registered majors during winter term 2014</w:t>
      </w:r>
      <w:r w:rsidR="005A3994">
        <w:rPr>
          <w:rStyle w:val="st"/>
        </w:rPr>
        <w:t xml:space="preserve"> (W14),</w:t>
      </w:r>
      <w:r w:rsidR="00D324A3">
        <w:rPr>
          <w:rStyle w:val="st"/>
        </w:rPr>
        <w:t xml:space="preserve"> to 266 registered majors </w:t>
      </w:r>
      <w:r w:rsidR="005A3994">
        <w:rPr>
          <w:rStyle w:val="st"/>
        </w:rPr>
        <w:t>(W18)</w:t>
      </w:r>
      <w:r w:rsidR="00D324A3">
        <w:rPr>
          <w:rStyle w:val="st"/>
        </w:rPr>
        <w:t xml:space="preserve">. The graduating class has </w:t>
      </w:r>
      <w:r w:rsidR="005A3994">
        <w:rPr>
          <w:rStyle w:val="st"/>
        </w:rPr>
        <w:t>more than doubled,</w:t>
      </w:r>
      <w:r w:rsidR="00D324A3">
        <w:rPr>
          <w:rStyle w:val="st"/>
        </w:rPr>
        <w:t xml:space="preserve"> from 43 students to 101. Happily, </w:t>
      </w:r>
      <w:r w:rsidR="005A3994">
        <w:rPr>
          <w:rStyle w:val="st"/>
        </w:rPr>
        <w:t xml:space="preserve">GS </w:t>
      </w:r>
      <w:r w:rsidR="00D324A3">
        <w:rPr>
          <w:rStyle w:val="st"/>
        </w:rPr>
        <w:t xml:space="preserve">commencement </w:t>
      </w:r>
      <w:r w:rsidR="005A3994">
        <w:rPr>
          <w:rStyle w:val="st"/>
        </w:rPr>
        <w:t xml:space="preserve">ceremony </w:t>
      </w:r>
      <w:r w:rsidR="00D324A3">
        <w:rPr>
          <w:rStyle w:val="st"/>
        </w:rPr>
        <w:t xml:space="preserve">turnout </w:t>
      </w:r>
      <w:r w:rsidR="005A3994">
        <w:rPr>
          <w:rStyle w:val="st"/>
        </w:rPr>
        <w:t>is quite strong; to accommodate the increase in students, families, and friends the program has worked with the UO commencement office this year to switch venues from the Willamette Atrium to the EMU Ballroom. It is likely that we will need to use an even larger venue next year.</w:t>
      </w:r>
    </w:p>
    <w:p w:rsidR="00000D94" w:rsidRPr="00000D94" w:rsidRDefault="00000D94"/>
    <w:p w:rsidR="007647CA" w:rsidRDefault="007647CA">
      <w:pPr>
        <w:rPr>
          <w:b/>
        </w:rPr>
      </w:pPr>
    </w:p>
    <w:p w:rsidR="00000D94" w:rsidRDefault="00000D94">
      <w:pPr>
        <w:rPr>
          <w:b/>
        </w:rPr>
      </w:pPr>
      <w:r w:rsidRPr="003E7FF2">
        <w:rPr>
          <w:b/>
        </w:rPr>
        <w:t>Section 5:  Plans for Next Year</w:t>
      </w:r>
      <w:r>
        <w:rPr>
          <w:b/>
        </w:rPr>
        <w:t xml:space="preserve"> </w:t>
      </w:r>
    </w:p>
    <w:p w:rsidR="00B82883" w:rsidRDefault="00053902" w:rsidP="00000D94">
      <w:r>
        <w:t xml:space="preserve">Our main </w:t>
      </w:r>
      <w:r w:rsidR="00B82883">
        <w:t xml:space="preserve">assessment related </w:t>
      </w:r>
      <w:r>
        <w:t xml:space="preserve">goal for next year is to create and implement a substantial student graduation survey that will accomplish two things: First, allow us to further assess the structure and value of the program and second, encourage students to reflect on the courses they completed within the program, how they interconnect, and how they promote the development of competencies sought by employers and professional schools.  </w:t>
      </w:r>
    </w:p>
    <w:p w:rsidR="00053902" w:rsidRDefault="00053902" w:rsidP="00B82883">
      <w:pPr>
        <w:ind w:firstLine="720"/>
      </w:pPr>
    </w:p>
    <w:p w:rsidR="00F92F15" w:rsidRPr="00000D94" w:rsidRDefault="00F92F15" w:rsidP="00000D94">
      <w:r w:rsidRPr="00000D94">
        <w:br w:type="page"/>
      </w:r>
    </w:p>
    <w:p w:rsidR="00F92F15" w:rsidRDefault="00F92F15" w:rsidP="00F92F15">
      <w:pPr>
        <w:jc w:val="center"/>
        <w:rPr>
          <w:b/>
        </w:rPr>
      </w:pPr>
      <w:r>
        <w:rPr>
          <w:b/>
        </w:rPr>
        <w:lastRenderedPageBreak/>
        <w:t>Appendix A</w:t>
      </w:r>
    </w:p>
    <w:p w:rsidR="007B4CCE" w:rsidRDefault="007B4CCE" w:rsidP="00F92F15">
      <w:pPr>
        <w:jc w:val="center"/>
        <w:rPr>
          <w:b/>
        </w:rPr>
      </w:pPr>
      <w:r>
        <w:rPr>
          <w:b/>
        </w:rPr>
        <w:t xml:space="preserve">Data gathered from new GS add/drop form between </w:t>
      </w:r>
      <w:r w:rsidRPr="00EB52C1">
        <w:rPr>
          <w:b/>
        </w:rPr>
        <w:t>April 3</w:t>
      </w:r>
      <w:r w:rsidRPr="00EE1A13">
        <w:rPr>
          <w:b/>
          <w:vertAlign w:val="superscript"/>
        </w:rPr>
        <w:t>ed</w:t>
      </w:r>
      <w:r w:rsidRPr="00EB52C1">
        <w:rPr>
          <w:b/>
        </w:rPr>
        <w:t xml:space="preserve"> and December 6</w:t>
      </w:r>
      <w:r w:rsidRPr="00D109E9">
        <w:rPr>
          <w:b/>
          <w:vertAlign w:val="superscript"/>
        </w:rPr>
        <w:t>th</w:t>
      </w:r>
      <w:r w:rsidR="00EE1A13">
        <w:rPr>
          <w:b/>
        </w:rPr>
        <w:t>, 2018</w:t>
      </w:r>
    </w:p>
    <w:p w:rsidR="00F92F15" w:rsidRDefault="00F92F15" w:rsidP="00D109E9">
      <w:pPr>
        <w:rPr>
          <w:b/>
        </w:rPr>
      </w:pPr>
    </w:p>
    <w:p w:rsidR="00F92F15" w:rsidRPr="00D109E9" w:rsidRDefault="00D109E9" w:rsidP="00D109E9">
      <w:pPr>
        <w:rPr>
          <w:b/>
        </w:rPr>
      </w:pPr>
      <w:r w:rsidRPr="00D109E9">
        <w:rPr>
          <w:b/>
        </w:rPr>
        <w:t>Responses to the prompt:  Why are you changing your major (please select all that apply?)</w:t>
      </w:r>
      <w:r w:rsidR="00EE1A13">
        <w:rPr>
          <w:b/>
        </w:rPr>
        <w:t xml:space="preserve"> (n=112)</w:t>
      </w:r>
    </w:p>
    <w:p w:rsidR="00D109E9" w:rsidRDefault="00F92F15" w:rsidP="00D109E9">
      <w:pPr>
        <w:pStyle w:val="ListParagraph"/>
        <w:numPr>
          <w:ilvl w:val="0"/>
          <w:numId w:val="1"/>
        </w:numPr>
        <w:ind w:left="540"/>
      </w:pPr>
      <w:r>
        <w:t xml:space="preserve">53% (59) </w:t>
      </w:r>
      <w:r w:rsidR="00D109E9">
        <w:t xml:space="preserve">The major better tracks with the courses I need for my career objectives than my previous major </w:t>
      </w:r>
    </w:p>
    <w:p w:rsidR="00D109E9" w:rsidRDefault="00F92F15" w:rsidP="00D109E9">
      <w:pPr>
        <w:pStyle w:val="ListParagraph"/>
        <w:numPr>
          <w:ilvl w:val="0"/>
          <w:numId w:val="1"/>
        </w:numPr>
        <w:ind w:left="540"/>
      </w:pPr>
      <w:r>
        <w:t xml:space="preserve">48% (54) </w:t>
      </w:r>
      <w:r w:rsidR="00D109E9">
        <w:t>The major will allow me to finish my degree sooner than my previous major</w:t>
      </w:r>
    </w:p>
    <w:p w:rsidR="00D109E9" w:rsidRDefault="00F92F15" w:rsidP="00D109E9">
      <w:pPr>
        <w:pStyle w:val="ListParagraph"/>
        <w:numPr>
          <w:ilvl w:val="0"/>
          <w:numId w:val="1"/>
        </w:numPr>
        <w:ind w:left="540"/>
      </w:pPr>
      <w:r>
        <w:t xml:space="preserve">31% (35) </w:t>
      </w:r>
      <w:r w:rsidR="00D109E9">
        <w:t>I am more interested in the coursework required for this major than for my previous major</w:t>
      </w:r>
    </w:p>
    <w:p w:rsidR="00D109E9" w:rsidRDefault="001A4E1A" w:rsidP="00D109E9">
      <w:pPr>
        <w:pStyle w:val="ListParagraph"/>
        <w:numPr>
          <w:ilvl w:val="0"/>
          <w:numId w:val="1"/>
        </w:numPr>
        <w:ind w:left="540"/>
      </w:pPr>
      <w:r>
        <w:t xml:space="preserve">21% (24) </w:t>
      </w:r>
      <w:r w:rsidR="00D109E9">
        <w:t>More of the courses I have already taken apply to this major than to other majors</w:t>
      </w:r>
    </w:p>
    <w:p w:rsidR="00D109E9" w:rsidRDefault="001A4E1A" w:rsidP="00D109E9">
      <w:pPr>
        <w:pStyle w:val="ListParagraph"/>
        <w:numPr>
          <w:ilvl w:val="0"/>
          <w:numId w:val="1"/>
        </w:numPr>
        <w:ind w:left="540"/>
      </w:pPr>
      <w:r>
        <w:t xml:space="preserve">18% (20) </w:t>
      </w:r>
      <w:r w:rsidR="00D109E9">
        <w:t>The interdisciplinary nature of the major appeals to me</w:t>
      </w:r>
    </w:p>
    <w:p w:rsidR="00D109E9" w:rsidRDefault="001A4E1A" w:rsidP="00D109E9">
      <w:pPr>
        <w:pStyle w:val="ListParagraph"/>
        <w:numPr>
          <w:ilvl w:val="0"/>
          <w:numId w:val="1"/>
        </w:numPr>
        <w:ind w:left="540"/>
      </w:pPr>
      <w:r>
        <w:t xml:space="preserve">17% (19) </w:t>
      </w:r>
      <w:r w:rsidR="00D109E9">
        <w:t>The major was recommended to me by another advising office</w:t>
      </w:r>
    </w:p>
    <w:p w:rsidR="00D109E9" w:rsidRDefault="001A4E1A" w:rsidP="00D109E9">
      <w:pPr>
        <w:pStyle w:val="ListParagraph"/>
        <w:numPr>
          <w:ilvl w:val="0"/>
          <w:numId w:val="1"/>
        </w:numPr>
        <w:ind w:left="540"/>
      </w:pPr>
      <w:r>
        <w:t xml:space="preserve">1% (1) </w:t>
      </w:r>
      <w:r w:rsidR="00D109E9">
        <w:t>Other (please specify) (one student added GS because it accepts C- grades, unlike HPHY)</w:t>
      </w:r>
    </w:p>
    <w:p w:rsidR="00D109E9" w:rsidRDefault="00D109E9" w:rsidP="00B1071F">
      <w:pPr>
        <w:rPr>
          <w:b/>
        </w:rPr>
      </w:pPr>
    </w:p>
    <w:p w:rsidR="005C5142" w:rsidRDefault="005C5142" w:rsidP="00B1071F">
      <w:pPr>
        <w:rPr>
          <w:b/>
        </w:rPr>
      </w:pPr>
    </w:p>
    <w:p w:rsidR="00EB52C1" w:rsidRDefault="00EB52C1" w:rsidP="00B1071F">
      <w:pPr>
        <w:rPr>
          <w:b/>
        </w:rPr>
      </w:pPr>
      <w:r>
        <w:rPr>
          <w:b/>
        </w:rPr>
        <w:t>Career interests</w:t>
      </w:r>
      <w:r w:rsidR="00EE1A13">
        <w:rPr>
          <w:b/>
        </w:rPr>
        <w:t xml:space="preserve"> (n=56)</w:t>
      </w:r>
    </w:p>
    <w:p w:rsidR="00F92F15" w:rsidRDefault="00F92F15" w:rsidP="00F92F15">
      <w:pPr>
        <w:pStyle w:val="ListParagraph"/>
        <w:numPr>
          <w:ilvl w:val="0"/>
          <w:numId w:val="2"/>
        </w:numPr>
        <w:ind w:left="540"/>
        <w:sectPr w:rsidR="00F92F15">
          <w:pgSz w:w="12240" w:h="15840"/>
          <w:pgMar w:top="1440" w:right="1440" w:bottom="1440" w:left="1440" w:header="720" w:footer="720" w:gutter="0"/>
          <w:cols w:space="720"/>
          <w:docGrid w:linePitch="360"/>
        </w:sectPr>
      </w:pPr>
    </w:p>
    <w:p w:rsidR="00B1071F" w:rsidRDefault="00D444C9" w:rsidP="00F92F15">
      <w:pPr>
        <w:pStyle w:val="ListParagraph"/>
        <w:numPr>
          <w:ilvl w:val="0"/>
          <w:numId w:val="2"/>
        </w:numPr>
        <w:ind w:left="540"/>
      </w:pPr>
      <w:r>
        <w:t>20</w:t>
      </w:r>
      <w:r w:rsidR="00755F40">
        <w:t>% (1</w:t>
      </w:r>
      <w:r>
        <w:t>1</w:t>
      </w:r>
      <w:r w:rsidR="00755F40">
        <w:t>) Medical School</w:t>
      </w:r>
    </w:p>
    <w:p w:rsidR="00755F40" w:rsidRDefault="00755F40" w:rsidP="00F92F15">
      <w:pPr>
        <w:pStyle w:val="ListParagraph"/>
        <w:numPr>
          <w:ilvl w:val="0"/>
          <w:numId w:val="2"/>
        </w:numPr>
        <w:ind w:left="540"/>
      </w:pPr>
      <w:r>
        <w:t>18% (10) Physician’s Assistant Programs</w:t>
      </w:r>
    </w:p>
    <w:p w:rsidR="00755F40" w:rsidRDefault="00755F40" w:rsidP="00F92F15">
      <w:pPr>
        <w:pStyle w:val="ListParagraph"/>
        <w:numPr>
          <w:ilvl w:val="0"/>
          <w:numId w:val="2"/>
        </w:numPr>
        <w:ind w:left="540"/>
      </w:pPr>
      <w:r>
        <w:t>11% (6) Nursing Programs</w:t>
      </w:r>
    </w:p>
    <w:p w:rsidR="00755F40" w:rsidRDefault="007036B6" w:rsidP="00F92F15">
      <w:pPr>
        <w:pStyle w:val="ListParagraph"/>
        <w:numPr>
          <w:ilvl w:val="0"/>
          <w:numId w:val="2"/>
        </w:numPr>
        <w:ind w:left="540"/>
      </w:pPr>
      <w:r>
        <w:t>9</w:t>
      </w:r>
      <w:r w:rsidR="00755F40">
        <w:t>% (</w:t>
      </w:r>
      <w:r>
        <w:t>5</w:t>
      </w:r>
      <w:r w:rsidR="00755F40">
        <w:t>) Dentistry School</w:t>
      </w:r>
      <w:r>
        <w:t xml:space="preserve"> and Orthodontics </w:t>
      </w:r>
    </w:p>
    <w:p w:rsidR="00755F40" w:rsidRDefault="00755F40" w:rsidP="00F92F15">
      <w:pPr>
        <w:pStyle w:val="ListParagraph"/>
        <w:numPr>
          <w:ilvl w:val="0"/>
          <w:numId w:val="2"/>
        </w:numPr>
        <w:ind w:left="540"/>
      </w:pPr>
      <w:r>
        <w:t>7% (4) Physical Therapy Programs</w:t>
      </w:r>
    </w:p>
    <w:p w:rsidR="00755F40" w:rsidRDefault="00755F40" w:rsidP="00F92F15">
      <w:pPr>
        <w:pStyle w:val="ListParagraph"/>
        <w:numPr>
          <w:ilvl w:val="0"/>
          <w:numId w:val="2"/>
        </w:numPr>
        <w:ind w:left="540"/>
      </w:pPr>
      <w:r>
        <w:t>5% (3) Veterinary Medicine Programs</w:t>
      </w:r>
    </w:p>
    <w:p w:rsidR="00755F40" w:rsidRDefault="00755F40" w:rsidP="00F92F15">
      <w:pPr>
        <w:pStyle w:val="ListParagraph"/>
        <w:numPr>
          <w:ilvl w:val="0"/>
          <w:numId w:val="2"/>
        </w:numPr>
        <w:ind w:left="540"/>
      </w:pPr>
      <w:r>
        <w:t>5% (3) Optometry School</w:t>
      </w:r>
    </w:p>
    <w:p w:rsidR="00D444C9" w:rsidRDefault="00D444C9" w:rsidP="00F92F15">
      <w:pPr>
        <w:pStyle w:val="ListParagraph"/>
        <w:numPr>
          <w:ilvl w:val="0"/>
          <w:numId w:val="2"/>
        </w:numPr>
        <w:ind w:left="540"/>
      </w:pPr>
      <w:r>
        <w:t>5% (3) Middle/high school science teacher</w:t>
      </w:r>
    </w:p>
    <w:p w:rsidR="007036B6" w:rsidRDefault="007036B6" w:rsidP="00F92F15">
      <w:pPr>
        <w:pStyle w:val="ListParagraph"/>
        <w:numPr>
          <w:ilvl w:val="0"/>
          <w:numId w:val="2"/>
        </w:numPr>
        <w:ind w:left="540"/>
      </w:pPr>
      <w:r>
        <w:t>4% (2) Pharmacy School</w:t>
      </w:r>
    </w:p>
    <w:p w:rsidR="007036B6" w:rsidRDefault="007036B6" w:rsidP="00F92F15">
      <w:pPr>
        <w:pStyle w:val="ListParagraph"/>
        <w:numPr>
          <w:ilvl w:val="0"/>
          <w:numId w:val="2"/>
        </w:numPr>
        <w:ind w:left="540"/>
      </w:pPr>
      <w:r>
        <w:t>4% (</w:t>
      </w:r>
      <w:r w:rsidR="00D444C9">
        <w:t>2) nutrition/food science</w:t>
      </w:r>
    </w:p>
    <w:p w:rsidR="007036B6" w:rsidRDefault="00D444C9" w:rsidP="00F92F15">
      <w:pPr>
        <w:pStyle w:val="ListParagraph"/>
        <w:numPr>
          <w:ilvl w:val="0"/>
          <w:numId w:val="2"/>
        </w:numPr>
        <w:ind w:left="540"/>
      </w:pPr>
      <w:r>
        <w:t>1 health</w:t>
      </w:r>
      <w:r w:rsidR="007036B6">
        <w:t xml:space="preserve"> policy</w:t>
      </w:r>
    </w:p>
    <w:p w:rsidR="007036B6" w:rsidRDefault="007036B6" w:rsidP="00F92F15">
      <w:pPr>
        <w:pStyle w:val="ListParagraph"/>
        <w:numPr>
          <w:ilvl w:val="0"/>
          <w:numId w:val="2"/>
        </w:numPr>
        <w:ind w:left="540"/>
      </w:pPr>
      <w:r>
        <w:t>1 Medical Sales (Equipment/pharm)</w:t>
      </w:r>
    </w:p>
    <w:p w:rsidR="007036B6" w:rsidRDefault="007036B6" w:rsidP="00F92F15">
      <w:pPr>
        <w:pStyle w:val="ListParagraph"/>
        <w:numPr>
          <w:ilvl w:val="0"/>
          <w:numId w:val="2"/>
        </w:numPr>
        <w:ind w:left="540"/>
      </w:pPr>
      <w:r>
        <w:t>1 naturopath</w:t>
      </w:r>
    </w:p>
    <w:p w:rsidR="00B1071F" w:rsidRDefault="00755F40" w:rsidP="00F92F15">
      <w:pPr>
        <w:pStyle w:val="ListParagraph"/>
        <w:numPr>
          <w:ilvl w:val="0"/>
          <w:numId w:val="2"/>
        </w:numPr>
        <w:ind w:left="540"/>
      </w:pPr>
      <w:r>
        <w:t xml:space="preserve">1 </w:t>
      </w:r>
      <w:r w:rsidR="00B1071F">
        <w:t>Forensic Science</w:t>
      </w:r>
    </w:p>
    <w:p w:rsidR="00B1071F" w:rsidRDefault="00755F40" w:rsidP="00F92F15">
      <w:pPr>
        <w:pStyle w:val="ListParagraph"/>
        <w:numPr>
          <w:ilvl w:val="0"/>
          <w:numId w:val="2"/>
        </w:numPr>
        <w:ind w:left="540"/>
      </w:pPr>
      <w:r>
        <w:t xml:space="preserve">1 </w:t>
      </w:r>
      <w:r w:rsidR="00B1071F">
        <w:t>wildlife/conservation Biology</w:t>
      </w:r>
    </w:p>
    <w:p w:rsidR="00B1071F" w:rsidRDefault="00755F40" w:rsidP="00F92F15">
      <w:pPr>
        <w:pStyle w:val="ListParagraph"/>
        <w:numPr>
          <w:ilvl w:val="0"/>
          <w:numId w:val="2"/>
        </w:numPr>
        <w:ind w:left="540"/>
      </w:pPr>
      <w:r>
        <w:t xml:space="preserve">1 </w:t>
      </w:r>
      <w:r w:rsidR="00B1071F">
        <w:t>Material Chemistry or Physics Research</w:t>
      </w:r>
    </w:p>
    <w:p w:rsidR="00755F40" w:rsidRDefault="00755F40" w:rsidP="00F92F15">
      <w:pPr>
        <w:pStyle w:val="ListParagraph"/>
        <w:numPr>
          <w:ilvl w:val="0"/>
          <w:numId w:val="2"/>
        </w:numPr>
        <w:ind w:left="540"/>
      </w:pPr>
      <w:r>
        <w:t xml:space="preserve">1 </w:t>
      </w:r>
      <w:r w:rsidR="00D444C9">
        <w:t>geomorphology</w:t>
      </w:r>
    </w:p>
    <w:p w:rsidR="00F92F15" w:rsidRDefault="00F92F15">
      <w:pPr>
        <w:sectPr w:rsidR="00F92F15" w:rsidSect="00F92F15">
          <w:type w:val="continuous"/>
          <w:pgSz w:w="12240" w:h="15840"/>
          <w:pgMar w:top="1440" w:right="1440" w:bottom="1440" w:left="1440" w:header="720" w:footer="720" w:gutter="0"/>
          <w:cols w:num="2" w:space="720"/>
          <w:docGrid w:linePitch="360"/>
        </w:sectPr>
      </w:pPr>
    </w:p>
    <w:p w:rsidR="00D444C9" w:rsidRDefault="00D444C9"/>
    <w:p w:rsidR="005C5142" w:rsidRDefault="005C5142" w:rsidP="00EB52C1">
      <w:pPr>
        <w:rPr>
          <w:b/>
        </w:rPr>
      </w:pPr>
    </w:p>
    <w:p w:rsidR="00EB52C1" w:rsidRDefault="00EB52C1" w:rsidP="00EB52C1">
      <w:pPr>
        <w:rPr>
          <w:b/>
        </w:rPr>
      </w:pPr>
      <w:r w:rsidRPr="00EB52C1">
        <w:rPr>
          <w:b/>
        </w:rPr>
        <w:t>Offices that referred students to the General Science Program</w:t>
      </w:r>
      <w:r w:rsidR="00EE1A13">
        <w:rPr>
          <w:b/>
        </w:rPr>
        <w:t xml:space="preserve"> (n=19)</w:t>
      </w:r>
    </w:p>
    <w:p w:rsidR="00D109E9" w:rsidRPr="00D109E9" w:rsidRDefault="00D109E9" w:rsidP="00F92F15">
      <w:r w:rsidRPr="00D109E9">
        <w:t>Note:</w:t>
      </w:r>
      <w:r>
        <w:t xml:space="preserve"> advising conversations suggest that this information is significantly underreported; far more student where likely referred to GS from other advising units than this data suggests.</w:t>
      </w:r>
    </w:p>
    <w:p w:rsidR="00EB52C1" w:rsidRDefault="00EB52C1" w:rsidP="00F92F15">
      <w:pPr>
        <w:pStyle w:val="ListParagraph"/>
        <w:numPr>
          <w:ilvl w:val="0"/>
          <w:numId w:val="3"/>
        </w:numPr>
        <w:ind w:left="540"/>
      </w:pPr>
      <w:r>
        <w:t>Health Professions Program Advising (8 students)</w:t>
      </w:r>
    </w:p>
    <w:p w:rsidR="00EB52C1" w:rsidRDefault="00EB52C1" w:rsidP="00F92F15">
      <w:pPr>
        <w:pStyle w:val="ListParagraph"/>
        <w:numPr>
          <w:ilvl w:val="0"/>
          <w:numId w:val="3"/>
        </w:numPr>
        <w:ind w:left="540"/>
      </w:pPr>
      <w:r>
        <w:t>Academic Advising (4 students)</w:t>
      </w:r>
    </w:p>
    <w:p w:rsidR="00EB52C1" w:rsidRDefault="00EB52C1" w:rsidP="00F92F15">
      <w:pPr>
        <w:pStyle w:val="ListParagraph"/>
        <w:numPr>
          <w:ilvl w:val="0"/>
          <w:numId w:val="3"/>
        </w:numPr>
        <w:ind w:left="540"/>
      </w:pPr>
      <w:r>
        <w:t>Department of Computer and Information Science Advising Office (4 students)</w:t>
      </w:r>
    </w:p>
    <w:p w:rsidR="00D444C9" w:rsidRDefault="00EB52C1" w:rsidP="00F92F15">
      <w:pPr>
        <w:pStyle w:val="ListParagraph"/>
        <w:numPr>
          <w:ilvl w:val="0"/>
          <w:numId w:val="3"/>
        </w:numPr>
        <w:ind w:left="540"/>
      </w:pPr>
      <w:r>
        <w:t>Department of Human Physiology Advising Office (2 students)</w:t>
      </w:r>
    </w:p>
    <w:p w:rsidR="00D444C9" w:rsidRDefault="00EB52C1" w:rsidP="00F92F15">
      <w:pPr>
        <w:pStyle w:val="ListParagraph"/>
        <w:numPr>
          <w:ilvl w:val="0"/>
          <w:numId w:val="3"/>
        </w:numPr>
        <w:ind w:left="540"/>
      </w:pPr>
      <w:r>
        <w:t>Center for Multicultural Academic Excellence (1 student)</w:t>
      </w:r>
    </w:p>
    <w:p w:rsidR="007B4CCE" w:rsidRDefault="007B4CCE" w:rsidP="00D444C9">
      <w:pPr>
        <w:rPr>
          <w:b/>
        </w:rPr>
      </w:pPr>
    </w:p>
    <w:p w:rsidR="005C5142" w:rsidRDefault="005C5142" w:rsidP="00D444C9">
      <w:pPr>
        <w:rPr>
          <w:b/>
        </w:rPr>
      </w:pPr>
    </w:p>
    <w:p w:rsidR="00EE1A13" w:rsidRDefault="00EE1A13" w:rsidP="00D444C9">
      <w:pPr>
        <w:rPr>
          <w:b/>
        </w:rPr>
        <w:sectPr w:rsidR="00EE1A13" w:rsidSect="00F92F15">
          <w:type w:val="continuous"/>
          <w:pgSz w:w="12240" w:h="15840"/>
          <w:pgMar w:top="1440" w:right="1440" w:bottom="1440" w:left="1440" w:header="720" w:footer="720" w:gutter="0"/>
          <w:cols w:space="720"/>
          <w:docGrid w:linePitch="360"/>
        </w:sectPr>
      </w:pPr>
    </w:p>
    <w:p w:rsidR="00EE1A13" w:rsidRDefault="007B4CCE" w:rsidP="00D444C9">
      <w:pPr>
        <w:rPr>
          <w:b/>
        </w:rPr>
        <w:sectPr w:rsidR="00EE1A13" w:rsidSect="00EE1A13">
          <w:type w:val="continuous"/>
          <w:pgSz w:w="12240" w:h="15840"/>
          <w:pgMar w:top="1440" w:right="1440" w:bottom="1440" w:left="1440" w:header="720" w:footer="720" w:gutter="0"/>
          <w:cols w:space="720"/>
          <w:docGrid w:linePitch="360"/>
        </w:sectPr>
      </w:pPr>
      <w:r>
        <w:rPr>
          <w:b/>
        </w:rPr>
        <w:t xml:space="preserve">Majors </w:t>
      </w:r>
      <w:r w:rsidR="006C3CF1" w:rsidRPr="007B4CCE">
        <w:rPr>
          <w:b/>
        </w:rPr>
        <w:t xml:space="preserve">Previous </w:t>
      </w:r>
      <w:r>
        <w:rPr>
          <w:b/>
        </w:rPr>
        <w:t>to G</w:t>
      </w:r>
      <w:r w:rsidR="00EE1A13">
        <w:rPr>
          <w:b/>
        </w:rPr>
        <w:t>S (n=122)</w:t>
      </w:r>
    </w:p>
    <w:p w:rsidR="00D444C9" w:rsidRPr="00EE1A13" w:rsidRDefault="00D444C9" w:rsidP="00D444C9">
      <w:pPr>
        <w:rPr>
          <w:b/>
        </w:rPr>
      </w:pPr>
    </w:p>
    <w:p w:rsidR="006C3CF1" w:rsidRDefault="007B4CCE" w:rsidP="00EE1A13">
      <w:pPr>
        <w:pStyle w:val="ListParagraph"/>
        <w:numPr>
          <w:ilvl w:val="0"/>
          <w:numId w:val="4"/>
        </w:numPr>
        <w:ind w:left="540"/>
      </w:pPr>
      <w:r>
        <w:t>30% (</w:t>
      </w:r>
      <w:r w:rsidR="006C3CF1">
        <w:t>3</w:t>
      </w:r>
      <w:r>
        <w:t>7)</w:t>
      </w:r>
      <w:r w:rsidR="006C3CF1">
        <w:t xml:space="preserve"> Human Physiology</w:t>
      </w:r>
    </w:p>
    <w:p w:rsidR="006C3CF1" w:rsidRDefault="007B4CCE" w:rsidP="00EE1A13">
      <w:pPr>
        <w:pStyle w:val="ListParagraph"/>
        <w:numPr>
          <w:ilvl w:val="0"/>
          <w:numId w:val="4"/>
        </w:numPr>
        <w:ind w:left="540"/>
      </w:pPr>
      <w:r>
        <w:t>25% (</w:t>
      </w:r>
      <w:r w:rsidR="006C3CF1">
        <w:t>31</w:t>
      </w:r>
      <w:r>
        <w:t>)</w:t>
      </w:r>
      <w:r w:rsidR="006C3CF1">
        <w:t xml:space="preserve"> Biology</w:t>
      </w:r>
    </w:p>
    <w:p w:rsidR="006C3CF1" w:rsidRDefault="007B4CCE" w:rsidP="00EE1A13">
      <w:pPr>
        <w:pStyle w:val="ListParagraph"/>
        <w:numPr>
          <w:ilvl w:val="0"/>
          <w:numId w:val="4"/>
        </w:numPr>
        <w:ind w:left="540"/>
      </w:pPr>
      <w:r>
        <w:t>12% (</w:t>
      </w:r>
      <w:r w:rsidR="006C3CF1">
        <w:t>15</w:t>
      </w:r>
      <w:r>
        <w:t>)</w:t>
      </w:r>
      <w:r w:rsidR="006C3CF1">
        <w:t xml:space="preserve"> Exploring</w:t>
      </w:r>
    </w:p>
    <w:p w:rsidR="006C3CF1" w:rsidRDefault="007B4CCE" w:rsidP="00EE1A13">
      <w:pPr>
        <w:pStyle w:val="ListParagraph"/>
        <w:numPr>
          <w:ilvl w:val="0"/>
          <w:numId w:val="4"/>
        </w:numPr>
        <w:ind w:left="540"/>
      </w:pPr>
      <w:r>
        <w:t>8% (</w:t>
      </w:r>
      <w:r w:rsidR="006C3CF1">
        <w:t>1</w:t>
      </w:r>
      <w:r>
        <w:t>0)</w:t>
      </w:r>
      <w:r w:rsidR="006C3CF1">
        <w:t xml:space="preserve"> Biochemistry/Chemistry</w:t>
      </w:r>
    </w:p>
    <w:p w:rsidR="006C3CF1" w:rsidRDefault="007B4CCE" w:rsidP="00EE1A13">
      <w:pPr>
        <w:pStyle w:val="ListParagraph"/>
        <w:numPr>
          <w:ilvl w:val="0"/>
          <w:numId w:val="4"/>
        </w:numPr>
        <w:ind w:left="540"/>
      </w:pPr>
      <w:r>
        <w:t>7% (</w:t>
      </w:r>
      <w:r w:rsidR="006C3CF1">
        <w:t>9</w:t>
      </w:r>
      <w:r>
        <w:t>)</w:t>
      </w:r>
      <w:r w:rsidR="006C3CF1">
        <w:t xml:space="preserve"> </w:t>
      </w:r>
      <w:r w:rsidR="006C3CF1" w:rsidRPr="006C3CF1">
        <w:t>Computer &amp; Information Science</w:t>
      </w:r>
    </w:p>
    <w:p w:rsidR="007B4CCE" w:rsidRDefault="007B4CCE" w:rsidP="00EE1A13">
      <w:pPr>
        <w:pStyle w:val="ListParagraph"/>
        <w:numPr>
          <w:ilvl w:val="0"/>
          <w:numId w:val="4"/>
        </w:numPr>
        <w:ind w:left="540"/>
      </w:pPr>
      <w:r>
        <w:t>2% (3) Psychology</w:t>
      </w:r>
    </w:p>
    <w:p w:rsidR="006C3CF1" w:rsidRDefault="007B4CCE" w:rsidP="00EE1A13">
      <w:pPr>
        <w:pStyle w:val="ListParagraph"/>
        <w:numPr>
          <w:ilvl w:val="0"/>
          <w:numId w:val="4"/>
        </w:numPr>
        <w:ind w:left="540"/>
      </w:pPr>
      <w:r>
        <w:t>2</w:t>
      </w:r>
      <w:r w:rsidR="006C3CF1">
        <w:t xml:space="preserve"> Pre-Business</w:t>
      </w:r>
    </w:p>
    <w:p w:rsidR="006C3CF1" w:rsidRDefault="006C3CF1" w:rsidP="00EE1A13">
      <w:pPr>
        <w:pStyle w:val="ListParagraph"/>
        <w:numPr>
          <w:ilvl w:val="0"/>
          <w:numId w:val="4"/>
        </w:numPr>
        <w:ind w:left="540"/>
      </w:pPr>
      <w:r>
        <w:t>2 Physics</w:t>
      </w:r>
    </w:p>
    <w:p w:rsidR="006C3CF1" w:rsidRDefault="006C3CF1" w:rsidP="00EE1A13">
      <w:pPr>
        <w:pStyle w:val="ListParagraph"/>
        <w:numPr>
          <w:ilvl w:val="0"/>
          <w:numId w:val="4"/>
        </w:numPr>
        <w:ind w:left="540"/>
      </w:pPr>
      <w:r>
        <w:t>2 Pre-Education</w:t>
      </w:r>
    </w:p>
    <w:p w:rsidR="006C3CF1" w:rsidRDefault="006C3CF1" w:rsidP="00EE1A13">
      <w:pPr>
        <w:pStyle w:val="ListParagraph"/>
        <w:numPr>
          <w:ilvl w:val="0"/>
          <w:numId w:val="4"/>
        </w:numPr>
        <w:ind w:left="540"/>
      </w:pPr>
      <w:r>
        <w:t>1 Anthropology</w:t>
      </w:r>
    </w:p>
    <w:p w:rsidR="006C3CF1" w:rsidRDefault="006C3CF1" w:rsidP="00EE1A13">
      <w:pPr>
        <w:pStyle w:val="ListParagraph"/>
        <w:numPr>
          <w:ilvl w:val="0"/>
          <w:numId w:val="4"/>
        </w:numPr>
        <w:ind w:left="540"/>
      </w:pPr>
      <w:r>
        <w:t>1 Earth Science</w:t>
      </w:r>
    </w:p>
    <w:p w:rsidR="006C3CF1" w:rsidRDefault="006C3CF1" w:rsidP="00EE1A13">
      <w:pPr>
        <w:pStyle w:val="ListParagraph"/>
        <w:numPr>
          <w:ilvl w:val="0"/>
          <w:numId w:val="4"/>
        </w:numPr>
        <w:ind w:left="540"/>
      </w:pPr>
      <w:r>
        <w:t>1 Economics</w:t>
      </w:r>
    </w:p>
    <w:p w:rsidR="006C3CF1" w:rsidRDefault="006C3CF1" w:rsidP="00EE1A13">
      <w:pPr>
        <w:pStyle w:val="ListParagraph"/>
        <w:numPr>
          <w:ilvl w:val="0"/>
          <w:numId w:val="4"/>
        </w:numPr>
        <w:ind w:left="540"/>
      </w:pPr>
      <w:r>
        <w:t>1 English</w:t>
      </w:r>
    </w:p>
    <w:p w:rsidR="006C3CF1" w:rsidRDefault="006C3CF1" w:rsidP="00EE1A13">
      <w:pPr>
        <w:pStyle w:val="ListParagraph"/>
        <w:numPr>
          <w:ilvl w:val="0"/>
          <w:numId w:val="4"/>
        </w:numPr>
        <w:ind w:left="540"/>
      </w:pPr>
      <w:r>
        <w:t>1 Journalism</w:t>
      </w:r>
    </w:p>
    <w:p w:rsidR="006C3CF1" w:rsidRDefault="006C3CF1" w:rsidP="00EE1A13">
      <w:pPr>
        <w:pStyle w:val="ListParagraph"/>
        <w:numPr>
          <w:ilvl w:val="0"/>
          <w:numId w:val="4"/>
        </w:numPr>
        <w:ind w:left="540"/>
      </w:pPr>
      <w:r>
        <w:t>1 Mathematics</w:t>
      </w:r>
    </w:p>
    <w:p w:rsidR="005C5142" w:rsidRDefault="005C5142" w:rsidP="00EE1A13">
      <w:pPr>
        <w:ind w:left="540" w:hanging="360"/>
        <w:rPr>
          <w:b/>
        </w:rPr>
        <w:sectPr w:rsidR="005C5142" w:rsidSect="00EE1A13">
          <w:type w:val="continuous"/>
          <w:pgSz w:w="12240" w:h="15840"/>
          <w:pgMar w:top="1440" w:right="1440" w:bottom="1440" w:left="1440" w:header="720" w:footer="720" w:gutter="0"/>
          <w:cols w:num="2" w:space="720"/>
          <w:docGrid w:linePitch="360"/>
        </w:sectPr>
      </w:pPr>
    </w:p>
    <w:p w:rsidR="005C5142" w:rsidRDefault="005C5142" w:rsidP="00EE1A13">
      <w:pPr>
        <w:ind w:left="540" w:hanging="360"/>
        <w:rPr>
          <w:b/>
        </w:rPr>
        <w:sectPr w:rsidR="005C5142" w:rsidSect="005C5142">
          <w:type w:val="continuous"/>
          <w:pgSz w:w="12240" w:h="15840"/>
          <w:pgMar w:top="1440" w:right="1440" w:bottom="1440" w:left="1440" w:header="720" w:footer="720" w:gutter="0"/>
          <w:cols w:space="720"/>
          <w:docGrid w:linePitch="360"/>
        </w:sectPr>
      </w:pPr>
    </w:p>
    <w:p w:rsidR="005C5142" w:rsidRDefault="005C5142" w:rsidP="00EE1A13">
      <w:pPr>
        <w:ind w:left="540" w:hanging="360"/>
        <w:rPr>
          <w:b/>
        </w:rPr>
        <w:sectPr w:rsidR="005C5142" w:rsidSect="005C5142">
          <w:type w:val="continuous"/>
          <w:pgSz w:w="12240" w:h="15840"/>
          <w:pgMar w:top="1440" w:right="1440" w:bottom="1440" w:left="1440" w:header="720" w:footer="720" w:gutter="0"/>
          <w:cols w:space="720"/>
          <w:docGrid w:linePitch="360"/>
        </w:sectPr>
      </w:pPr>
    </w:p>
    <w:p w:rsidR="005C5142" w:rsidRDefault="005C5142" w:rsidP="00EE1A13">
      <w:pPr>
        <w:ind w:left="540" w:hanging="360"/>
        <w:sectPr w:rsidR="005C5142" w:rsidSect="005C5142">
          <w:type w:val="continuous"/>
          <w:pgSz w:w="12240" w:h="15840"/>
          <w:pgMar w:top="1440" w:right="1440" w:bottom="1440" w:left="1440" w:header="720" w:footer="720" w:gutter="0"/>
          <w:cols w:space="720"/>
          <w:docGrid w:linePitch="360"/>
        </w:sectPr>
      </w:pPr>
    </w:p>
    <w:p w:rsidR="00EE1A13" w:rsidRDefault="00EE1A13" w:rsidP="00EE1A13">
      <w:pPr>
        <w:ind w:left="540" w:hanging="360"/>
        <w:sectPr w:rsidR="00EE1A13" w:rsidSect="00EE1A13">
          <w:type w:val="continuous"/>
          <w:pgSz w:w="12240" w:h="15840"/>
          <w:pgMar w:top="1440" w:right="1440" w:bottom="1440" w:left="1440" w:header="720" w:footer="720" w:gutter="0"/>
          <w:cols w:space="720"/>
          <w:docGrid w:linePitch="360"/>
        </w:sectPr>
      </w:pPr>
    </w:p>
    <w:p w:rsidR="00D444C9" w:rsidRDefault="00D444C9"/>
    <w:p w:rsidR="00EE73F2" w:rsidRPr="00E44067" w:rsidRDefault="00E44067" w:rsidP="002A1913">
      <w:pPr>
        <w:jc w:val="center"/>
        <w:rPr>
          <w:b/>
        </w:rPr>
      </w:pPr>
      <w:r w:rsidRPr="00E44067">
        <w:rPr>
          <w:b/>
        </w:rPr>
        <w:t>Appendix</w:t>
      </w:r>
      <w:r w:rsidR="00EE73F2" w:rsidRPr="00E44067">
        <w:rPr>
          <w:b/>
        </w:rPr>
        <w:t xml:space="preserve"> B</w:t>
      </w:r>
    </w:p>
    <w:p w:rsidR="00EE73F2" w:rsidRPr="00E44067" w:rsidRDefault="00EE73F2" w:rsidP="002A1913">
      <w:pPr>
        <w:jc w:val="center"/>
        <w:rPr>
          <w:b/>
        </w:rPr>
      </w:pPr>
      <w:r w:rsidRPr="00E44067">
        <w:rPr>
          <w:b/>
        </w:rPr>
        <w:t xml:space="preserve">IDR </w:t>
      </w:r>
      <w:r w:rsidR="00C9566C">
        <w:rPr>
          <w:b/>
        </w:rPr>
        <w:t>data</w:t>
      </w:r>
      <w:r w:rsidRPr="00E44067">
        <w:rPr>
          <w:b/>
        </w:rPr>
        <w:t xml:space="preserve"> </w:t>
      </w:r>
      <w:r w:rsidR="00C9566C">
        <w:rPr>
          <w:b/>
        </w:rPr>
        <w:t>regarding</w:t>
      </w:r>
      <w:r w:rsidR="002A1913">
        <w:rPr>
          <w:b/>
        </w:rPr>
        <w:t xml:space="preserve"> all</w:t>
      </w:r>
      <w:r w:rsidRPr="00E44067">
        <w:rPr>
          <w:b/>
        </w:rPr>
        <w:t xml:space="preserve"> GS</w:t>
      </w:r>
      <w:r w:rsidR="00622802">
        <w:rPr>
          <w:b/>
        </w:rPr>
        <w:t xml:space="preserve"> and BI (comparator)</w:t>
      </w:r>
      <w:r w:rsidRPr="00E44067">
        <w:rPr>
          <w:b/>
        </w:rPr>
        <w:t xml:space="preserve"> majors </w:t>
      </w:r>
      <w:r w:rsidR="002A1913" w:rsidRPr="00E44067">
        <w:rPr>
          <w:b/>
        </w:rPr>
        <w:t>fall</w:t>
      </w:r>
      <w:r w:rsidR="002A1913">
        <w:rPr>
          <w:b/>
        </w:rPr>
        <w:t>,</w:t>
      </w:r>
      <w:r w:rsidRPr="00E44067">
        <w:rPr>
          <w:b/>
        </w:rPr>
        <w:t xml:space="preserve"> 2018</w:t>
      </w:r>
    </w:p>
    <w:p w:rsidR="00EE73F2" w:rsidRDefault="00EE73F2"/>
    <w:p w:rsidR="00E44067" w:rsidRDefault="00E44067"/>
    <w:p w:rsidR="00EE73F2" w:rsidRPr="00E44067" w:rsidRDefault="00622802">
      <w:pPr>
        <w:rPr>
          <w:b/>
        </w:rPr>
      </w:pPr>
      <w:r>
        <w:rPr>
          <w:b/>
        </w:rPr>
        <w:t xml:space="preserve">GS </w:t>
      </w:r>
      <w:r w:rsidR="00EE73F2" w:rsidRPr="00E44067">
        <w:rPr>
          <w:b/>
        </w:rPr>
        <w:t xml:space="preserve">Major </w:t>
      </w:r>
      <w:r w:rsidRPr="00E44067">
        <w:rPr>
          <w:b/>
        </w:rPr>
        <w:t>Numbers</w:t>
      </w:r>
      <w:r w:rsidR="00E44067" w:rsidRPr="00E44067">
        <w:rPr>
          <w:b/>
        </w:rPr>
        <w:t xml:space="preserve"> and GPA</w:t>
      </w:r>
      <w:r w:rsidR="00EE73F2" w:rsidRPr="00E44067">
        <w:rPr>
          <w:b/>
        </w:rPr>
        <w:t>:</w:t>
      </w:r>
    </w:p>
    <w:p w:rsidR="00EE73F2" w:rsidRDefault="00EE73F2"/>
    <w:p w:rsidR="00E44067" w:rsidRPr="00E44067" w:rsidRDefault="00E44067">
      <w:pPr>
        <w:rPr>
          <w:b/>
        </w:rPr>
      </w:pPr>
      <w:r w:rsidRPr="00E44067">
        <w:rPr>
          <w:b/>
        </w:rPr>
        <w:tab/>
        <w:t xml:space="preserve">     </w:t>
      </w:r>
      <w:r w:rsidR="002A1913">
        <w:rPr>
          <w:b/>
        </w:rPr>
        <w:t xml:space="preserve">    </w:t>
      </w:r>
      <w:r w:rsidRPr="00E44067">
        <w:rPr>
          <w:b/>
        </w:rPr>
        <w:t xml:space="preserve"> All GS majors        </w:t>
      </w:r>
      <w:r w:rsidR="002A1913">
        <w:rPr>
          <w:b/>
        </w:rPr>
        <w:t xml:space="preserve">UO </w:t>
      </w:r>
      <w:r w:rsidRPr="00E44067">
        <w:rPr>
          <w:b/>
        </w:rPr>
        <w:t>GPA (all GS)</w:t>
      </w:r>
      <w:r w:rsidR="002A1913">
        <w:rPr>
          <w:b/>
        </w:rPr>
        <w:tab/>
      </w:r>
      <w:r w:rsidRPr="00E44067">
        <w:rPr>
          <w:b/>
        </w:rPr>
        <w:t xml:space="preserve">     </w:t>
      </w:r>
      <w:r w:rsidR="002A1913">
        <w:rPr>
          <w:b/>
        </w:rPr>
        <w:t xml:space="preserve">    </w:t>
      </w:r>
      <w:r w:rsidRPr="00E44067">
        <w:rPr>
          <w:b/>
        </w:rPr>
        <w:t xml:space="preserve">  registered F18</w:t>
      </w:r>
      <w:r w:rsidRPr="00E44067">
        <w:rPr>
          <w:b/>
        </w:rPr>
        <w:tab/>
      </w:r>
      <w:r w:rsidR="00622802">
        <w:rPr>
          <w:b/>
        </w:rPr>
        <w:t xml:space="preserve">     </w:t>
      </w:r>
      <w:r w:rsidR="002A1913">
        <w:rPr>
          <w:b/>
        </w:rPr>
        <w:t xml:space="preserve">UO </w:t>
      </w:r>
      <w:r w:rsidRPr="00E44067">
        <w:rPr>
          <w:b/>
        </w:rPr>
        <w:t>GPA (registered)</w:t>
      </w:r>
    </w:p>
    <w:p w:rsidR="00E44067" w:rsidRDefault="00E44067"/>
    <w:p w:rsidR="00E44067" w:rsidRDefault="00E44067">
      <w:r>
        <w:t>Total</w:t>
      </w:r>
      <w:r>
        <w:tab/>
      </w:r>
      <w:r>
        <w:tab/>
        <w:t>324</w:t>
      </w:r>
      <w:r>
        <w:tab/>
      </w:r>
      <w:r>
        <w:tab/>
        <w:t>2.86</w:t>
      </w:r>
      <w:r>
        <w:tab/>
      </w:r>
      <w:r w:rsidR="002A1913">
        <w:tab/>
      </w:r>
      <w:r>
        <w:tab/>
        <w:t>250</w:t>
      </w:r>
      <w:r w:rsidR="00622802">
        <w:t xml:space="preserve"> (77% of total)</w:t>
      </w:r>
      <w:r>
        <w:tab/>
        <w:t>2.95</w:t>
      </w:r>
    </w:p>
    <w:p w:rsidR="00E44067" w:rsidRDefault="00E44067"/>
    <w:p w:rsidR="00EE73F2" w:rsidRDefault="00E44067">
      <w:r>
        <w:t xml:space="preserve">Freshman </w:t>
      </w:r>
      <w:r>
        <w:tab/>
      </w:r>
      <w:r w:rsidR="00EE73F2">
        <w:t>30</w:t>
      </w:r>
      <w:r w:rsidR="00AE7C5C">
        <w:t xml:space="preserve"> (9%)</w:t>
      </w:r>
      <w:r w:rsidR="00EE73F2">
        <w:tab/>
      </w:r>
      <w:r w:rsidR="00EE73F2">
        <w:tab/>
        <w:t>2.65</w:t>
      </w:r>
      <w:r>
        <w:tab/>
      </w:r>
      <w:r w:rsidR="002A1913">
        <w:tab/>
      </w:r>
      <w:r>
        <w:tab/>
        <w:t>17</w:t>
      </w:r>
      <w:r w:rsidR="00AE7C5C">
        <w:t xml:space="preserve"> (7%)</w:t>
      </w:r>
      <w:r>
        <w:tab/>
      </w:r>
      <w:r>
        <w:tab/>
      </w:r>
      <w:r w:rsidR="00622802">
        <w:tab/>
      </w:r>
      <w:r>
        <w:t>2.85</w:t>
      </w:r>
    </w:p>
    <w:p w:rsidR="00EE73F2" w:rsidRDefault="00E44067">
      <w:r>
        <w:t xml:space="preserve">Sophomore </w:t>
      </w:r>
      <w:r>
        <w:tab/>
      </w:r>
      <w:r w:rsidR="00EE73F2">
        <w:t>37</w:t>
      </w:r>
      <w:r w:rsidR="00AE7C5C">
        <w:t xml:space="preserve"> (11%)</w:t>
      </w:r>
      <w:r w:rsidR="00EE73F2">
        <w:tab/>
        <w:t>2.71</w:t>
      </w:r>
      <w:r>
        <w:tab/>
      </w:r>
      <w:r w:rsidR="002A1913">
        <w:tab/>
      </w:r>
      <w:r>
        <w:tab/>
        <w:t>26</w:t>
      </w:r>
      <w:r w:rsidR="00AE7C5C">
        <w:t xml:space="preserve"> (10%)</w:t>
      </w:r>
      <w:r>
        <w:tab/>
      </w:r>
      <w:r w:rsidR="00622802">
        <w:tab/>
      </w:r>
      <w:r>
        <w:t>2.78</w:t>
      </w:r>
    </w:p>
    <w:p w:rsidR="00EE73F2" w:rsidRDefault="00E44067">
      <w:r>
        <w:t xml:space="preserve">Junior </w:t>
      </w:r>
      <w:r>
        <w:tab/>
      </w:r>
      <w:r>
        <w:tab/>
      </w:r>
      <w:r w:rsidR="00EE73F2">
        <w:t>97</w:t>
      </w:r>
      <w:r w:rsidR="00AE7C5C">
        <w:t xml:space="preserve"> (30%)</w:t>
      </w:r>
      <w:r w:rsidR="00EE73F2">
        <w:tab/>
        <w:t>2.96</w:t>
      </w:r>
      <w:r>
        <w:tab/>
      </w:r>
      <w:r w:rsidR="002A1913">
        <w:tab/>
      </w:r>
      <w:r>
        <w:tab/>
        <w:t>86</w:t>
      </w:r>
      <w:r w:rsidR="00AE7C5C">
        <w:t xml:space="preserve"> (</w:t>
      </w:r>
      <w:r w:rsidR="002A1913">
        <w:t>34</w:t>
      </w:r>
      <w:r w:rsidR="00AE7C5C">
        <w:t>%)</w:t>
      </w:r>
      <w:r>
        <w:tab/>
      </w:r>
      <w:r w:rsidR="00622802">
        <w:tab/>
      </w:r>
      <w:r>
        <w:t>2.95</w:t>
      </w:r>
    </w:p>
    <w:p w:rsidR="00EE73F2" w:rsidRDefault="00E44067">
      <w:r>
        <w:t xml:space="preserve">Senior </w:t>
      </w:r>
      <w:r>
        <w:tab/>
      </w:r>
      <w:r>
        <w:tab/>
      </w:r>
      <w:r w:rsidR="00EE73F2">
        <w:t>160</w:t>
      </w:r>
      <w:r w:rsidR="00AE7C5C">
        <w:t xml:space="preserve"> (49%)</w:t>
      </w:r>
      <w:r w:rsidR="00EE73F2">
        <w:tab/>
        <w:t>2.87</w:t>
      </w:r>
      <w:r>
        <w:tab/>
      </w:r>
      <w:r w:rsidR="002A1913">
        <w:tab/>
      </w:r>
      <w:r>
        <w:tab/>
        <w:t>121</w:t>
      </w:r>
      <w:r w:rsidR="00AE7C5C">
        <w:t xml:space="preserve"> (</w:t>
      </w:r>
      <w:r w:rsidR="002A1913">
        <w:t>48</w:t>
      </w:r>
      <w:r w:rsidR="00AE7C5C">
        <w:t>%)</w:t>
      </w:r>
      <w:r>
        <w:tab/>
      </w:r>
      <w:r w:rsidR="00622802">
        <w:tab/>
      </w:r>
      <w:r>
        <w:t>3.01</w:t>
      </w:r>
    </w:p>
    <w:p w:rsidR="00137F88" w:rsidRDefault="00137F88"/>
    <w:p w:rsidR="00137F88" w:rsidRDefault="00137F88"/>
    <w:p w:rsidR="00AE7C5C" w:rsidRDefault="00AE7C5C">
      <w:pPr>
        <w:rPr>
          <w:b/>
        </w:rPr>
      </w:pPr>
    </w:p>
    <w:p w:rsidR="00137F88" w:rsidRPr="00AE7C5C" w:rsidRDefault="00622802">
      <w:pPr>
        <w:rPr>
          <w:b/>
        </w:rPr>
      </w:pPr>
      <w:r>
        <w:rPr>
          <w:b/>
        </w:rPr>
        <w:t xml:space="preserve">BI </w:t>
      </w:r>
      <w:r w:rsidR="00137F88" w:rsidRPr="00AE7C5C">
        <w:rPr>
          <w:b/>
        </w:rPr>
        <w:t xml:space="preserve">Major </w:t>
      </w:r>
      <w:r w:rsidRPr="00AE7C5C">
        <w:rPr>
          <w:b/>
        </w:rPr>
        <w:t>Numbers</w:t>
      </w:r>
      <w:r w:rsidR="00137F88" w:rsidRPr="00AE7C5C">
        <w:rPr>
          <w:b/>
        </w:rPr>
        <w:t xml:space="preserve"> and GPA:</w:t>
      </w:r>
    </w:p>
    <w:p w:rsidR="00137F88" w:rsidRDefault="00137F88"/>
    <w:p w:rsidR="00137F88" w:rsidRPr="00E44067" w:rsidRDefault="00137F88" w:rsidP="00137F88">
      <w:pPr>
        <w:rPr>
          <w:b/>
        </w:rPr>
      </w:pPr>
      <w:r w:rsidRPr="00E44067">
        <w:rPr>
          <w:b/>
        </w:rPr>
        <w:tab/>
        <w:t xml:space="preserve">    </w:t>
      </w:r>
      <w:r w:rsidR="002A1913">
        <w:rPr>
          <w:b/>
        </w:rPr>
        <w:t xml:space="preserve">  </w:t>
      </w:r>
      <w:r w:rsidRPr="00E44067">
        <w:rPr>
          <w:b/>
        </w:rPr>
        <w:t xml:space="preserve"> </w:t>
      </w:r>
      <w:r w:rsidR="002A1913">
        <w:rPr>
          <w:b/>
        </w:rPr>
        <w:t xml:space="preserve">  </w:t>
      </w:r>
      <w:r w:rsidRPr="00E44067">
        <w:rPr>
          <w:b/>
        </w:rPr>
        <w:t xml:space="preserve"> All </w:t>
      </w:r>
      <w:r w:rsidR="002A1913">
        <w:rPr>
          <w:b/>
        </w:rPr>
        <w:t>BI</w:t>
      </w:r>
      <w:r w:rsidRPr="00E44067">
        <w:rPr>
          <w:b/>
        </w:rPr>
        <w:t xml:space="preserve"> majors        </w:t>
      </w:r>
      <w:r w:rsidR="002A1913">
        <w:rPr>
          <w:b/>
        </w:rPr>
        <w:t xml:space="preserve">UO </w:t>
      </w:r>
      <w:r w:rsidRPr="00E44067">
        <w:rPr>
          <w:b/>
        </w:rPr>
        <w:t xml:space="preserve">GPA (all </w:t>
      </w:r>
      <w:r w:rsidR="002A1913">
        <w:rPr>
          <w:b/>
        </w:rPr>
        <w:t>BI</w:t>
      </w:r>
      <w:r w:rsidRPr="00E44067">
        <w:rPr>
          <w:b/>
        </w:rPr>
        <w:t xml:space="preserve">) </w:t>
      </w:r>
      <w:r w:rsidR="002A1913">
        <w:rPr>
          <w:b/>
        </w:rPr>
        <w:tab/>
      </w:r>
      <w:r w:rsidRPr="00E44067">
        <w:rPr>
          <w:b/>
        </w:rPr>
        <w:t xml:space="preserve">    </w:t>
      </w:r>
      <w:r w:rsidR="002A1913">
        <w:rPr>
          <w:b/>
        </w:rPr>
        <w:t xml:space="preserve">    </w:t>
      </w:r>
      <w:r w:rsidRPr="00E44067">
        <w:rPr>
          <w:b/>
        </w:rPr>
        <w:t xml:space="preserve">  registered F18</w:t>
      </w:r>
      <w:r w:rsidRPr="00E44067">
        <w:rPr>
          <w:b/>
        </w:rPr>
        <w:tab/>
      </w:r>
      <w:r w:rsidR="00622802">
        <w:rPr>
          <w:b/>
        </w:rPr>
        <w:t xml:space="preserve">     </w:t>
      </w:r>
      <w:r w:rsidR="002A1913">
        <w:rPr>
          <w:b/>
        </w:rPr>
        <w:t xml:space="preserve">UO </w:t>
      </w:r>
      <w:r w:rsidRPr="00E44067">
        <w:rPr>
          <w:b/>
        </w:rPr>
        <w:t>GPA (registered)</w:t>
      </w:r>
    </w:p>
    <w:p w:rsidR="00137F88" w:rsidRDefault="00137F88" w:rsidP="00137F88"/>
    <w:p w:rsidR="00137F88" w:rsidRDefault="00137F88" w:rsidP="00137F88">
      <w:r>
        <w:t>Total</w:t>
      </w:r>
      <w:r>
        <w:tab/>
      </w:r>
      <w:r>
        <w:tab/>
        <w:t>940</w:t>
      </w:r>
      <w:r>
        <w:tab/>
      </w:r>
      <w:r>
        <w:tab/>
        <w:t>2.</w:t>
      </w:r>
      <w:r w:rsidR="001A4DFB">
        <w:t>91</w:t>
      </w:r>
      <w:r>
        <w:tab/>
      </w:r>
      <w:r w:rsidR="002A1913">
        <w:tab/>
      </w:r>
      <w:r>
        <w:tab/>
      </w:r>
      <w:r w:rsidR="00AE7C5C">
        <w:t>757</w:t>
      </w:r>
      <w:r w:rsidR="00622802">
        <w:t xml:space="preserve"> (81% of total)</w:t>
      </w:r>
      <w:r>
        <w:tab/>
        <w:t>2.95</w:t>
      </w:r>
    </w:p>
    <w:p w:rsidR="00137F88" w:rsidRDefault="00137F88" w:rsidP="00137F88"/>
    <w:p w:rsidR="00137F88" w:rsidRDefault="00137F88" w:rsidP="00137F88">
      <w:r>
        <w:t xml:space="preserve">Freshman </w:t>
      </w:r>
      <w:r>
        <w:tab/>
        <w:t>355</w:t>
      </w:r>
      <w:r w:rsidR="00AE7C5C">
        <w:t xml:space="preserve"> (</w:t>
      </w:r>
      <w:r w:rsidR="002A1913">
        <w:t>38</w:t>
      </w:r>
      <w:r w:rsidR="00AE7C5C">
        <w:t>%)</w:t>
      </w:r>
      <w:r w:rsidR="002A1913">
        <w:tab/>
      </w:r>
      <w:r>
        <w:t>2.67</w:t>
      </w:r>
      <w:r>
        <w:tab/>
      </w:r>
      <w:r w:rsidR="002A1913">
        <w:tab/>
      </w:r>
      <w:r>
        <w:tab/>
      </w:r>
      <w:r w:rsidR="00AE7C5C">
        <w:t>272 (</w:t>
      </w:r>
      <w:r w:rsidR="002A1913">
        <w:t>36</w:t>
      </w:r>
      <w:r w:rsidR="00AE7C5C">
        <w:t>%)</w:t>
      </w:r>
      <w:r w:rsidR="00622802">
        <w:tab/>
      </w:r>
      <w:r>
        <w:tab/>
        <w:t>2.</w:t>
      </w:r>
      <w:r w:rsidR="00AE7C5C">
        <w:t>73</w:t>
      </w:r>
    </w:p>
    <w:p w:rsidR="00137F88" w:rsidRDefault="00137F88" w:rsidP="00137F88">
      <w:r>
        <w:t xml:space="preserve">Sophomore </w:t>
      </w:r>
      <w:r>
        <w:tab/>
        <w:t>177</w:t>
      </w:r>
      <w:r w:rsidR="00AE7C5C">
        <w:t xml:space="preserve"> (</w:t>
      </w:r>
      <w:r w:rsidR="002A1913">
        <w:t>19</w:t>
      </w:r>
      <w:r w:rsidR="00AE7C5C">
        <w:t>%)</w:t>
      </w:r>
      <w:r w:rsidR="002A1913">
        <w:tab/>
      </w:r>
      <w:r>
        <w:t>3.00</w:t>
      </w:r>
      <w:r>
        <w:tab/>
      </w:r>
      <w:r w:rsidR="002A1913">
        <w:tab/>
      </w:r>
      <w:r>
        <w:tab/>
      </w:r>
      <w:r w:rsidR="00AE7C5C">
        <w:t>144 (</w:t>
      </w:r>
      <w:r w:rsidR="002A1913">
        <w:t>19</w:t>
      </w:r>
      <w:r w:rsidR="00AE7C5C">
        <w:t>%)</w:t>
      </w:r>
      <w:r>
        <w:tab/>
      </w:r>
      <w:r w:rsidR="00622802">
        <w:tab/>
      </w:r>
      <w:r w:rsidR="00AE7C5C">
        <w:t>3.08</w:t>
      </w:r>
    </w:p>
    <w:p w:rsidR="00137F88" w:rsidRDefault="00137F88" w:rsidP="00137F88">
      <w:r>
        <w:t xml:space="preserve">Junior </w:t>
      </w:r>
      <w:r>
        <w:tab/>
      </w:r>
      <w:r>
        <w:tab/>
        <w:t>172</w:t>
      </w:r>
      <w:r w:rsidR="00AE7C5C">
        <w:t xml:space="preserve"> (</w:t>
      </w:r>
      <w:r w:rsidR="002A1913">
        <w:t>18</w:t>
      </w:r>
      <w:r w:rsidR="00AE7C5C">
        <w:t>%)</w:t>
      </w:r>
      <w:r w:rsidR="002A1913">
        <w:tab/>
      </w:r>
      <w:r>
        <w:t>3.04</w:t>
      </w:r>
      <w:r>
        <w:tab/>
      </w:r>
      <w:r w:rsidR="002A1913">
        <w:tab/>
      </w:r>
      <w:r>
        <w:tab/>
      </w:r>
      <w:r w:rsidR="00AE7C5C">
        <w:t>146 (</w:t>
      </w:r>
      <w:r w:rsidR="002A1913">
        <w:t>19</w:t>
      </w:r>
      <w:r w:rsidR="00AE7C5C">
        <w:t>%)</w:t>
      </w:r>
      <w:r>
        <w:tab/>
      </w:r>
      <w:r w:rsidR="00622802">
        <w:tab/>
      </w:r>
      <w:r w:rsidR="00AE7C5C">
        <w:t>3.07</w:t>
      </w:r>
    </w:p>
    <w:p w:rsidR="00137F88" w:rsidRDefault="00137F88" w:rsidP="00137F88">
      <w:r>
        <w:t xml:space="preserve">Senior </w:t>
      </w:r>
      <w:r>
        <w:tab/>
      </w:r>
      <w:r>
        <w:tab/>
        <w:t>236</w:t>
      </w:r>
      <w:r w:rsidR="00AE7C5C">
        <w:t xml:space="preserve"> (</w:t>
      </w:r>
      <w:r w:rsidR="002A1913">
        <w:t>25</w:t>
      </w:r>
      <w:r w:rsidR="00AE7C5C">
        <w:t>%)</w:t>
      </w:r>
      <w:r w:rsidR="002A1913">
        <w:tab/>
      </w:r>
      <w:r>
        <w:t>3.07</w:t>
      </w:r>
      <w:r>
        <w:tab/>
      </w:r>
      <w:r w:rsidR="002A1913">
        <w:tab/>
      </w:r>
      <w:r>
        <w:tab/>
      </w:r>
      <w:r w:rsidR="00AE7C5C">
        <w:t>195 (</w:t>
      </w:r>
      <w:r w:rsidR="002A1913">
        <w:t>26</w:t>
      </w:r>
      <w:r w:rsidR="00AE7C5C">
        <w:t>%)</w:t>
      </w:r>
      <w:r>
        <w:tab/>
      </w:r>
      <w:r w:rsidR="00622802">
        <w:tab/>
      </w:r>
      <w:r>
        <w:t>3.</w:t>
      </w:r>
      <w:r w:rsidR="00AE7C5C">
        <w:t>13</w:t>
      </w:r>
    </w:p>
    <w:p w:rsidR="00137F88" w:rsidRDefault="00137F88" w:rsidP="00137F88"/>
    <w:p w:rsidR="00B232BD" w:rsidRDefault="00B232BD" w:rsidP="00137F88"/>
    <w:p w:rsidR="00622802" w:rsidRPr="00622802" w:rsidRDefault="00622802" w:rsidP="00137F88">
      <w:pPr>
        <w:rPr>
          <w:b/>
        </w:rPr>
      </w:pPr>
      <w:r w:rsidRPr="00622802">
        <w:rPr>
          <w:b/>
        </w:rPr>
        <w:t>Additional Majors and Minors</w:t>
      </w:r>
    </w:p>
    <w:p w:rsidR="00622802" w:rsidRDefault="00622802" w:rsidP="00137F88"/>
    <w:p w:rsidR="00B232BD" w:rsidRDefault="00B232BD" w:rsidP="00137F88">
      <w:r>
        <w:t>12% GS majors have an additional major</w:t>
      </w:r>
      <w:r w:rsidR="00622802">
        <w:t xml:space="preserve"> and 41% have one or more minors</w:t>
      </w:r>
    </w:p>
    <w:p w:rsidR="00B232BD" w:rsidRDefault="00B232BD" w:rsidP="00137F88">
      <w:r>
        <w:t>28% have 1 minor</w:t>
      </w:r>
    </w:p>
    <w:p w:rsidR="00B232BD" w:rsidRDefault="00B232BD" w:rsidP="00137F88">
      <w:r>
        <w:t>9% have 2 minors</w:t>
      </w:r>
    </w:p>
    <w:p w:rsidR="00B232BD" w:rsidRDefault="00B232BD" w:rsidP="00137F88">
      <w:r>
        <w:t>3% have 3 minors</w:t>
      </w:r>
    </w:p>
    <w:p w:rsidR="00B232BD" w:rsidRDefault="00B232BD" w:rsidP="00137F88">
      <w:r>
        <w:t>1% have 4 minors</w:t>
      </w:r>
    </w:p>
    <w:p w:rsidR="00B232BD" w:rsidRDefault="00B232BD" w:rsidP="00137F88"/>
    <w:p w:rsidR="00B232BD" w:rsidRDefault="00B232BD" w:rsidP="00137F88">
      <w:r>
        <w:t>14% BI majors have an additional major</w:t>
      </w:r>
      <w:r w:rsidR="00622802">
        <w:t xml:space="preserve"> and 27% have one of more minors</w:t>
      </w:r>
    </w:p>
    <w:p w:rsidR="00B232BD" w:rsidRDefault="00622802" w:rsidP="00137F88">
      <w:r>
        <w:t>21% have 1 minor</w:t>
      </w:r>
    </w:p>
    <w:p w:rsidR="00B232BD" w:rsidRDefault="00B232BD" w:rsidP="00137F88">
      <w:r>
        <w:t>5% have 2 minors</w:t>
      </w:r>
    </w:p>
    <w:p w:rsidR="00B232BD" w:rsidRDefault="00B232BD" w:rsidP="00137F88">
      <w:r>
        <w:t>1% have 3 minors</w:t>
      </w:r>
    </w:p>
    <w:sectPr w:rsidR="00B232BD" w:rsidSect="00EE1A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AA7"/>
    <w:multiLevelType w:val="hybridMultilevel"/>
    <w:tmpl w:val="608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23E3D"/>
    <w:multiLevelType w:val="hybridMultilevel"/>
    <w:tmpl w:val="7FDCA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46A2F"/>
    <w:multiLevelType w:val="hybridMultilevel"/>
    <w:tmpl w:val="BE58E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6C32"/>
    <w:multiLevelType w:val="hybridMultilevel"/>
    <w:tmpl w:val="80FA6C30"/>
    <w:lvl w:ilvl="0" w:tplc="3D24DD04">
      <w:start w:val="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F471C"/>
    <w:multiLevelType w:val="hybridMultilevel"/>
    <w:tmpl w:val="60308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A5E5A"/>
    <w:multiLevelType w:val="hybridMultilevel"/>
    <w:tmpl w:val="EA602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129D8"/>
    <w:multiLevelType w:val="hybridMultilevel"/>
    <w:tmpl w:val="337A50AC"/>
    <w:lvl w:ilvl="0" w:tplc="87065194">
      <w:start w:val="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E8"/>
    <w:rsid w:val="00000D94"/>
    <w:rsid w:val="00053902"/>
    <w:rsid w:val="000758EB"/>
    <w:rsid w:val="000C223F"/>
    <w:rsid w:val="000F2419"/>
    <w:rsid w:val="00137F88"/>
    <w:rsid w:val="001A4DFB"/>
    <w:rsid w:val="001A4E1A"/>
    <w:rsid w:val="002632BC"/>
    <w:rsid w:val="00284448"/>
    <w:rsid w:val="002A1913"/>
    <w:rsid w:val="002D186D"/>
    <w:rsid w:val="00370D50"/>
    <w:rsid w:val="00422D6D"/>
    <w:rsid w:val="004E7CFD"/>
    <w:rsid w:val="005320CE"/>
    <w:rsid w:val="005A2F84"/>
    <w:rsid w:val="005A3994"/>
    <w:rsid w:val="005B2877"/>
    <w:rsid w:val="005C5142"/>
    <w:rsid w:val="00622802"/>
    <w:rsid w:val="006C3CF1"/>
    <w:rsid w:val="006D32F1"/>
    <w:rsid w:val="007036B6"/>
    <w:rsid w:val="00705EA6"/>
    <w:rsid w:val="00755F40"/>
    <w:rsid w:val="007647CA"/>
    <w:rsid w:val="007A38E0"/>
    <w:rsid w:val="007B4CCE"/>
    <w:rsid w:val="007D7CBE"/>
    <w:rsid w:val="008245E8"/>
    <w:rsid w:val="008C775C"/>
    <w:rsid w:val="008D6813"/>
    <w:rsid w:val="00981061"/>
    <w:rsid w:val="00981E12"/>
    <w:rsid w:val="009D0BDA"/>
    <w:rsid w:val="009F3B44"/>
    <w:rsid w:val="00AA448E"/>
    <w:rsid w:val="00AC64D7"/>
    <w:rsid w:val="00AE7C5C"/>
    <w:rsid w:val="00B1071F"/>
    <w:rsid w:val="00B232BD"/>
    <w:rsid w:val="00B82883"/>
    <w:rsid w:val="00BA4208"/>
    <w:rsid w:val="00C9566C"/>
    <w:rsid w:val="00CB5FE7"/>
    <w:rsid w:val="00CB6A61"/>
    <w:rsid w:val="00D109E9"/>
    <w:rsid w:val="00D324A3"/>
    <w:rsid w:val="00D444C9"/>
    <w:rsid w:val="00D80DEE"/>
    <w:rsid w:val="00DF14BE"/>
    <w:rsid w:val="00E44067"/>
    <w:rsid w:val="00E87876"/>
    <w:rsid w:val="00EB52C1"/>
    <w:rsid w:val="00EE1A13"/>
    <w:rsid w:val="00EE73F2"/>
    <w:rsid w:val="00F65CC7"/>
    <w:rsid w:val="00F9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3D9D-3364-41A6-BA81-B5568A76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5E8"/>
    <w:rPr>
      <w:color w:val="0563C1" w:themeColor="hyperlink"/>
      <w:u w:val="single"/>
    </w:rPr>
  </w:style>
  <w:style w:type="paragraph" w:styleId="ListParagraph">
    <w:name w:val="List Paragraph"/>
    <w:basedOn w:val="Normal"/>
    <w:uiPriority w:val="34"/>
    <w:qFormat/>
    <w:rsid w:val="005A2F84"/>
    <w:pPr>
      <w:ind w:left="720"/>
      <w:contextualSpacing/>
    </w:pPr>
  </w:style>
  <w:style w:type="character" w:customStyle="1" w:styleId="st">
    <w:name w:val="st"/>
    <w:basedOn w:val="DefaultParagraphFont"/>
    <w:rsid w:val="008C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rikryl@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3366</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Prikryl</dc:creator>
  <cp:keywords/>
  <dc:description/>
  <cp:lastModifiedBy>Jana Prikryl</cp:lastModifiedBy>
  <cp:revision>13</cp:revision>
  <dcterms:created xsi:type="dcterms:W3CDTF">2018-12-10T22:34:00Z</dcterms:created>
  <dcterms:modified xsi:type="dcterms:W3CDTF">2018-12-14T23:19:00Z</dcterms:modified>
</cp:coreProperties>
</file>