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0A70" w14:textId="6B8070DB" w:rsidR="00C929E7" w:rsidRPr="003E7FF2" w:rsidRDefault="00C929E7" w:rsidP="00C929E7">
      <w:pPr>
        <w:jc w:val="center"/>
        <w:rPr>
          <w:b/>
          <w:sz w:val="22"/>
        </w:rPr>
      </w:pPr>
      <w:bookmarkStart w:id="0" w:name="_GoBack"/>
      <w:bookmarkEnd w:id="0"/>
      <w:r w:rsidRPr="003E7FF2">
        <w:rPr>
          <w:b/>
          <w:sz w:val="22"/>
        </w:rPr>
        <w:t>Annual Department</w:t>
      </w:r>
      <w:r>
        <w:rPr>
          <w:b/>
          <w:sz w:val="22"/>
        </w:rPr>
        <w:t>al</w:t>
      </w:r>
      <w:r w:rsidRPr="003E7FF2">
        <w:rPr>
          <w:b/>
          <w:sz w:val="22"/>
        </w:rPr>
        <w:t xml:space="preserve"> Assessment Report</w:t>
      </w:r>
      <w:r>
        <w:rPr>
          <w:b/>
          <w:sz w:val="22"/>
        </w:rPr>
        <w:t xml:space="preserve"> – Graduate Program</w:t>
      </w:r>
    </w:p>
    <w:p w14:paraId="6DF0747A" w14:textId="77777777" w:rsidR="00C929E7" w:rsidRPr="003E7FF2" w:rsidRDefault="00C929E7" w:rsidP="00C929E7">
      <w:pPr>
        <w:jc w:val="center"/>
        <w:rPr>
          <w:b/>
          <w:sz w:val="22"/>
        </w:rPr>
      </w:pPr>
    </w:p>
    <w:p w14:paraId="3CB16E06" w14:textId="578F67CE" w:rsidR="00C929E7" w:rsidRPr="003E7FF2" w:rsidRDefault="00C929E7" w:rsidP="00C929E7">
      <w:pPr>
        <w:rPr>
          <w:b/>
          <w:sz w:val="22"/>
          <w:u w:val="single"/>
        </w:rPr>
      </w:pPr>
      <w:r w:rsidRPr="003E7FF2">
        <w:rPr>
          <w:b/>
          <w:sz w:val="22"/>
        </w:rPr>
        <w:t>Department</w:t>
      </w:r>
      <w:r>
        <w:rPr>
          <w:b/>
          <w:sz w:val="22"/>
        </w:rPr>
        <w:t xml:space="preserve"> or Program</w:t>
      </w:r>
      <w:r w:rsidRPr="003E7FF2">
        <w:rPr>
          <w:b/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ab/>
        <w:t>Asian Studies Program</w:t>
      </w:r>
    </w:p>
    <w:p w14:paraId="7DD69FD6" w14:textId="732BA547" w:rsidR="00C929E7" w:rsidRDefault="00C929E7" w:rsidP="00C929E7">
      <w:pPr>
        <w:rPr>
          <w:b/>
          <w:sz w:val="22"/>
          <w:u w:val="single"/>
        </w:rPr>
      </w:pPr>
      <w:r w:rsidRPr="003E7FF2">
        <w:rPr>
          <w:b/>
          <w:sz w:val="22"/>
        </w:rPr>
        <w:t xml:space="preserve">Academic Year of Report: </w:t>
      </w:r>
      <w:r>
        <w:rPr>
          <w:b/>
          <w:sz w:val="22"/>
          <w:u w:val="single"/>
        </w:rPr>
        <w:tab/>
        <w:t>Dec 2018</w:t>
      </w:r>
    </w:p>
    <w:p w14:paraId="2DBED5C5" w14:textId="359AF1C3" w:rsidR="00C929E7" w:rsidRPr="000E354D" w:rsidRDefault="00C929E7" w:rsidP="00C929E7">
      <w:pPr>
        <w:rPr>
          <w:b/>
          <w:sz w:val="22"/>
          <w:u w:val="single"/>
        </w:rPr>
      </w:pPr>
      <w:r>
        <w:rPr>
          <w:b/>
          <w:sz w:val="22"/>
        </w:rPr>
        <w:t>Department Contact Person for Assessment:</w:t>
      </w:r>
      <w:r>
        <w:rPr>
          <w:b/>
          <w:sz w:val="22"/>
          <w:u w:val="single"/>
        </w:rPr>
        <w:t xml:space="preserve"> Professor Tuong Vu, Program Director</w:t>
      </w:r>
      <w:r>
        <w:rPr>
          <w:b/>
          <w:sz w:val="22"/>
          <w:u w:val="single"/>
        </w:rPr>
        <w:tab/>
      </w:r>
    </w:p>
    <w:p w14:paraId="2A88CD22" w14:textId="77777777" w:rsidR="00C929E7" w:rsidRDefault="00C929E7" w:rsidP="00D54291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</w:rPr>
      </w:pPr>
    </w:p>
    <w:p w14:paraId="5D3253D9" w14:textId="77777777" w:rsidR="00C929E7" w:rsidRDefault="00C929E7" w:rsidP="00D54291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</w:rPr>
      </w:pPr>
    </w:p>
    <w:p w14:paraId="6EC7A0C1" w14:textId="77777777" w:rsidR="00C929E7" w:rsidRDefault="00C929E7" w:rsidP="00D54291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</w:rPr>
      </w:pPr>
    </w:p>
    <w:p w14:paraId="294364AD" w14:textId="7798FA92" w:rsidR="00E32405" w:rsidRDefault="00E3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</w:rPr>
        <w:t>Graduate Program Assessment</w:t>
      </w:r>
    </w:p>
    <w:p w14:paraId="1979FAD8" w14:textId="77777777" w:rsidR="00E32405" w:rsidRDefault="00E32405" w:rsidP="00863FED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</w:rPr>
      </w:pPr>
    </w:p>
    <w:p w14:paraId="26716188" w14:textId="404623D3" w:rsidR="00D17FC7" w:rsidRPr="00D17FC7" w:rsidRDefault="00E32405" w:rsidP="00863FED">
      <w:pP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</w:pP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Asian Studies offers</w:t>
      </w:r>
      <w:r w:rsidR="00863FED"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</w:t>
      </w:r>
      <w:r w:rsidR="00F55154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an </w:t>
      </w:r>
      <w:r w:rsidR="00863FED"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MA 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degree</w:t>
      </w:r>
      <w:r w:rsidR="00863FED"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(no PhD), and below are ou</w:t>
      </w:r>
      <w:r w:rsidR="00F55154">
        <w:rPr>
          <w:rFonts w:asciiTheme="majorHAnsi" w:eastAsia="Times New Roman" w:hAnsiTheme="majorHAnsi" w:cs="Times New Roman"/>
          <w:color w:val="333333"/>
          <w:shd w:val="clear" w:color="auto" w:fill="FFFFFF"/>
        </w:rPr>
        <w:t>r</w:t>
      </w:r>
      <w:r w:rsidR="00863FED"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learning outcomes (LOs)</w:t>
      </w:r>
      <w:r w:rsidR="00D17FC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and the ways the program generates these outcomes. In particular, h</w:t>
      </w:r>
      <w:r w:rsidR="00863FED"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aving completed an MA in Asian Studies, a student will be able to:</w:t>
      </w:r>
      <w:r w:rsidR="00863FED" w:rsidRPr="00E32405">
        <w:rPr>
          <w:rFonts w:asciiTheme="majorHAnsi" w:eastAsia="Times New Roman" w:hAnsiTheme="majorHAnsi" w:cs="Times New Roman"/>
          <w:color w:val="333333"/>
        </w:rPr>
        <w:br/>
      </w:r>
      <w:r w:rsidR="00863FED" w:rsidRPr="00E32405">
        <w:rPr>
          <w:rFonts w:asciiTheme="majorHAnsi" w:eastAsia="Times New Roman" w:hAnsiTheme="majorHAnsi" w:cs="Times New Roman"/>
          <w:color w:val="333333"/>
        </w:rPr>
        <w:br/>
      </w:r>
      <w:r w:rsidR="00863FED" w:rsidRPr="00D17FC7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1. Exhibit broad knowledge and understanding of the Asia region, including its history, cultures and societies. </w:t>
      </w:r>
    </w:p>
    <w:p w14:paraId="25E92D71" w14:textId="77777777" w:rsidR="00D17FC7" w:rsidRDefault="00D17FC7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1523FF69" w14:textId="29595F9A" w:rsidR="00D17FC7" w:rsidRPr="00D17FC7" w:rsidRDefault="00863FED" w:rsidP="00863FED">
      <w:pP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</w:pP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This outcome is the result of seminars and classes that cover the entire </w:t>
      </w:r>
      <w:r w:rsidR="00F55154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region of 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Asia, such as AS 611, AS 612, </w:t>
      </w:r>
      <w:r w:rsidR="00F55154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AS 525, </w:t>
      </w:r>
      <w:r w:rsidR="00F57A38"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AS 580, 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PS 560</w:t>
      </w:r>
      <w:r w:rsidR="00D17FC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(East Asian Political Economy)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, </w:t>
      </w:r>
      <w:r w:rsidR="00D17FC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PS 510 (War and Peace in East Asia), </w:t>
      </w:r>
      <w:r w:rsidR="00F57A38"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EALL 510 (East Asian Literature), 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HIST </w:t>
      </w:r>
      <w:r w:rsidR="00F57A38"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507 (the Mongols), etc.</w:t>
      </w:r>
      <w:r w:rsidR="00D17FC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Students are required to take 8 credits of coursework beyond the particular Asian country of their focus.</w:t>
      </w:r>
      <w:r w:rsidRPr="00E32405">
        <w:rPr>
          <w:rFonts w:asciiTheme="majorHAnsi" w:eastAsia="Times New Roman" w:hAnsiTheme="majorHAnsi" w:cs="Times New Roman"/>
          <w:color w:val="333333"/>
        </w:rPr>
        <w:br/>
      </w:r>
      <w:r w:rsidRPr="00E32405">
        <w:rPr>
          <w:rFonts w:asciiTheme="majorHAnsi" w:eastAsia="Times New Roman" w:hAnsiTheme="majorHAnsi" w:cs="Times New Roman"/>
          <w:color w:val="333333"/>
        </w:rPr>
        <w:br/>
      </w:r>
      <w:r w:rsidRPr="00D17FC7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2. Use multiple disciplinary approaches and perspectives to critically analyze, interpret, and contextualize major issues or themes in Asian cultures and societies. </w:t>
      </w:r>
    </w:p>
    <w:p w14:paraId="1CE333A2" w14:textId="77777777" w:rsidR="00D17FC7" w:rsidRDefault="00D17FC7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2E50273D" w14:textId="77777777" w:rsidR="00D17FC7" w:rsidRPr="00D17FC7" w:rsidRDefault="00863FED" w:rsidP="00863FED">
      <w:pP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</w:pP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Students are required to take </w:t>
      </w:r>
      <w:r w:rsidR="00D17FC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graduate 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coursework in history and at least two other disciplines in the humanities and the social sciences. This broadly interdisciplinary course of study is expected to produce this learning outcome.</w:t>
      </w:r>
      <w:r w:rsidRPr="00E32405">
        <w:rPr>
          <w:rFonts w:asciiTheme="majorHAnsi" w:eastAsia="Times New Roman" w:hAnsiTheme="majorHAnsi" w:cs="Times New Roman"/>
          <w:color w:val="333333"/>
        </w:rPr>
        <w:br/>
      </w:r>
      <w:r w:rsidRPr="00E32405">
        <w:rPr>
          <w:rFonts w:asciiTheme="majorHAnsi" w:eastAsia="Times New Roman" w:hAnsiTheme="majorHAnsi" w:cs="Times New Roman"/>
          <w:color w:val="333333"/>
        </w:rPr>
        <w:br/>
      </w:r>
      <w:r w:rsidRPr="00D17FC7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3. Exhibit familiarity with the current academic literature on at least one of the issues or themes in LO 2. </w:t>
      </w:r>
    </w:p>
    <w:p w14:paraId="58B9D3B2" w14:textId="77777777" w:rsidR="00D17FC7" w:rsidRDefault="00D17FC7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6E2563D6" w14:textId="77777777" w:rsidR="00D17FC7" w:rsidRDefault="00863FED" w:rsidP="00863FED">
      <w:pP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</w:pP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Students are required to either choose a discipline or a theme as the focus of their study. The final project (either a thesis or two seminar papers) provides the opportunity for them to know the literature on their topic at some depth.</w:t>
      </w:r>
      <w:r w:rsidRPr="00E32405">
        <w:rPr>
          <w:rFonts w:asciiTheme="majorHAnsi" w:eastAsia="Times New Roman" w:hAnsiTheme="majorHAnsi" w:cs="Times New Roman"/>
          <w:color w:val="333333"/>
        </w:rPr>
        <w:br/>
      </w:r>
      <w:r w:rsidRPr="00E32405">
        <w:rPr>
          <w:rFonts w:asciiTheme="majorHAnsi" w:eastAsia="Times New Roman" w:hAnsiTheme="majorHAnsi" w:cs="Times New Roman"/>
          <w:color w:val="333333"/>
        </w:rPr>
        <w:br/>
      </w:r>
      <w:r w:rsidRPr="00D17FC7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4. Exhibit proficiency in at least one methodology (or approach such as literary or artistic criticism), in relation to issues or themes in LO 2. </w:t>
      </w:r>
    </w:p>
    <w:p w14:paraId="1DB5FB98" w14:textId="77777777" w:rsidR="00D17FC7" w:rsidRDefault="00D17FC7" w:rsidP="00863FED">
      <w:pP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</w:pPr>
    </w:p>
    <w:p w14:paraId="6981BB00" w14:textId="77777777" w:rsidR="00D17FC7" w:rsidRPr="00D17FC7" w:rsidRDefault="00863FED" w:rsidP="00863FED">
      <w:pP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</w:pPr>
      <w:r w:rsidRPr="00D17FC7">
        <w:rPr>
          <w:rFonts w:asciiTheme="majorHAnsi" w:eastAsia="Times New Roman" w:hAnsiTheme="majorHAnsi" w:cs="Times New Roman"/>
          <w:color w:val="333333"/>
          <w:shd w:val="clear" w:color="auto" w:fill="FFFFFF"/>
        </w:rPr>
        <w:t>This outcome is expected from the completion of their final project (either a thesis or two seminar papers).</w:t>
      </w:r>
      <w:r w:rsidRPr="00D17FC7">
        <w:rPr>
          <w:rFonts w:asciiTheme="majorHAnsi" w:eastAsia="Times New Roman" w:hAnsiTheme="majorHAnsi" w:cs="Times New Roman"/>
          <w:color w:val="333333"/>
        </w:rPr>
        <w:br/>
      </w:r>
      <w:r w:rsidRPr="00E32405">
        <w:rPr>
          <w:rFonts w:asciiTheme="majorHAnsi" w:eastAsia="Times New Roman" w:hAnsiTheme="majorHAnsi" w:cs="Times New Roman"/>
          <w:color w:val="333333"/>
        </w:rPr>
        <w:br/>
      </w:r>
      <w:r w:rsidRPr="00D17FC7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5. Demonstrate effective written and verbal communication skills. </w:t>
      </w:r>
    </w:p>
    <w:p w14:paraId="7E42C05F" w14:textId="77777777" w:rsidR="00D17FC7" w:rsidRDefault="00D17FC7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61DAFAEA" w14:textId="77777777" w:rsidR="00D17FC7" w:rsidRPr="00D17FC7" w:rsidRDefault="00863FED" w:rsidP="00863FED">
      <w:pP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</w:pP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Students have the opportunity to develop these skills through their class assignments and through their final project--either a thesis or two seminar papers.</w:t>
      </w:r>
      <w:r w:rsidRPr="00E32405">
        <w:rPr>
          <w:rFonts w:asciiTheme="majorHAnsi" w:eastAsia="Times New Roman" w:hAnsiTheme="majorHAnsi" w:cs="Times New Roman"/>
          <w:color w:val="333333"/>
        </w:rPr>
        <w:br/>
      </w:r>
      <w:r w:rsidRPr="00E32405">
        <w:rPr>
          <w:rFonts w:asciiTheme="majorHAnsi" w:eastAsia="Times New Roman" w:hAnsiTheme="majorHAnsi" w:cs="Times New Roman"/>
          <w:color w:val="333333"/>
        </w:rPr>
        <w:br/>
      </w:r>
      <w:r w:rsidRPr="00D17FC7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6. Demonstrate advanced language competence (3 years) in a major Asian language. </w:t>
      </w:r>
    </w:p>
    <w:p w14:paraId="204A060E" w14:textId="77777777" w:rsidR="00D17FC7" w:rsidRDefault="00D17FC7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39E9E5EE" w14:textId="7AA80703" w:rsidR="00863FED" w:rsidRPr="00E32405" w:rsidRDefault="00863FED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Although the UO offers training only in Chinese, Japanese, and Korean languages, students can meet the language requirements </w:t>
      </w:r>
      <w:r w:rsidR="00F57A38"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for other Asian languages 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by taking summer courses offered by other universities.</w:t>
      </w:r>
      <w:r w:rsidR="00D17FC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Many students in our program have successfully applied for advanced language training fellowship in Japan and China and spent the middle year in the MA program to study abroad.</w:t>
      </w:r>
    </w:p>
    <w:p w14:paraId="5D26BD77" w14:textId="77777777" w:rsidR="00F57A38" w:rsidRPr="00E32405" w:rsidRDefault="00F57A38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323F6E8D" w14:textId="546D08E0" w:rsidR="00F57A38" w:rsidRPr="00E32405" w:rsidRDefault="00F57A38" w:rsidP="00863FED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</w:rPr>
      </w:pPr>
      <w:r w:rsidRPr="00E32405">
        <w:rPr>
          <w:rFonts w:asciiTheme="majorHAnsi" w:eastAsia="Times New Roman" w:hAnsiTheme="majorHAnsi" w:cs="Times New Roman"/>
          <w:b/>
          <w:color w:val="333333"/>
          <w:shd w:val="clear" w:color="auto" w:fill="FFFFFF"/>
        </w:rPr>
        <w:t>Graduate Degree Assessment Plan</w:t>
      </w:r>
    </w:p>
    <w:p w14:paraId="4680D56A" w14:textId="77777777" w:rsidR="00F57A38" w:rsidRPr="00E32405" w:rsidRDefault="00F57A38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57881434" w14:textId="08D0FB96" w:rsidR="00F57A38" w:rsidRPr="00E32405" w:rsidRDefault="00F57A38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We made major changes to our graduate program last year that have been approved by the UO </w:t>
      </w:r>
      <w:r w:rsidR="00D17FC7">
        <w:rPr>
          <w:rFonts w:asciiTheme="majorHAnsi" w:eastAsia="Times New Roman" w:hAnsiTheme="majorHAnsi" w:cs="Times New Roman"/>
          <w:color w:val="333333"/>
          <w:shd w:val="clear" w:color="auto" w:fill="FFFFFF"/>
        </w:rPr>
        <w:t>Curriculum Committee. In our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</w:t>
      </w:r>
      <w:r w:rsidR="00D17FC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newly revamped 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program, students are required to</w:t>
      </w:r>
      <w:r w:rsidR="00A827C8"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complete the following major requirements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:</w:t>
      </w:r>
    </w:p>
    <w:p w14:paraId="1A7C00C9" w14:textId="77777777" w:rsidR="00F57A38" w:rsidRPr="00E32405" w:rsidRDefault="00F57A38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2236D618" w14:textId="70243967" w:rsidR="00F57A38" w:rsidRPr="002D7AA7" w:rsidRDefault="00F57A38" w:rsidP="002D7AA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>Take 48 credits of coursework distributed across at least three disciplines and covering not only a core country but also region</w:t>
      </w:r>
      <w:r w:rsidR="00AF76CD">
        <w:rPr>
          <w:rFonts w:asciiTheme="majorHAnsi" w:eastAsia="Times New Roman" w:hAnsiTheme="majorHAnsi" w:cs="Times New Roman"/>
          <w:color w:val="333333"/>
          <w:shd w:val="clear" w:color="auto" w:fill="FFFFFF"/>
        </w:rPr>
        <w:t>-</w:t>
      </w:r>
      <w:r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>wide topics.</w:t>
      </w:r>
    </w:p>
    <w:p w14:paraId="2CC01D9A" w14:textId="77777777" w:rsidR="00F57A38" w:rsidRPr="00E32405" w:rsidRDefault="00F57A38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613C7057" w14:textId="38BB2585" w:rsidR="00F57A38" w:rsidRPr="002D7AA7" w:rsidRDefault="00A827C8" w:rsidP="002D7AA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>Take third-year language courses of an Asian language</w:t>
      </w:r>
      <w:r w:rsidR="00D17FC7"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of the country of focus</w:t>
      </w:r>
      <w:r w:rsidR="00AF76CD">
        <w:rPr>
          <w:rFonts w:asciiTheme="majorHAnsi" w:eastAsia="Times New Roman" w:hAnsiTheme="majorHAnsi" w:cs="Times New Roman"/>
          <w:color w:val="333333"/>
          <w:shd w:val="clear" w:color="auto" w:fill="FFFFFF"/>
        </w:rPr>
        <w:t>.</w:t>
      </w:r>
    </w:p>
    <w:p w14:paraId="64142E46" w14:textId="77777777" w:rsidR="00D17FC7" w:rsidRDefault="00D17FC7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66AE99D0" w14:textId="2A06BA74" w:rsidR="00A827C8" w:rsidRPr="002D7AA7" w:rsidRDefault="00A827C8" w:rsidP="002D7AA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Submit </w:t>
      </w:r>
      <w:r w:rsidR="00E32405"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>a final project (</w:t>
      </w:r>
      <w:r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>either two Asia-related seminar papers or a thesis</w:t>
      </w:r>
      <w:r w:rsidR="00E32405"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>),</w:t>
      </w:r>
      <w:r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and successfully defend </w:t>
      </w:r>
      <w:r w:rsidR="00E32405"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>it</w:t>
      </w:r>
      <w:r w:rsidRPr="002D7AA7">
        <w:rPr>
          <w:rFonts w:asciiTheme="majorHAnsi" w:eastAsia="Times New Roman" w:hAnsiTheme="majorHAnsi" w:cs="Times New Roman"/>
          <w:color w:val="333333"/>
          <w:shd w:val="clear" w:color="auto" w:fill="FFFFFF"/>
        </w:rPr>
        <w:t>.</w:t>
      </w:r>
    </w:p>
    <w:p w14:paraId="37B9A5AD" w14:textId="77777777" w:rsidR="00D17FC7" w:rsidRDefault="00D17FC7" w:rsidP="00863FED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2B8F6902" w14:textId="38652122" w:rsidR="00AC4D72" w:rsidRPr="00E32405" w:rsidRDefault="00A827C8" w:rsidP="00B25F47">
      <w:pPr>
        <w:rPr>
          <w:rFonts w:asciiTheme="majorHAnsi" w:hAnsiTheme="majorHAnsi" w:cs="Times New Roman"/>
          <w:b/>
          <w:color w:val="333333"/>
          <w:shd w:val="clear" w:color="auto" w:fill="FFFFFF"/>
        </w:rPr>
      </w:pP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We have had great success in </w:t>
      </w:r>
      <w:r w:rsidR="00B25F47">
        <w:rPr>
          <w:rFonts w:asciiTheme="majorHAnsi" w:eastAsia="Times New Roman" w:hAnsiTheme="majorHAnsi" w:cs="Times New Roman"/>
          <w:color w:val="333333"/>
          <w:shd w:val="clear" w:color="auto" w:fill="FFFFFF"/>
        </w:rPr>
        <w:t>plac</w:t>
      </w:r>
      <w:r w:rsidR="00FC63C5">
        <w:rPr>
          <w:rFonts w:asciiTheme="majorHAnsi" w:eastAsia="Times New Roman" w:hAnsiTheme="majorHAnsi" w:cs="Times New Roman"/>
          <w:color w:val="333333"/>
          <w:shd w:val="clear" w:color="auto" w:fill="FFFFFF"/>
        </w:rPr>
        <w:t>ement for our MA graduates</w:t>
      </w:r>
      <w:r w:rsidR="00B25F4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. Based on record that we began to collect since 2012, many have 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>continue</w:t>
      </w:r>
      <w:r w:rsidR="00B25F47">
        <w:rPr>
          <w:rFonts w:asciiTheme="majorHAnsi" w:eastAsia="Times New Roman" w:hAnsiTheme="majorHAnsi" w:cs="Times New Roman"/>
          <w:color w:val="333333"/>
          <w:shd w:val="clear" w:color="auto" w:fill="FFFFFF"/>
        </w:rPr>
        <w:t>d</w:t>
      </w:r>
      <w:r w:rsidRPr="00E32405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their studies in strong PhD programs, </w:t>
      </w:r>
      <w:r w:rsidR="00B25F47">
        <w:rPr>
          <w:rFonts w:asciiTheme="majorHAnsi" w:eastAsia="Times New Roman" w:hAnsiTheme="majorHAnsi" w:cs="Times New Roman"/>
          <w:color w:val="333333"/>
          <w:shd w:val="clear" w:color="auto" w:fill="FFFFFF"/>
        </w:rPr>
        <w:t>including:</w:t>
      </w:r>
    </w:p>
    <w:p w14:paraId="37BC2EA5" w14:textId="77777777" w:rsidR="00AC4D72" w:rsidRPr="00E32405" w:rsidRDefault="00AC4D72" w:rsidP="00AC4D72">
      <w:pPr>
        <w:rPr>
          <w:rFonts w:asciiTheme="majorHAnsi" w:hAnsiTheme="majorHAnsi" w:cs="Times New Roman"/>
          <w:color w:val="333333"/>
          <w:shd w:val="clear" w:color="auto" w:fill="FFFFFF"/>
        </w:rPr>
      </w:pPr>
    </w:p>
    <w:p w14:paraId="49563D44" w14:textId="77777777" w:rsidR="00AC4D72" w:rsidRPr="00E32405" w:rsidRDefault="00AC4D72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Matthew Hayes (MA 2012): PhD student, UCLA, Buddhist Studies</w:t>
      </w:r>
    </w:p>
    <w:p w14:paraId="0C7944EE" w14:textId="77777777" w:rsidR="00AC4D72" w:rsidRPr="00E32405" w:rsidRDefault="00AC4D72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Jesse Rodenbiker (MA 2013): PhD student, UC Berkeley, Geography</w:t>
      </w:r>
    </w:p>
    <w:p w14:paraId="23560F2B" w14:textId="77777777" w:rsidR="00AC4D72" w:rsidRPr="00E32405" w:rsidRDefault="00AC4D72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Rachel Wallner (MA 2014): PhD student, Northwestern, History</w:t>
      </w:r>
    </w:p>
    <w:p w14:paraId="223DB68F" w14:textId="77777777" w:rsidR="00B25F47" w:rsidRPr="00E32405" w:rsidRDefault="00B25F47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Sara Menton (MA 2014): Law student, University of Miami</w:t>
      </w:r>
    </w:p>
    <w:p w14:paraId="36E0E005" w14:textId="36B3CEB9" w:rsidR="00723367" w:rsidRDefault="00723367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>
        <w:rPr>
          <w:rFonts w:asciiTheme="majorHAnsi" w:hAnsiTheme="majorHAnsi" w:cs="Times New Roman"/>
          <w:color w:val="333333"/>
          <w:shd w:val="clear" w:color="auto" w:fill="FFFFFF"/>
        </w:rPr>
        <w:t>Avi Conant (MA 2014): PhD student, UC Santa Cruz,</w:t>
      </w:r>
      <w:r w:rsidRPr="0072336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color w:val="333333"/>
          <w:shd w:val="clear" w:color="auto" w:fill="FFFFFF"/>
        </w:rPr>
        <w:t>Anthropology</w:t>
      </w:r>
    </w:p>
    <w:p w14:paraId="5E44B7F0" w14:textId="2CD60DDA" w:rsidR="00AC4D72" w:rsidRPr="00E32405" w:rsidRDefault="00AC4D72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Kathleen McAuliff (MA 2015): P</w:t>
      </w:r>
      <w:r w:rsidR="00B25F47">
        <w:rPr>
          <w:rFonts w:asciiTheme="majorHAnsi" w:hAnsiTheme="majorHAnsi" w:cs="Times New Roman"/>
          <w:color w:val="333333"/>
          <w:shd w:val="clear" w:color="auto" w:fill="FFFFFF"/>
        </w:rPr>
        <w:t>hD, George Washington U.</w:t>
      </w:r>
      <w:r w:rsidRPr="00E32405">
        <w:rPr>
          <w:rFonts w:asciiTheme="majorHAnsi" w:hAnsiTheme="majorHAnsi" w:cs="Times New Roman"/>
          <w:color w:val="333333"/>
          <w:shd w:val="clear" w:color="auto" w:fill="FFFFFF"/>
        </w:rPr>
        <w:t>, Political Science</w:t>
      </w:r>
    </w:p>
    <w:p w14:paraId="3BF47092" w14:textId="2A7A76E4" w:rsidR="00AC4D72" w:rsidRPr="00E32405" w:rsidRDefault="00AC4D72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Shuangting Xiong (MA 2017): PhD stude</w:t>
      </w:r>
      <w:r w:rsidR="00B25F47">
        <w:rPr>
          <w:rFonts w:asciiTheme="majorHAnsi" w:hAnsiTheme="majorHAnsi" w:cs="Times New Roman"/>
          <w:color w:val="333333"/>
          <w:shd w:val="clear" w:color="auto" w:fill="FFFFFF"/>
        </w:rPr>
        <w:t>nt, UO, E. Asian Languages &amp;</w:t>
      </w:r>
      <w:r w:rsidRPr="00E32405">
        <w:rPr>
          <w:rFonts w:asciiTheme="majorHAnsi" w:hAnsiTheme="majorHAnsi" w:cs="Times New Roman"/>
          <w:color w:val="333333"/>
          <w:shd w:val="clear" w:color="auto" w:fill="FFFFFF"/>
        </w:rPr>
        <w:t xml:space="preserve"> Literature</w:t>
      </w:r>
    </w:p>
    <w:p w14:paraId="53A77DC9" w14:textId="557E02F8" w:rsidR="00AC4D72" w:rsidRPr="00E32405" w:rsidRDefault="00AC4D72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Brandon Folse (MA 2017): PhD student, UO, Sociology</w:t>
      </w:r>
    </w:p>
    <w:p w14:paraId="738F24A7" w14:textId="77777777" w:rsidR="00AC4D72" w:rsidRPr="00E32405" w:rsidRDefault="00AC4D72">
      <w:pPr>
        <w:rPr>
          <w:rFonts w:asciiTheme="majorHAnsi" w:hAnsiTheme="majorHAnsi"/>
        </w:rPr>
      </w:pPr>
    </w:p>
    <w:p w14:paraId="49FB3A4D" w14:textId="5B494333" w:rsidR="00571A0B" w:rsidRDefault="00B25F47">
      <w:pPr>
        <w:rPr>
          <w:rFonts w:asciiTheme="majorHAnsi" w:hAnsiTheme="majorHAnsi"/>
        </w:rPr>
      </w:pPr>
      <w:r>
        <w:rPr>
          <w:rFonts w:asciiTheme="majorHAnsi" w:hAnsiTheme="majorHAnsi"/>
        </w:rPr>
        <w:t>Those who now work in business/non-profit careers are</w:t>
      </w:r>
    </w:p>
    <w:p w14:paraId="3C421C08" w14:textId="77777777" w:rsidR="00B25F47" w:rsidRPr="00E32405" w:rsidRDefault="00B25F47">
      <w:pPr>
        <w:rPr>
          <w:rFonts w:asciiTheme="majorHAnsi" w:hAnsiTheme="majorHAnsi"/>
        </w:rPr>
      </w:pPr>
    </w:p>
    <w:p w14:paraId="45F866C0" w14:textId="2A2F941D" w:rsidR="00571A0B" w:rsidRPr="00E32405" w:rsidRDefault="00571A0B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/>
        </w:rPr>
        <w:t xml:space="preserve">Jing Pei Goh </w:t>
      </w:r>
      <w:r w:rsidRPr="00E32405">
        <w:rPr>
          <w:rFonts w:asciiTheme="majorHAnsi" w:hAnsiTheme="majorHAnsi" w:cs="Times New Roman"/>
          <w:color w:val="333333"/>
          <w:shd w:val="clear" w:color="auto" w:fill="FFFFFF"/>
        </w:rPr>
        <w:t>(MA 2012): business manager, Penang, Malaysia</w:t>
      </w:r>
    </w:p>
    <w:p w14:paraId="20153031" w14:textId="5DD91DA8" w:rsidR="00571A0B" w:rsidRPr="00E32405" w:rsidRDefault="00571A0B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Julie DePaulo (MA 2013): system analyst, Ohio State University</w:t>
      </w:r>
    </w:p>
    <w:p w14:paraId="38058A9F" w14:textId="79C9AB0A" w:rsidR="00571A0B" w:rsidRPr="00E32405" w:rsidRDefault="00571A0B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Matthew Kane (MA 2014): Zen Buddhist teacher, Eugene</w:t>
      </w:r>
    </w:p>
    <w:p w14:paraId="3BADEEB6" w14:textId="5E2619A0" w:rsidR="00571A0B" w:rsidRPr="00E32405" w:rsidRDefault="00571A0B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lastRenderedPageBreak/>
        <w:t>Katherine Messer (MA 2016): English teacher, Taiyuan, Shaanxi, China</w:t>
      </w:r>
    </w:p>
    <w:p w14:paraId="3294AA83" w14:textId="727C071B" w:rsidR="00571A0B" w:rsidRPr="00E32405" w:rsidRDefault="00571A0B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Feng Cheng (MA 2016): translator, Boston</w:t>
      </w:r>
    </w:p>
    <w:p w14:paraId="72BFCFAE" w14:textId="266D9602" w:rsidR="00571A0B" w:rsidRPr="00E32405" w:rsidRDefault="00571A0B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Veronika Korovianska (MA 2017): translator, Seattle</w:t>
      </w:r>
    </w:p>
    <w:p w14:paraId="2C734A3B" w14:textId="5520A4CA" w:rsidR="00571A0B" w:rsidRPr="00E32405" w:rsidRDefault="00571A0B" w:rsidP="00B25F47">
      <w:pPr>
        <w:ind w:left="720"/>
        <w:rPr>
          <w:rFonts w:asciiTheme="majorHAnsi" w:hAnsiTheme="majorHAnsi" w:cs="Times New Roman"/>
          <w:color w:val="333333"/>
          <w:shd w:val="clear" w:color="auto" w:fill="FFFFFF"/>
        </w:rPr>
      </w:pPr>
      <w:r w:rsidRPr="00E32405">
        <w:rPr>
          <w:rFonts w:asciiTheme="majorHAnsi" w:hAnsiTheme="majorHAnsi" w:cs="Times New Roman"/>
          <w:color w:val="333333"/>
          <w:shd w:val="clear" w:color="auto" w:fill="FFFFFF"/>
        </w:rPr>
        <w:t>Depei Song (MA 2017): program assistant, UO</w:t>
      </w:r>
    </w:p>
    <w:p w14:paraId="766BADDB" w14:textId="77777777" w:rsidR="00571A0B" w:rsidRPr="00E32405" w:rsidRDefault="00571A0B">
      <w:pPr>
        <w:rPr>
          <w:rFonts w:asciiTheme="majorHAnsi" w:hAnsiTheme="majorHAnsi"/>
        </w:rPr>
      </w:pPr>
    </w:p>
    <w:sectPr w:rsidR="00571A0B" w:rsidRPr="00E32405" w:rsidSect="000713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0562"/>
    <w:multiLevelType w:val="hybridMultilevel"/>
    <w:tmpl w:val="40B2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FED"/>
    <w:rsid w:val="00071394"/>
    <w:rsid w:val="002D7AA7"/>
    <w:rsid w:val="00571A0B"/>
    <w:rsid w:val="00723367"/>
    <w:rsid w:val="00863FED"/>
    <w:rsid w:val="00A827C8"/>
    <w:rsid w:val="00AC4D72"/>
    <w:rsid w:val="00AF76CD"/>
    <w:rsid w:val="00B25F47"/>
    <w:rsid w:val="00C929E7"/>
    <w:rsid w:val="00D17FC7"/>
    <w:rsid w:val="00D54291"/>
    <w:rsid w:val="00E32405"/>
    <w:rsid w:val="00F55154"/>
    <w:rsid w:val="00F57A38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F8831"/>
  <w14:defaultImageDpi w14:val="300"/>
  <w15:docId w15:val="{87DE0FB9-360B-1F4A-A60A-0F41B0C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1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 Vu</dc:creator>
  <cp:keywords/>
  <dc:description/>
  <cp:lastModifiedBy>Microsoft Office User</cp:lastModifiedBy>
  <cp:revision>4</cp:revision>
  <dcterms:created xsi:type="dcterms:W3CDTF">2018-12-13T20:36:00Z</dcterms:created>
  <dcterms:modified xsi:type="dcterms:W3CDTF">2018-12-13T21:20:00Z</dcterms:modified>
</cp:coreProperties>
</file>