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0E5" w:rsidP="794F41D3" w:rsidRDefault="004C40E5" w14:paraId="420154D7" w14:textId="484388D5">
      <w:pPr>
        <w:rPr>
          <w:rFonts w:ascii="Source Sans Pro" w:hAnsi="Source Sans Pro" w:eastAsia="Source Sans Pro" w:cs="Source Sans Pro"/>
          <w:sz w:val="24"/>
          <w:szCs w:val="24"/>
        </w:rPr>
      </w:pPr>
      <w:r w:rsidRPr="794F41D3" w:rsidR="004C40E5">
        <w:rPr>
          <w:rFonts w:ascii="Source Sans Pro" w:hAnsi="Source Sans Pro" w:eastAsia="Source Sans Pro" w:cs="Source Sans Pro"/>
          <w:sz w:val="24"/>
          <w:szCs w:val="24"/>
        </w:rPr>
        <w:t>IHP Hir</w:t>
      </w:r>
      <w:r w:rsidRPr="794F41D3" w:rsidR="00F87535">
        <w:rPr>
          <w:rFonts w:ascii="Source Sans Pro" w:hAnsi="Source Sans Pro" w:eastAsia="Source Sans Pro" w:cs="Source Sans Pro"/>
          <w:sz w:val="24"/>
          <w:szCs w:val="24"/>
        </w:rPr>
        <w:t>es</w:t>
      </w:r>
      <w:r w:rsidRPr="794F41D3" w:rsidR="004C40E5">
        <w:rPr>
          <w:rFonts w:ascii="Source Sans Pro" w:hAnsi="Source Sans Pro" w:eastAsia="Source Sans Pro" w:cs="Source Sans Pro"/>
          <w:sz w:val="24"/>
          <w:szCs w:val="24"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345"/>
        <w:gridCol w:w="8640"/>
      </w:tblGrid>
      <w:tr w:rsidR="000F618B" w:rsidTr="0A4AE66F" w14:paraId="105C2DF1" w14:textId="77777777">
        <w:tc>
          <w:tcPr>
            <w:tcW w:w="1345" w:type="dxa"/>
            <w:tcMar/>
          </w:tcPr>
          <w:p w:rsidRPr="000F618B" w:rsidR="000F618B" w:rsidP="794F41D3" w:rsidRDefault="000F618B" w14:paraId="66D1F34B" w14:textId="3E64BE9F">
            <w:p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0F618B">
              <w:rPr>
                <w:rFonts w:ascii="Source Sans Pro" w:hAnsi="Source Sans Pro" w:eastAsia="Source Sans Pro" w:cs="Source Sans Pro"/>
                <w:sz w:val="24"/>
                <w:szCs w:val="24"/>
              </w:rPr>
              <w:t>Approval and Launch</w:t>
            </w:r>
          </w:p>
        </w:tc>
        <w:tc>
          <w:tcPr>
            <w:tcW w:w="8640" w:type="dxa"/>
            <w:tcMar/>
          </w:tcPr>
          <w:p w:rsidRPr="000F618B" w:rsidR="000F618B" w:rsidP="794F41D3" w:rsidRDefault="000F618B" w14:paraId="1403AC06" w14:textId="77777777">
            <w:pPr>
              <w:pStyle w:val="ListParagraph"/>
              <w:numPr>
                <w:ilvl w:val="0"/>
                <w:numId w:val="1"/>
              </w:numPr>
              <w:spacing w:after="120"/>
              <w:ind w:left="540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0F618B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Search approved and assigned HR Recruitment Consultant. </w:t>
            </w:r>
          </w:p>
          <w:p w:rsidRPr="000F618B" w:rsidR="000F618B" w:rsidP="794F41D3" w:rsidRDefault="000F618B" w14:paraId="6BEB131B" w14:textId="23DA2675">
            <w:pPr>
              <w:pStyle w:val="ListParagraph"/>
              <w:numPr>
                <w:ilvl w:val="0"/>
                <w:numId w:val="1"/>
              </w:numPr>
              <w:spacing w:after="120"/>
              <w:ind w:left="540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Consultant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and 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OtP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review Search Plan in 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MyTrack</w:t>
            </w:r>
            <w:r w:rsidRPr="794F41D3" w:rsidR="2FA5A779">
              <w:rPr>
                <w:rFonts w:ascii="Source Sans Pro" w:hAnsi="Source Sans Pro" w:eastAsia="Source Sans Pro" w:cs="Source Sans Pro"/>
                <w:sz w:val="24"/>
                <w:szCs w:val="24"/>
              </w:rPr>
              <w:t>.</w:t>
            </w:r>
          </w:p>
          <w:p w:rsidRPr="000F618B" w:rsidR="000F618B" w:rsidP="794F41D3" w:rsidRDefault="000F618B" w14:paraId="1937F9B2" w14:textId="77777777">
            <w:pPr>
              <w:pStyle w:val="ListParagraph"/>
              <w:numPr>
                <w:ilvl w:val="0"/>
                <w:numId w:val="1"/>
              </w:numPr>
              <w:spacing w:after="120"/>
              <w:ind w:left="540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0F618B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Once approved, </w:t>
            </w:r>
            <w:r w:rsidRPr="794F41D3" w:rsidR="000F618B">
              <w:rPr>
                <w:rFonts w:ascii="Source Sans Pro" w:hAnsi="Source Sans Pro" w:eastAsia="Source Sans Pro" w:cs="Source Sans Pro"/>
                <w:sz w:val="24"/>
                <w:szCs w:val="24"/>
              </w:rPr>
              <w:t>unit</w:t>
            </w:r>
            <w:r w:rsidRPr="794F41D3" w:rsidR="000F618B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executes advertising/active recruitment strategies.</w:t>
            </w:r>
          </w:p>
          <w:p w:rsidRPr="000F618B" w:rsidR="000F618B" w:rsidP="794F41D3" w:rsidRDefault="000F618B" w14:paraId="1F6F6AAD" w14:textId="2FA6A4DC">
            <w:pPr>
              <w:pStyle w:val="ListParagraph"/>
              <w:numPr>
                <w:ilvl w:val="0"/>
                <w:numId w:val="1"/>
              </w:numPr>
              <w:spacing w:after="120"/>
              <w:ind w:left="540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Dean and TTF offers coordinate on </w:t>
            </w:r>
            <w:r w:rsidRPr="794F41D3" w:rsidR="5D81AF93">
              <w:rPr>
                <w:rFonts w:ascii="Source Sans Pro" w:hAnsi="Source Sans Pro" w:eastAsia="Source Sans Pro" w:cs="Source Sans Pro"/>
                <w:sz w:val="24"/>
                <w:szCs w:val="24"/>
              </w:rPr>
              <w:t>expected values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.</w:t>
            </w:r>
          </w:p>
        </w:tc>
      </w:tr>
      <w:tr w:rsidR="7921B235" w:rsidTr="0A4AE66F" w14:paraId="5CC91EE5">
        <w:trPr>
          <w:trHeight w:val="300"/>
        </w:trPr>
        <w:tc>
          <w:tcPr>
            <w:tcW w:w="1345" w:type="dxa"/>
            <w:tcMar/>
          </w:tcPr>
          <w:p w:rsidR="588FD12C" w:rsidP="794F41D3" w:rsidRDefault="588FD12C" w14:paraId="5C600A3B" w14:textId="4FD80100" w14:noSpellErr="1">
            <w:p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588FD12C">
              <w:rPr>
                <w:rFonts w:ascii="Source Sans Pro" w:hAnsi="Source Sans Pro" w:eastAsia="Source Sans Pro" w:cs="Source Sans Pro"/>
                <w:sz w:val="24"/>
                <w:szCs w:val="24"/>
              </w:rPr>
              <w:t>Selection Process</w:t>
            </w:r>
          </w:p>
          <w:p w:rsidR="7921B235" w:rsidP="794F41D3" w:rsidRDefault="7921B235" w14:paraId="1FF5B25B" w14:textId="56130F2C">
            <w:pPr>
              <w:pStyle w:val="Normal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</w:p>
        </w:tc>
        <w:tc>
          <w:tcPr>
            <w:tcW w:w="8640" w:type="dxa"/>
            <w:tcMar/>
          </w:tcPr>
          <w:p w:rsidR="588FD12C" w:rsidP="794F41D3" w:rsidRDefault="588FD12C" w14:paraId="73AEF0C2" w14:noSpellErr="1">
            <w:pPr>
              <w:pStyle w:val="ListParagraph"/>
              <w:numPr>
                <w:ilvl w:val="0"/>
                <w:numId w:val="1"/>
              </w:numPr>
              <w:spacing w:after="120"/>
              <w:ind w:left="540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794F41D3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Search closes and applicant information is available.</w:t>
            </w:r>
          </w:p>
          <w:p w:rsidR="588FD12C" w:rsidP="794F41D3" w:rsidRDefault="588FD12C" w14:paraId="311C2CA4" w14:textId="6899B9D0">
            <w:pPr>
              <w:pStyle w:val="ListParagraph"/>
              <w:numPr>
                <w:ilvl w:val="1"/>
                <w:numId w:val="1"/>
              </w:numPr>
              <w:spacing w:after="120"/>
              <w:ind w:left="1296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0A4AE66F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Upon request, Consultant can provide applicant pool data to search representatives/Dean. If applicant pool data is not </w:t>
            </w:r>
            <w:r w:rsidRPr="0A4AE66F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reasonably consistent</w:t>
            </w:r>
            <w:r w:rsidRPr="0A4AE66F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with availability data and no compelling case can be made to continue search with existing pool, Dean and Provost may opt to fail search</w:t>
            </w:r>
            <w:r w:rsidRPr="0A4AE66F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. </w:t>
            </w:r>
          </w:p>
          <w:p w:rsidR="552D7C53" w:rsidP="794F41D3" w:rsidRDefault="552D7C53" w14:paraId="6897B1B7" w14:textId="2E642EE8">
            <w:pPr>
              <w:pStyle w:val="ListParagraph"/>
              <w:numPr>
                <w:ilvl w:val="0"/>
                <w:numId w:val="1"/>
              </w:numPr>
              <w:spacing w:after="120"/>
              <w:ind w:left="547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794F41D3" w:rsidR="552D7C53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Do not forget to apply </w:t>
            </w:r>
            <w:hyperlink r:id="R3675c2bae166419d">
              <w:r w:rsidRPr="794F41D3" w:rsidR="579F569A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4"/>
                  <w:szCs w:val="24"/>
                </w:rPr>
                <w:t>Oregon’s veteran’s preference</w:t>
              </w:r>
            </w:hyperlink>
            <w:r w:rsidRPr="794F41D3" w:rsidR="579F569A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. </w:t>
            </w:r>
          </w:p>
          <w:p w:rsidR="588FD12C" w:rsidP="794F41D3" w:rsidRDefault="588FD12C" w14:paraId="5AC0D0CE" w14:textId="1208BFF0">
            <w:pPr>
              <w:pStyle w:val="ListParagraph"/>
              <w:numPr>
                <w:ilvl w:val="0"/>
                <w:numId w:val="1"/>
              </w:numPr>
              <w:spacing w:after="120"/>
              <w:ind w:left="547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794F41D3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Search committee conducts initial steps, to </w:t>
            </w:r>
            <w:r w:rsidRPr="794F41D3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determine</w:t>
            </w:r>
            <w:r w:rsidRPr="794F41D3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“short-list” of candidates.</w:t>
            </w:r>
          </w:p>
          <w:p w:rsidR="588FD12C" w:rsidP="794F41D3" w:rsidRDefault="588FD12C" w14:paraId="2FFCE883" w14:textId="366D2A58" w14:noSpellErr="1">
            <w:pPr>
              <w:pStyle w:val="ListParagraph"/>
              <w:numPr>
                <w:ilvl w:val="0"/>
                <w:numId w:val="1"/>
              </w:numPr>
              <w:spacing w:after="120"/>
              <w:ind w:left="540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794F41D3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Dean reviews short-</w:t>
            </w:r>
            <w:r w:rsidRPr="794F41D3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list (“</w:t>
            </w:r>
            <w:r w:rsidRPr="794F41D3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on-campus interview”) candidates and ensures they meet </w:t>
            </w:r>
            <w:r w:rsidRPr="794F41D3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high standards</w:t>
            </w:r>
            <w:r w:rsidRPr="794F41D3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. </w:t>
            </w:r>
          </w:p>
          <w:p w:rsidR="588FD12C" w:rsidP="794F41D3" w:rsidRDefault="588FD12C" w14:paraId="1BC53408" w14:textId="57A1765B">
            <w:pPr>
              <w:pStyle w:val="ListParagraph"/>
              <w:numPr>
                <w:ilvl w:val="0"/>
                <w:numId w:val="1"/>
              </w:numPr>
              <w:spacing w:after="120"/>
              <w:ind w:left="540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794F41D3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Search</w:t>
            </w:r>
            <w:r w:rsidRPr="794F41D3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committee conducts on-campus interviews (if applicable), distributes </w:t>
            </w:r>
            <w:hyperlink r:id="R9778bdc57d42443b">
              <w:r w:rsidRPr="794F41D3" w:rsidR="3A6EE219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4"/>
                  <w:szCs w:val="24"/>
                </w:rPr>
                <w:t>UO Welcome Package</w:t>
              </w:r>
            </w:hyperlink>
            <w:r w:rsidRPr="794F41D3" w:rsidR="3A6EE219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</w:t>
            </w:r>
            <w:r w:rsidRPr="794F41D3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to all interviewees, selects </w:t>
            </w:r>
            <w:r w:rsidRPr="794F41D3" w:rsidR="588FD12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finali</w:t>
            </w:r>
            <w:r w:rsidRPr="794F41D3" w:rsidR="20D2DC51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st.</w:t>
            </w:r>
          </w:p>
        </w:tc>
      </w:tr>
      <w:tr w:rsidR="000F618B" w:rsidTr="0A4AE66F" w14:paraId="48622CE4" w14:textId="77777777">
        <w:tc>
          <w:tcPr>
            <w:tcW w:w="1345" w:type="dxa"/>
            <w:tcMar/>
          </w:tcPr>
          <w:p w:rsidRPr="000F618B" w:rsidR="000F618B" w:rsidP="794F41D3" w:rsidRDefault="000F618B" w14:paraId="07144E4D" w14:textId="64008318">
            <w:p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0F618B">
              <w:rPr>
                <w:rFonts w:ascii="Source Sans Pro" w:hAnsi="Source Sans Pro" w:eastAsia="Source Sans Pro" w:cs="Source Sans Pro"/>
                <w:sz w:val="24"/>
                <w:szCs w:val="24"/>
              </w:rPr>
              <w:t>Offer Negotiation</w:t>
            </w:r>
          </w:p>
        </w:tc>
        <w:tc>
          <w:tcPr>
            <w:tcW w:w="8640" w:type="dxa"/>
            <w:tcMar/>
          </w:tcPr>
          <w:p w:rsidRPr="000F618B" w:rsidR="000F618B" w:rsidP="794F41D3" w:rsidRDefault="000F618B" w14:paraId="335C99F0" w14:textId="33DF71BB">
            <w:pPr>
              <w:pStyle w:val="ListParagraph"/>
              <w:numPr>
                <w:ilvl w:val="0"/>
                <w:numId w:val="1"/>
              </w:numPr>
              <w:spacing w:after="120"/>
              <w:ind w:left="547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794F41D3" w:rsidR="4A7C6B57">
              <w:rPr>
                <w:rFonts w:ascii="Source Sans Pro" w:hAnsi="Source Sans Pro" w:eastAsia="Source Sans Pro" w:cs="Source Sans Pro"/>
                <w:b w:val="0"/>
                <w:bCs w:val="0"/>
                <w:strike w:val="0"/>
                <w:dstrike w:val="0"/>
                <w:sz w:val="24"/>
                <w:szCs w:val="24"/>
              </w:rPr>
              <w:t>Dean</w:t>
            </w:r>
            <w:r w:rsidRPr="794F41D3" w:rsidR="4A7C6B57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or designee contacts </w:t>
            </w:r>
            <w:r w:rsidRPr="794F41D3" w:rsidR="4A7C6B57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finalist</w:t>
            </w:r>
            <w:r w:rsidRPr="794F41D3" w:rsidR="4A7C6B57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and discusses </w:t>
            </w:r>
            <w:r w:rsidRPr="794F41D3" w:rsidR="2F6217B0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potential</w:t>
            </w:r>
            <w:r w:rsidRPr="794F41D3" w:rsidR="2F6217B0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terms with the candidate</w:t>
            </w:r>
            <w:r w:rsidRPr="794F41D3" w:rsidR="2F6217B0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.  </w:t>
            </w:r>
            <w:r w:rsidRPr="794F41D3" w:rsidR="71744F9D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It is </w:t>
            </w:r>
            <w:r w:rsidRPr="794F41D3" w:rsidR="3000C529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important to be clear at this stage that </w:t>
            </w:r>
            <w:r w:rsidRPr="794F41D3" w:rsidR="53ABC8A0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it </w:t>
            </w:r>
            <w:r w:rsidRPr="794F41D3" w:rsidR="3000C529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is</w:t>
            </w:r>
            <w:r w:rsidRPr="794F41D3" w:rsidR="3000C529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</w:t>
            </w:r>
            <w:r w:rsidRPr="794F41D3" w:rsidR="3000C529"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  <w:t>NOT</w:t>
            </w:r>
            <w:r w:rsidRPr="794F41D3" w:rsidR="3000C529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an </w:t>
            </w:r>
            <w:r w:rsidRPr="794F41D3" w:rsidR="26B54093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offer, but</w:t>
            </w:r>
            <w:r w:rsidRPr="794F41D3" w:rsidR="3000C529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terms that will be proposed to </w:t>
            </w:r>
            <w:r w:rsidRPr="794F41D3" w:rsidR="55D3FD96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OtP</w:t>
            </w:r>
            <w:r w:rsidRPr="794F41D3" w:rsidR="55D3FD96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. Keep within the expected offer terms and </w:t>
            </w:r>
            <w:r w:rsidRPr="794F41D3" w:rsidR="55D3FD96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OtP</w:t>
            </w:r>
            <w:r w:rsidRPr="794F41D3" w:rsidR="55D3FD96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-provided salary ranges.</w:t>
            </w:r>
          </w:p>
          <w:p w:rsidRPr="000F618B" w:rsidR="000F618B" w:rsidP="794F41D3" w:rsidRDefault="000F618B" w14:paraId="061AEDBC" w14:textId="500B707F">
            <w:pPr>
              <w:pStyle w:val="ListParagraph"/>
              <w:numPr>
                <w:ilvl w:val="0"/>
                <w:numId w:val="1"/>
              </w:numPr>
              <w:spacing w:after="120"/>
              <w:ind w:left="547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794F41D3" w:rsidR="308D2F1A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As</w:t>
            </w:r>
            <w:r w:rsidRPr="794F41D3" w:rsidR="308D2F1A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early as possible, the following potential </w:t>
            </w:r>
            <w:r w:rsidRPr="794F41D3" w:rsidR="1E7B7C77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offer elements</w:t>
            </w:r>
            <w:r w:rsidRPr="794F41D3" w:rsidR="308D2F1A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</w:t>
            </w:r>
            <w:r w:rsidRPr="794F41D3" w:rsidR="037D7A58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should</w:t>
            </w:r>
            <w:r w:rsidRPr="794F41D3" w:rsidR="308D2F1A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be communicated </w:t>
            </w:r>
            <w:r w:rsidRPr="794F41D3" w:rsidR="7100C247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by</w:t>
            </w:r>
            <w:r w:rsidRPr="794F41D3" w:rsidR="02240461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</w:t>
            </w:r>
            <w:r w:rsidRPr="794F41D3" w:rsidR="02240461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email</w:t>
            </w:r>
            <w:r w:rsidRPr="794F41D3" w:rsidR="296C627D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to TTF Offers</w:t>
            </w:r>
            <w:r w:rsidRPr="794F41D3" w:rsidR="308D2F1A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, including the IHP search </w:t>
            </w:r>
            <w:r w:rsidRPr="794F41D3" w:rsidR="2CFAD883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number</w:t>
            </w:r>
            <w:r w:rsidRPr="794F41D3" w:rsidR="728F0920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and</w:t>
            </w:r>
            <w:r w:rsidRPr="794F41D3" w:rsidR="2CFAD883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the</w:t>
            </w:r>
            <w:r w:rsidRPr="794F41D3" w:rsidR="308D2F1A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candidate’</w:t>
            </w:r>
            <w:r w:rsidRPr="794F41D3" w:rsidR="76CF98F0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s </w:t>
            </w:r>
            <w:r w:rsidRPr="794F41D3" w:rsidR="76CF98F0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name</w:t>
            </w:r>
            <w:r w:rsidRPr="794F41D3" w:rsidR="0CA1A1C2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</w:t>
            </w:r>
            <w:r w:rsidRPr="794F41D3" w:rsidR="16A3963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in t</w:t>
            </w:r>
            <w:r w:rsidRPr="794F41D3" w:rsidR="16A3963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he subject </w:t>
            </w:r>
            <w:r w:rsidRPr="794F41D3" w:rsidR="16A3963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line, </w:t>
            </w:r>
            <w:r w:rsidRPr="794F41D3" w:rsidR="0CA1A1C2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a</w:t>
            </w:r>
            <w:r w:rsidRPr="794F41D3" w:rsidR="0CA1A1C2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nd an</w:t>
            </w:r>
            <w:r w:rsidRPr="794F41D3" w:rsidR="0CA1A1C2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y </w:t>
            </w:r>
            <w:r w:rsidRPr="794F41D3" w:rsidR="0CA1A1C2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appropriate attachmen</w:t>
            </w:r>
            <w:r w:rsidRPr="794F41D3" w:rsidR="0CA1A1C2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ts</w:t>
            </w:r>
            <w:r w:rsidRPr="794F41D3" w:rsidR="0CA1A1C2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.</w:t>
            </w:r>
          </w:p>
          <w:p w:rsidRPr="000F618B" w:rsidR="000F618B" w:rsidP="794F41D3" w:rsidRDefault="000F618B" w14:paraId="151699E1" w14:textId="7D314603">
            <w:pPr>
              <w:pStyle w:val="ListParagraph"/>
              <w:numPr>
                <w:ilvl w:val="1"/>
                <w:numId w:val="1"/>
              </w:numPr>
              <w:spacing w:after="120"/>
              <w:ind w:left="1296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794F41D3" w:rsidR="02B9A392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Potential partner opportunities</w:t>
            </w:r>
            <w:r w:rsidRPr="794F41D3" w:rsidR="703582F7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(</w:t>
            </w:r>
            <w:r w:rsidRPr="794F41D3" w:rsidR="703582F7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TTF partner</w:t>
            </w:r>
            <w:r w:rsidRPr="794F41D3" w:rsidR="703582F7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hire OR </w:t>
            </w:r>
            <w:r w:rsidRPr="794F41D3" w:rsidR="703582F7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dual career support)</w:t>
            </w:r>
            <w:r w:rsidRPr="794F41D3" w:rsidR="02B9A392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.</w:t>
            </w:r>
          </w:p>
          <w:p w:rsidRPr="000F618B" w:rsidR="000F618B" w:rsidP="794F41D3" w:rsidRDefault="000F618B" w14:paraId="5DD8E989" w14:textId="602867D1">
            <w:pPr>
              <w:pStyle w:val="ListParagraph"/>
              <w:numPr>
                <w:ilvl w:val="2"/>
                <w:numId w:val="1"/>
              </w:numPr>
              <w:spacing w:after="120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hyperlink r:id="R8445459f1fbc45a5">
              <w:r w:rsidRPr="794F41D3" w:rsidR="7B6C3C68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4"/>
                  <w:szCs w:val="24"/>
                </w:rPr>
                <w:t xml:space="preserve">If Dual Career support, please </w:t>
              </w:r>
              <w:r w:rsidRPr="794F41D3" w:rsidR="7B6C3C68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4"/>
                  <w:szCs w:val="24"/>
                </w:rPr>
                <w:t>notify us</w:t>
              </w:r>
              <w:r w:rsidRPr="794F41D3" w:rsidR="7B6C3C68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4"/>
                  <w:szCs w:val="24"/>
                </w:rPr>
                <w:t xml:space="preserve"> and follow the outlined support request process</w:t>
              </w:r>
            </w:hyperlink>
            <w:r w:rsidRPr="794F41D3" w:rsidR="7B6C3C68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. </w:t>
            </w:r>
          </w:p>
          <w:p w:rsidRPr="000F618B" w:rsidR="000F618B" w:rsidP="794F41D3" w:rsidRDefault="000F618B" w14:paraId="63971E20" w14:textId="5308FB75">
            <w:pPr>
              <w:pStyle w:val="ListParagraph"/>
              <w:numPr>
                <w:ilvl w:val="1"/>
                <w:numId w:val="1"/>
              </w:numPr>
              <w:spacing w:after="120"/>
              <w:ind w:left="1296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794F41D3" w:rsidR="02B9A392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Requests for </w:t>
            </w:r>
            <w:r w:rsidRPr="794F41D3" w:rsidR="02B9A392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IEF</w:t>
            </w:r>
            <w:r w:rsidRPr="794F41D3" w:rsidR="6977BA7C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using school/college allocation</w:t>
            </w:r>
            <w:r w:rsidRPr="794F41D3" w:rsidR="02B9A392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.</w:t>
            </w:r>
          </w:p>
          <w:p w:rsidRPr="000F618B" w:rsidR="000F618B" w:rsidP="794F41D3" w:rsidRDefault="000F618B" w14:paraId="502C1242" w14:textId="10C1E012">
            <w:pPr>
              <w:pStyle w:val="ListParagraph"/>
              <w:numPr>
                <w:ilvl w:val="1"/>
                <w:numId w:val="1"/>
              </w:numPr>
              <w:spacing w:after="120"/>
              <w:ind w:left="1296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794F41D3" w:rsidR="02B9A392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Need for accelerated or expedited tenure consideration (different from credit toward tenure)</w:t>
            </w:r>
            <w:r w:rsidRPr="794F41D3" w:rsidR="38C2737A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.</w:t>
            </w:r>
          </w:p>
          <w:p w:rsidRPr="000F618B" w:rsidR="000F618B" w:rsidP="794F41D3" w:rsidRDefault="000F618B" w14:paraId="0CE0CF18" w14:textId="1A097D25">
            <w:pPr>
              <w:pStyle w:val="ListParagraph"/>
              <w:numPr>
                <w:ilvl w:val="1"/>
                <w:numId w:val="1"/>
              </w:numPr>
              <w:spacing w:after="120"/>
              <w:ind w:left="1296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hyperlink r:id="R36eef94619c94b58">
              <w:r w:rsidRPr="5BA2C0C0" w:rsidR="14A37D7D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4"/>
                  <w:szCs w:val="24"/>
                </w:rPr>
                <w:t>Endowed and named positions</w:t>
              </w:r>
            </w:hyperlink>
            <w:r w:rsidRPr="5BA2C0C0" w:rsidR="14A37D7D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(include addendum</w:t>
            </w:r>
            <w:r w:rsidRPr="5BA2C0C0" w:rsidR="641A9402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for review</w:t>
            </w:r>
            <w:r w:rsidRPr="5BA2C0C0" w:rsidR="14A37D7D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).</w:t>
            </w:r>
          </w:p>
          <w:p w:rsidRPr="000F618B" w:rsidR="000F618B" w:rsidP="794F41D3" w:rsidRDefault="000F618B" w14:paraId="310C854A" w14:textId="7F75E194">
            <w:pPr>
              <w:pStyle w:val="ListParagraph"/>
              <w:numPr>
                <w:ilvl w:val="1"/>
                <w:numId w:val="1"/>
              </w:numPr>
              <w:spacing w:after="120"/>
              <w:ind w:left="1296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5BA2C0C0" w:rsidR="0BA8D21B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Early conversations about startup can take place with OVPRI. </w:t>
            </w:r>
          </w:p>
        </w:tc>
      </w:tr>
      <w:tr w:rsidR="000F618B" w:rsidTr="0A4AE66F" w14:paraId="460CF3EB" w14:textId="77777777">
        <w:tc>
          <w:tcPr>
            <w:tcW w:w="1345" w:type="dxa"/>
            <w:tcMar/>
          </w:tcPr>
          <w:p w:rsidRPr="000F618B" w:rsidR="000F618B" w:rsidP="794F41D3" w:rsidRDefault="000F618B" w14:paraId="79610BD4" w14:textId="091F3607">
            <w:p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0F618B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Offer Finalization </w:t>
            </w:r>
          </w:p>
        </w:tc>
        <w:tc>
          <w:tcPr>
            <w:tcW w:w="8640" w:type="dxa"/>
            <w:tcMar/>
          </w:tcPr>
          <w:p w:rsidRPr="000F618B" w:rsidR="000F618B" w:rsidP="794F41D3" w:rsidRDefault="000F618B" w14:paraId="2110DC64" w14:textId="6ECB7F44">
            <w:pPr>
              <w:pStyle w:val="ListParagraph"/>
              <w:numPr>
                <w:ilvl w:val="0"/>
                <w:numId w:val="1"/>
              </w:numPr>
              <w:spacing w:after="120"/>
              <w:ind w:left="547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5BA2C0C0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Dean </w:t>
            </w:r>
            <w:r w:rsidRPr="5BA2C0C0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request</w:t>
            </w:r>
            <w:r w:rsidRPr="5BA2C0C0" w:rsidR="3E961B34">
              <w:rPr>
                <w:rFonts w:ascii="Source Sans Pro" w:hAnsi="Source Sans Pro" w:eastAsia="Source Sans Pro" w:cs="Source Sans Pro"/>
                <w:sz w:val="24"/>
                <w:szCs w:val="24"/>
              </w:rPr>
              <w:t>s</w:t>
            </w:r>
            <w:r w:rsidRPr="5BA2C0C0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</w:t>
            </w:r>
            <w:r w:rsidRPr="5BA2C0C0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official</w:t>
            </w:r>
            <w:r w:rsidRPr="5BA2C0C0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contingent offer package by sending </w:t>
            </w:r>
            <w:r w:rsidRPr="5BA2C0C0" w:rsidR="6067F9DA">
              <w:rPr>
                <w:rFonts w:ascii="Source Sans Pro" w:hAnsi="Source Sans Pro" w:eastAsia="Source Sans Pro" w:cs="Source Sans Pro"/>
                <w:sz w:val="24"/>
                <w:szCs w:val="24"/>
              </w:rPr>
              <w:t>an email to</w:t>
            </w:r>
            <w:r w:rsidRPr="5BA2C0C0" w:rsidR="4F627D8A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</w:t>
            </w:r>
            <w:r w:rsidRPr="5BA2C0C0" w:rsidR="4F627D8A">
              <w:rPr>
                <w:rFonts w:ascii="Source Sans Pro" w:hAnsi="Source Sans Pro" w:eastAsia="Source Sans Pro" w:cs="Source Sans Pro"/>
                <w:sz w:val="24"/>
                <w:szCs w:val="24"/>
              </w:rPr>
              <w:t>TTF Offers (</w:t>
            </w:r>
            <w:hyperlink r:id="R173dfcd9092f4be2">
              <w:r w:rsidRPr="5BA2C0C0" w:rsidR="4F627D8A">
                <w:rPr>
                  <w:rStyle w:val="Hyperlink"/>
                  <w:rFonts w:ascii="Source Sans Pro" w:hAnsi="Source Sans Pro" w:eastAsia="Source Sans Pro" w:cs="Source Sans Pro"/>
                  <w:sz w:val="24"/>
                  <w:szCs w:val="24"/>
                </w:rPr>
                <w:t>ttfoffers@uoregon.edu</w:t>
              </w:r>
            </w:hyperlink>
            <w:r w:rsidRPr="5BA2C0C0" w:rsidR="4F627D8A">
              <w:rPr>
                <w:rFonts w:ascii="Source Sans Pro" w:hAnsi="Source Sans Pro" w:eastAsia="Source Sans Pro" w:cs="Source Sans Pro"/>
                <w:sz w:val="24"/>
                <w:szCs w:val="24"/>
              </w:rPr>
              <w:t>) and</w:t>
            </w:r>
            <w:r w:rsidRPr="5BA2C0C0" w:rsidR="00CCFCF8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</w:t>
            </w:r>
            <w:r w:rsidRPr="5BA2C0C0" w:rsidR="597000E1">
              <w:rPr>
                <w:rFonts w:ascii="Source Sans Pro" w:hAnsi="Source Sans Pro" w:eastAsia="Source Sans Pro" w:cs="Source Sans Pro"/>
                <w:sz w:val="24"/>
                <w:szCs w:val="24"/>
              </w:rPr>
              <w:t>attaching</w:t>
            </w:r>
            <w:r w:rsidRPr="5BA2C0C0" w:rsidR="1A35B844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the </w:t>
            </w:r>
            <w:r w:rsidRPr="5BA2C0C0" w:rsidR="2131B214">
              <w:rPr>
                <w:rFonts w:ascii="Source Sans Pro" w:hAnsi="Source Sans Pro" w:eastAsia="Source Sans Pro" w:cs="Source Sans Pro"/>
                <w:sz w:val="24"/>
                <w:szCs w:val="24"/>
              </w:rPr>
              <w:t>t</w:t>
            </w:r>
            <w:r w:rsidRPr="5BA2C0C0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erm </w:t>
            </w:r>
            <w:r w:rsidRPr="5BA2C0C0" w:rsidR="32D5B79A">
              <w:rPr>
                <w:rFonts w:ascii="Source Sans Pro" w:hAnsi="Source Sans Pro" w:eastAsia="Source Sans Pro" w:cs="Source Sans Pro"/>
                <w:sz w:val="24"/>
                <w:szCs w:val="24"/>
              </w:rPr>
              <w:t>sh</w:t>
            </w:r>
            <w:r w:rsidRPr="5BA2C0C0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eet</w:t>
            </w:r>
            <w:r w:rsidRPr="5BA2C0C0" w:rsidR="46970E44">
              <w:rPr>
                <w:rFonts w:ascii="Source Sans Pro" w:hAnsi="Source Sans Pro" w:eastAsia="Source Sans Pro" w:cs="Source Sans Pro"/>
                <w:sz w:val="24"/>
                <w:szCs w:val="24"/>
              </w:rPr>
              <w:t>, CV,</w:t>
            </w:r>
            <w:r w:rsidRPr="5BA2C0C0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and any</w:t>
            </w:r>
            <w:r w:rsidRPr="5BA2C0C0" w:rsidR="2BABB998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relevant</w:t>
            </w:r>
            <w:r w:rsidRPr="5BA2C0C0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addenda</w:t>
            </w:r>
            <w:r w:rsidRPr="5BA2C0C0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. </w:t>
            </w:r>
            <w:r w:rsidRPr="5BA2C0C0" w:rsidR="186890BE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Include language or package modifications. Subject line needs IHP # and </w:t>
            </w:r>
            <w:r w:rsidRPr="5BA2C0C0" w:rsidR="186890BE">
              <w:rPr>
                <w:rFonts w:ascii="Source Sans Pro" w:hAnsi="Source Sans Pro" w:eastAsia="Source Sans Pro" w:cs="Source Sans Pro"/>
                <w:sz w:val="24"/>
                <w:szCs w:val="24"/>
              </w:rPr>
              <w:t>First</w:t>
            </w:r>
            <w:r w:rsidRPr="5BA2C0C0" w:rsidR="186890BE">
              <w:rPr>
                <w:rFonts w:ascii="Source Sans Pro" w:hAnsi="Source Sans Pro" w:eastAsia="Source Sans Pro" w:cs="Source Sans Pro"/>
                <w:sz w:val="24"/>
                <w:szCs w:val="24"/>
              </w:rPr>
              <w:t>/Last Name of Candidate.</w:t>
            </w:r>
            <w:r w:rsidRPr="5BA2C0C0" w:rsidR="7D831B9D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Startup will be reviewed by OVPRI at this stage. </w:t>
            </w:r>
          </w:p>
          <w:p w:rsidRPr="000F618B" w:rsidR="000F618B" w:rsidP="794F41D3" w:rsidRDefault="000F618B" w14:paraId="72017136" w14:textId="318C44C6">
            <w:pPr>
              <w:pStyle w:val="ListParagraph"/>
              <w:numPr>
                <w:ilvl w:val="0"/>
                <w:numId w:val="1"/>
              </w:numPr>
              <w:spacing w:after="120"/>
              <w:ind w:left="547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TTF Offers compares </w:t>
            </w:r>
            <w:r w:rsidRPr="794F41D3" w:rsidR="72887243">
              <w:rPr>
                <w:rFonts w:ascii="Source Sans Pro" w:hAnsi="Source Sans Pro" w:eastAsia="Source Sans Pro" w:cs="Source Sans Pro"/>
                <w:sz w:val="24"/>
                <w:szCs w:val="24"/>
              </w:rPr>
              <w:t>t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erm </w:t>
            </w:r>
            <w:r w:rsidRPr="794F41D3" w:rsidR="28A9A98E">
              <w:rPr>
                <w:rFonts w:ascii="Source Sans Pro" w:hAnsi="Source Sans Pro" w:eastAsia="Source Sans Pro" w:cs="Source Sans Pro"/>
                <w:sz w:val="24"/>
                <w:szCs w:val="24"/>
              </w:rPr>
              <w:t>sh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eet to </w:t>
            </w:r>
            <w:r w:rsidRPr="794F41D3" w:rsidR="01B6E049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expected values </w:t>
            </w:r>
            <w:r w:rsidRPr="794F41D3" w:rsidR="182CCA6D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and routes to </w:t>
            </w:r>
            <w:r w:rsidRPr="794F41D3" w:rsidR="58A241A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EVP for </w:t>
            </w:r>
            <w:r w:rsidRPr="794F41D3" w:rsidR="58A241A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approval </w:t>
            </w:r>
            <w:r w:rsidRPr="794F41D3" w:rsidR="58A241A5">
              <w:rPr>
                <w:rFonts w:ascii="Source Sans Pro" w:hAnsi="Source Sans Pro" w:eastAsia="Source Sans Pro" w:cs="Source Sans Pro"/>
                <w:sz w:val="24"/>
                <w:szCs w:val="24"/>
              </w:rPr>
              <w:t>and</w:t>
            </w:r>
            <w:r w:rsidRPr="794F41D3" w:rsidR="58A241A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</w:t>
            </w:r>
            <w:r w:rsidRPr="794F41D3" w:rsidR="182CCA6D">
              <w:rPr>
                <w:rFonts w:ascii="Source Sans Pro" w:hAnsi="Source Sans Pro" w:eastAsia="Source Sans Pro" w:cs="Source Sans Pro"/>
                <w:sz w:val="24"/>
                <w:szCs w:val="24"/>
              </w:rPr>
              <w:t>OVPR</w:t>
            </w:r>
            <w:r w:rsidRPr="794F41D3" w:rsidR="182CCA6D">
              <w:rPr>
                <w:rFonts w:ascii="Source Sans Pro" w:hAnsi="Source Sans Pro" w:eastAsia="Source Sans Pro" w:cs="Source Sans Pro"/>
                <w:sz w:val="24"/>
                <w:szCs w:val="24"/>
              </w:rPr>
              <w:t>I for approval of final startup (if applicable</w:t>
            </w:r>
            <w:r w:rsidRPr="794F41D3" w:rsidR="7D07C773">
              <w:rPr>
                <w:rFonts w:ascii="Source Sans Pro" w:hAnsi="Source Sans Pro" w:eastAsia="Source Sans Pro" w:cs="Source Sans Pro"/>
                <w:sz w:val="24"/>
                <w:szCs w:val="24"/>
              </w:rPr>
              <w:t>, term sheet and addendum shared with OVPRI</w:t>
            </w:r>
            <w:r w:rsidRPr="794F41D3" w:rsidR="182CCA6D">
              <w:rPr>
                <w:rFonts w:ascii="Source Sans Pro" w:hAnsi="Source Sans Pro" w:eastAsia="Source Sans Pro" w:cs="Source Sans Pro"/>
                <w:sz w:val="24"/>
                <w:szCs w:val="24"/>
              </w:rPr>
              <w:t>).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</w:t>
            </w:r>
          </w:p>
          <w:p w:rsidRPr="000F618B" w:rsidR="000F618B" w:rsidP="794F41D3" w:rsidRDefault="000F618B" w14:paraId="1D8B46A7" w14:textId="383EB218">
            <w:pPr>
              <w:pStyle w:val="ListParagraph"/>
              <w:numPr>
                <w:ilvl w:val="1"/>
                <w:numId w:val="1"/>
              </w:numPr>
              <w:spacing w:after="120"/>
              <w:ind w:left="1296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116DDE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Revisions to offer terms may take place at this stage. </w:t>
            </w:r>
          </w:p>
          <w:p w:rsidRPr="000F618B" w:rsidR="000F618B" w:rsidP="794F41D3" w:rsidRDefault="000F618B" w14:paraId="28063F54" w14:textId="12F5914C">
            <w:pPr>
              <w:pStyle w:val="ListParagraph"/>
              <w:numPr>
                <w:ilvl w:val="0"/>
                <w:numId w:val="1"/>
              </w:numPr>
              <w:spacing w:after="120"/>
              <w:ind w:left="547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TTF Offers generates contingent offer letter and adds addenda. TTF Offers sends pdf contingent offer package to Dean. </w:t>
            </w:r>
          </w:p>
          <w:p w:rsidRPr="000F618B" w:rsidR="000F618B" w:rsidP="794F41D3" w:rsidRDefault="000F618B" w14:paraId="1B0FBE87" w14:textId="35A769BA">
            <w:pPr>
              <w:pStyle w:val="ListParagraph"/>
              <w:numPr>
                <w:ilvl w:val="0"/>
                <w:numId w:val="1"/>
              </w:numPr>
              <w:spacing w:after="120"/>
              <w:ind w:left="547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Dean reviews contingent offer package, routes for signatures, and sends to finalist. (Do not make other changes to this pdf</w:t>
            </w:r>
            <w:r w:rsidRPr="794F41D3" w:rsidR="1ACB1BB0">
              <w:rPr>
                <w:rFonts w:ascii="Source Sans Pro" w:hAnsi="Source Sans Pro" w:eastAsia="Source Sans Pro" w:cs="Source Sans Pro"/>
                <w:sz w:val="24"/>
                <w:szCs w:val="24"/>
              </w:rPr>
              <w:t>; coordinate with TTF Offers for revisions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.)</w:t>
            </w:r>
          </w:p>
        </w:tc>
      </w:tr>
      <w:tr w:rsidR="000F618B" w:rsidTr="0A4AE66F" w14:paraId="7EB268A6" w14:textId="77777777">
        <w:tc>
          <w:tcPr>
            <w:tcW w:w="1345" w:type="dxa"/>
            <w:tcMar/>
          </w:tcPr>
          <w:p w:rsidRPr="000F618B" w:rsidR="000F618B" w:rsidP="794F41D3" w:rsidRDefault="004C40E5" w14:paraId="79F66505" w14:textId="4EB3D8C8">
            <w:p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Decision and Processing</w:t>
            </w:r>
            <w:r w:rsidRPr="794F41D3" w:rsidR="000F618B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</w:t>
            </w:r>
          </w:p>
        </w:tc>
        <w:tc>
          <w:tcPr>
            <w:tcW w:w="8640" w:type="dxa"/>
            <w:tcMar/>
          </w:tcPr>
          <w:p w:rsidR="000F618B" w:rsidP="794F41D3" w:rsidRDefault="000F618B" w14:paraId="3854D69C" w14:textId="77777777" w14:noSpellErr="1">
            <w:pPr>
              <w:pStyle w:val="ListParagraph"/>
              <w:numPr>
                <w:ilvl w:val="0"/>
                <w:numId w:val="1"/>
              </w:numPr>
              <w:spacing w:after="120"/>
              <w:ind w:left="547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Finalist replies: </w:t>
            </w:r>
          </w:p>
          <w:p w:rsidR="000F618B" w:rsidP="794F41D3" w:rsidRDefault="000F618B" w14:paraId="4899DB93" w14:textId="4660A7EF">
            <w:pPr>
              <w:pStyle w:val="ListParagraph"/>
              <w:numPr>
                <w:ilvl w:val="1"/>
                <w:numId w:val="1"/>
              </w:numPr>
              <w:spacing w:after="120"/>
              <w:ind w:left="1296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If finalist negotiates, return to offer discussion (#1</w:t>
            </w:r>
            <w:r w:rsidRPr="794F41D3" w:rsidR="07D9DAA4">
              <w:rPr>
                <w:rFonts w:ascii="Source Sans Pro" w:hAnsi="Source Sans Pro" w:eastAsia="Source Sans Pro" w:cs="Source Sans Pro"/>
                <w:sz w:val="24"/>
                <w:szCs w:val="24"/>
              </w:rPr>
              <w:t>2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-#1</w:t>
            </w:r>
            <w:r w:rsidRPr="794F41D3" w:rsidR="4BDC095D">
              <w:rPr>
                <w:rFonts w:ascii="Source Sans Pro" w:hAnsi="Source Sans Pro" w:eastAsia="Source Sans Pro" w:cs="Source Sans Pro"/>
                <w:sz w:val="24"/>
                <w:szCs w:val="24"/>
              </w:rPr>
              <w:t>3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). </w:t>
            </w:r>
          </w:p>
          <w:p w:rsidR="000F618B" w:rsidP="794F41D3" w:rsidRDefault="000F618B" w14:paraId="68BB373A" w14:textId="16383998">
            <w:pPr>
              <w:pStyle w:val="ListParagraph"/>
              <w:numPr>
                <w:ilvl w:val="2"/>
                <w:numId w:val="1"/>
              </w:numPr>
              <w:spacing w:after="120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Updated term sheet &amp; offer package 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required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.</w:t>
            </w:r>
          </w:p>
          <w:p w:rsidR="000F618B" w:rsidP="794F41D3" w:rsidRDefault="000F618B" w14:paraId="78270381" w14:textId="5FD7B186">
            <w:pPr>
              <w:pStyle w:val="ListParagraph"/>
              <w:numPr>
                <w:ilvl w:val="1"/>
                <w:numId w:val="1"/>
              </w:numPr>
              <w:spacing w:after="120"/>
              <w:ind w:left="1296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If finalist declines, Dean notifies TTF Offers (</w:t>
            </w:r>
            <w:hyperlink r:id="R7b39feacbd38431b">
              <w:r w:rsidRPr="794F41D3" w:rsidR="4A7C6B57">
                <w:rPr>
                  <w:rStyle w:val="Hyperlink"/>
                  <w:rFonts w:ascii="Source Sans Pro" w:hAnsi="Source Sans Pro" w:eastAsia="Source Sans Pro" w:cs="Source Sans Pro"/>
                  <w:sz w:val="24"/>
                  <w:szCs w:val="24"/>
                </w:rPr>
                <w:t>ttfoffers@uoregon.edu</w:t>
              </w:r>
            </w:hyperlink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), returns to candidate selection (#</w:t>
            </w:r>
            <w:r w:rsidRPr="794F41D3" w:rsidR="5643D23C">
              <w:rPr>
                <w:rFonts w:ascii="Source Sans Pro" w:hAnsi="Source Sans Pro" w:eastAsia="Source Sans Pro" w:cs="Source Sans Pro"/>
                <w:sz w:val="24"/>
                <w:szCs w:val="24"/>
              </w:rPr>
              <w:t>10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), or fails search.</w:t>
            </w:r>
          </w:p>
          <w:p w:rsidR="000F618B" w:rsidP="794F41D3" w:rsidRDefault="000F618B" w14:paraId="7616E439" w14:textId="77777777" w14:noSpellErr="1">
            <w:pPr>
              <w:pStyle w:val="ListParagraph"/>
              <w:numPr>
                <w:ilvl w:val="1"/>
                <w:numId w:val="1"/>
              </w:numPr>
              <w:spacing w:after="120"/>
              <w:ind w:left="1296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If 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finalist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accepts, Dean forwards 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signed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contingent offer package to TTF Offers (</w:t>
            </w:r>
            <w:hyperlink r:id="R8bd89afa672e4e89">
              <w:r w:rsidRPr="794F41D3" w:rsidR="4A7C6B57">
                <w:rPr>
                  <w:rStyle w:val="Hyperlink"/>
                  <w:rFonts w:ascii="Source Sans Pro" w:hAnsi="Source Sans Pro" w:eastAsia="Source Sans Pro" w:cs="Source Sans Pro"/>
                  <w:sz w:val="24"/>
                  <w:szCs w:val="24"/>
                </w:rPr>
                <w:t>ttfoffers@uoregon.edu</w:t>
              </w:r>
            </w:hyperlink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) and to the cc’s listed in contingent offer package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.  </w:t>
            </w:r>
          </w:p>
          <w:p w:rsidR="000F618B" w:rsidP="794F41D3" w:rsidRDefault="000F618B" w14:paraId="47D60A59" w14:textId="77777777">
            <w:pPr>
              <w:pStyle w:val="ListParagraph"/>
              <w:numPr>
                <w:ilvl w:val="1"/>
                <w:numId w:val="1"/>
              </w:numPr>
              <w:spacing w:after="120"/>
              <w:ind w:left="1296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Unit or Dean’s office dispositions candidates in 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MyTrack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and/or updates HR (if AJO used)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.  </w:t>
            </w:r>
          </w:p>
          <w:p w:rsidRPr="000F618B" w:rsidR="000F618B" w:rsidP="794F41D3" w:rsidRDefault="000F618B" w14:paraId="4DF2A551" w14:textId="46BFD187">
            <w:pPr>
              <w:pStyle w:val="ListParagraph"/>
              <w:numPr>
                <w:ilvl w:val="1"/>
                <w:numId w:val="1"/>
              </w:numPr>
              <w:spacing w:after="120"/>
              <w:ind w:left="1296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TTF Offers partners with HR to create 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MyTrack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offer card; TTF Offers forwards signed offer package and term sheet to OVPRI at end of hiring cycle.</w:t>
            </w:r>
          </w:p>
          <w:p w:rsidRPr="000F618B" w:rsidR="000F618B" w:rsidP="794F41D3" w:rsidRDefault="000F618B" w14:paraId="7C8E6B2C" w14:textId="5D5D9B6E">
            <w:pPr>
              <w:pStyle w:val="ListParagraph"/>
              <w:numPr>
                <w:ilvl w:val="0"/>
                <w:numId w:val="1"/>
              </w:numPr>
              <w:spacing w:after="120"/>
              <w:ind w:left="547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MyTrack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emails general Notice of Appointment; finalist confirms online. 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>MyTrack</w:t>
            </w:r>
            <w:r w:rsidRPr="794F41D3" w:rsidR="4A7C6B57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finalization.</w:t>
            </w:r>
          </w:p>
        </w:tc>
      </w:tr>
    </w:tbl>
    <w:p w:rsidR="7921B235" w:rsidP="794F41D3" w:rsidRDefault="7921B235" w14:paraId="5C1D05D1" w14:textId="503A4364">
      <w:pPr>
        <w:pStyle w:val="Normal"/>
        <w:rPr>
          <w:rFonts w:ascii="Source Sans Pro" w:hAnsi="Source Sans Pro" w:eastAsia="Source Sans Pro" w:cs="Source Sans Pro"/>
          <w:sz w:val="24"/>
          <w:szCs w:val="24"/>
        </w:rPr>
      </w:pPr>
    </w:p>
    <w:p w:rsidR="004B300C" w:rsidP="794F41D3" w:rsidRDefault="004C40E5" w14:paraId="51D0974B" w14:textId="7BA09674">
      <w:pPr>
        <w:pStyle w:val="Normal"/>
        <w:rPr>
          <w:rFonts w:ascii="Source Sans Pro" w:hAnsi="Source Sans Pro" w:eastAsia="Source Sans Pro" w:cs="Source Sans Pro"/>
          <w:sz w:val="24"/>
          <w:szCs w:val="24"/>
        </w:rPr>
      </w:pPr>
      <w:r w:rsidRPr="794F41D3" w:rsidR="3EDF3735">
        <w:rPr>
          <w:rFonts w:ascii="Source Sans Pro" w:hAnsi="Source Sans Pro" w:eastAsia="Source Sans Pro" w:cs="Source Sans Pro"/>
          <w:sz w:val="24"/>
          <w:szCs w:val="24"/>
        </w:rPr>
        <w:t>Direct Hir</w:t>
      </w:r>
      <w:r w:rsidRPr="794F41D3" w:rsidR="3C2661B5">
        <w:rPr>
          <w:rFonts w:ascii="Source Sans Pro" w:hAnsi="Source Sans Pro" w:eastAsia="Source Sans Pro" w:cs="Source Sans Pro"/>
          <w:sz w:val="24"/>
          <w:szCs w:val="24"/>
        </w:rPr>
        <w:t>es</w:t>
      </w:r>
      <w:r w:rsidRPr="794F41D3" w:rsidR="3EDF3735">
        <w:rPr>
          <w:rFonts w:ascii="Source Sans Pro" w:hAnsi="Source Sans Pro" w:eastAsia="Source Sans Pro" w:cs="Source Sans Pro"/>
          <w:sz w:val="24"/>
          <w:szCs w:val="24"/>
        </w:rPr>
        <w:t xml:space="preserve"> (Target of Opportunity </w:t>
      </w:r>
      <w:r w:rsidRPr="794F41D3" w:rsidR="3C2661B5">
        <w:rPr>
          <w:rFonts w:ascii="Source Sans Pro" w:hAnsi="Source Sans Pro" w:eastAsia="Source Sans Pro" w:cs="Source Sans Pro"/>
          <w:sz w:val="24"/>
          <w:szCs w:val="24"/>
        </w:rPr>
        <w:t>and Partner</w:t>
      </w:r>
      <w:r w:rsidRPr="794F41D3" w:rsidR="3EDF3735">
        <w:rPr>
          <w:rFonts w:ascii="Source Sans Pro" w:hAnsi="Source Sans Pro" w:eastAsia="Source Sans Pro" w:cs="Source Sans Pro"/>
          <w:sz w:val="24"/>
          <w:szCs w:val="24"/>
        </w:rPr>
        <w:t>)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500"/>
        <w:gridCol w:w="8575"/>
      </w:tblGrid>
      <w:tr w:rsidR="000F618B" w:rsidTr="794F41D3" w14:paraId="7C2BD3DF" w14:textId="77777777">
        <w:trPr>
          <w:trHeight w:val="300"/>
        </w:trPr>
        <w:tc>
          <w:tcPr>
            <w:tcW w:w="1500" w:type="dxa"/>
            <w:tcMar/>
          </w:tcPr>
          <w:p w:rsidRPr="004C40E5" w:rsidR="000F618B" w:rsidP="794F41D3" w:rsidRDefault="004C40E5" w14:paraId="60A2D2AD" w14:textId="1C92948D">
            <w:p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Direct Hire Process Determination</w:t>
            </w:r>
          </w:p>
        </w:tc>
        <w:tc>
          <w:tcPr>
            <w:tcW w:w="8575" w:type="dxa"/>
            <w:tcMar/>
          </w:tcPr>
          <w:p w:rsidRPr="004C40E5" w:rsidR="004C40E5" w:rsidP="794F41D3" w:rsidRDefault="004C40E5" w14:paraId="3FEA6443" w14:textId="1D066B73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Dean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determines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process using the following criteria:</w:t>
            </w:r>
          </w:p>
          <w:p w:rsidRPr="000F29AD" w:rsidR="004C40E5" w:rsidP="794F41D3" w:rsidRDefault="004C40E5" w14:paraId="1E152320" w14:textId="77777777">
            <w:pPr>
              <w:pStyle w:val="ListParagraph"/>
              <w:numPr>
                <w:ilvl w:val="1"/>
                <w:numId w:val="8"/>
              </w:num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If proposed hire meets criteria </w:t>
            </w:r>
            <w:r w:rsidRPr="794F41D3" w:rsidR="004C40E5">
              <w:rPr>
                <w:rFonts w:ascii="Source Sans Pro" w:hAnsi="Source Sans Pro" w:eastAsia="Source Sans Pro" w:cs="Source Sans Pro"/>
                <w:i w:val="1"/>
                <w:iCs w:val="1"/>
                <w:sz w:val="24"/>
                <w:szCs w:val="24"/>
              </w:rPr>
              <w:t xml:space="preserve">for target of opportunity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as outlined at </w:t>
            </w:r>
            <w:hyperlink r:id="R5d167c7f4fa8428f">
              <w:r w:rsidRPr="794F41D3" w:rsidR="004C40E5">
                <w:rPr>
                  <w:rStyle w:val="Hyperlink"/>
                  <w:rFonts w:ascii="Source Sans Pro" w:hAnsi="Source Sans Pro" w:eastAsia="Source Sans Pro" w:cs="Source Sans Pro"/>
                  <w:sz w:val="24"/>
                  <w:szCs w:val="24"/>
                </w:rPr>
                <w:t>https://provost.uoregon.edu/target-opportunity</w:t>
              </w:r>
            </w:hyperlink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(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ToO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), </w:t>
            </w:r>
            <w:r w:rsidRPr="794F41D3" w:rsidR="004C40E5"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  <w:t>continue to Step 2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.</w:t>
            </w:r>
          </w:p>
          <w:p w:rsidRPr="000F29AD" w:rsidR="004C40E5" w:rsidP="794F41D3" w:rsidRDefault="004C40E5" w14:paraId="2BF152BA" w14:textId="7DAF08F4">
            <w:pPr>
              <w:pStyle w:val="ListParagraph"/>
              <w:numPr>
                <w:ilvl w:val="1"/>
                <w:numId w:val="8"/>
              </w:num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If potential TTF partner of TTF, as outlined in </w:t>
            </w:r>
            <w:hyperlink r:id="R1318d08fcd06452a">
              <w:r w:rsidRPr="794F41D3" w:rsidR="004C40E5">
                <w:rPr>
                  <w:rStyle w:val="Hyperlink"/>
                  <w:rFonts w:ascii="Source Sans Pro" w:hAnsi="Source Sans Pro" w:eastAsia="Source Sans Pro" w:cs="Source Sans Pro"/>
                  <w:sz w:val="24"/>
                  <w:szCs w:val="24"/>
                </w:rPr>
                <w:t>Tenure-Track Partners Program</w:t>
              </w:r>
            </w:hyperlink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, </w:t>
            </w:r>
            <w:r w:rsidRPr="794F41D3" w:rsidR="004C40E5"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  <w:t xml:space="preserve">continue to Step 2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to assess feasibility. </w:t>
            </w:r>
            <w:r>
              <w:br/>
            </w:r>
            <w:r w:rsidRPr="794F41D3" w:rsidR="004C40E5">
              <w:rPr>
                <w:rFonts w:ascii="Source Sans Pro" w:hAnsi="Source Sans Pro" w:eastAsia="Source Sans Pro" w:cs="Source Sans Pro"/>
                <w:i w:val="1"/>
                <w:iCs w:val="1"/>
                <w:sz w:val="24"/>
                <w:szCs w:val="24"/>
              </w:rPr>
              <w:t xml:space="preserve">Note: If the TTF partner of an IHP-TTF does not meet the criteria or is not approved by the Provost, the Dean must communicate the result to the partner. </w:t>
            </w:r>
          </w:p>
          <w:p w:rsidRPr="000F29AD" w:rsidR="004C40E5" w:rsidP="794F41D3" w:rsidRDefault="004C40E5" w14:paraId="63FF63B6" w14:textId="77777777">
            <w:pPr>
              <w:pStyle w:val="ListParagraph"/>
              <w:numPr>
                <w:ilvl w:val="1"/>
                <w:numId w:val="8"/>
              </w:num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If other potential partner hire or Tenure-Track Partner request is not approved:</w:t>
            </w:r>
          </w:p>
          <w:p w:rsidRPr="000F29AD" w:rsidR="004C40E5" w:rsidP="794F41D3" w:rsidRDefault="004C40E5" w14:paraId="57A13B85" w14:textId="7C7BEE5D">
            <w:pPr>
              <w:pStyle w:val="ListParagraph"/>
              <w:numPr>
                <w:ilvl w:val="2"/>
                <w:numId w:val="8"/>
              </w:num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If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partner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is </w:t>
            </w:r>
            <w:r w:rsidRPr="794F41D3" w:rsidR="0484744F">
              <w:rPr>
                <w:rFonts w:ascii="Source Sans Pro" w:hAnsi="Source Sans Pro" w:eastAsia="Source Sans Pro" w:cs="Source Sans Pro"/>
                <w:sz w:val="24"/>
                <w:szCs w:val="24"/>
              </w:rPr>
              <w:t>a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potential career faculty member in the IHP-</w:t>
            </w:r>
            <w:r w:rsidRPr="794F41D3" w:rsidR="0484744F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approved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TTF hiring unit,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proceed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internally. </w:t>
            </w:r>
          </w:p>
          <w:p w:rsidRPr="000F29AD" w:rsidR="004C40E5" w:rsidP="794F41D3" w:rsidRDefault="004C40E5" w14:paraId="5F754790" w14:textId="25BC8946">
            <w:pPr>
              <w:pStyle w:val="ListParagraph"/>
              <w:numPr>
                <w:ilvl w:val="2"/>
                <w:numId w:val="8"/>
              </w:num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If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partner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is a potential career faculty member for another unit, consult with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dean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of that unit and let Provost know. </w:t>
            </w:r>
          </w:p>
          <w:p w:rsidRPr="000F29AD" w:rsidR="000F618B" w:rsidP="794F41D3" w:rsidRDefault="004C40E5" w14:paraId="61790E70" w14:textId="229B62DA">
            <w:pPr>
              <w:pStyle w:val="ListParagraph"/>
              <w:numPr>
                <w:ilvl w:val="2"/>
                <w:numId w:val="8"/>
              </w:num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If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partner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is not faculty, refer to </w:t>
            </w:r>
            <w:hyperlink r:id="Rb7f644cde8a349e5">
              <w:r w:rsidRPr="794F41D3" w:rsidR="004C40E5">
                <w:rPr>
                  <w:rStyle w:val="Hyperlink"/>
                  <w:rFonts w:ascii="Source Sans Pro" w:hAnsi="Source Sans Pro" w:eastAsia="Source Sans Pro" w:cs="Source Sans Pro"/>
                  <w:sz w:val="24"/>
                  <w:szCs w:val="24"/>
                </w:rPr>
                <w:t>Dual</w:t>
              </w:r>
              <w:r w:rsidRPr="794F41D3" w:rsidR="004C40E5">
                <w:rPr>
                  <w:rStyle w:val="Hyperlink"/>
                  <w:rFonts w:ascii="Source Sans Pro" w:hAnsi="Source Sans Pro" w:eastAsia="Source Sans Pro" w:cs="Source Sans Pro"/>
                  <w:sz w:val="24"/>
                  <w:szCs w:val="24"/>
                </w:rPr>
                <w:t xml:space="preserve"> Career Liaison</w:t>
              </w:r>
            </w:hyperlink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for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a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dditional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support.</w:t>
            </w:r>
          </w:p>
        </w:tc>
      </w:tr>
      <w:tr w:rsidR="000F618B" w:rsidTr="794F41D3" w14:paraId="0A47881F" w14:textId="77777777">
        <w:trPr>
          <w:trHeight w:val="300"/>
        </w:trPr>
        <w:tc>
          <w:tcPr>
            <w:tcW w:w="1500" w:type="dxa"/>
            <w:tcMar/>
          </w:tcPr>
          <w:p w:rsidRPr="004C40E5" w:rsidR="000F618B" w:rsidP="794F41D3" w:rsidRDefault="004C40E5" w14:paraId="386C1583" w14:textId="13236EE1">
            <w:p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Proposal</w:t>
            </w:r>
          </w:p>
        </w:tc>
        <w:tc>
          <w:tcPr>
            <w:tcW w:w="8575" w:type="dxa"/>
            <w:tcMar/>
          </w:tcPr>
          <w:p w:rsidRPr="004C40E5" w:rsidR="004C40E5" w:rsidP="794F41D3" w:rsidRDefault="004C40E5" w14:paraId="6FD8D860" w14:textId="4B2C5B28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Dean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of the potential hiring unit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submits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proposal via the </w:t>
            </w:r>
            <w:hyperlink r:id="R4e4c409d2a284d43">
              <w:r w:rsidRPr="794F41D3" w:rsidR="004C40E5">
                <w:rPr>
                  <w:rStyle w:val="Hyperlink"/>
                  <w:rFonts w:ascii="Source Sans Pro" w:hAnsi="Source Sans Pro" w:eastAsia="Source Sans Pro" w:cs="Source Sans Pro"/>
                  <w:sz w:val="24"/>
                  <w:szCs w:val="24"/>
                </w:rPr>
                <w:t>OtP</w:t>
              </w:r>
              <w:r w:rsidRPr="794F41D3" w:rsidR="004C40E5">
                <w:rPr>
                  <w:rStyle w:val="Hyperlink"/>
                  <w:rFonts w:ascii="Source Sans Pro" w:hAnsi="Source Sans Pro" w:eastAsia="Source Sans Pro" w:cs="Source Sans Pro"/>
                  <w:sz w:val="24"/>
                  <w:szCs w:val="24"/>
                </w:rPr>
                <w:t xml:space="preserve"> TTF Direct Hire process</w:t>
              </w:r>
            </w:hyperlink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.  </w:t>
            </w:r>
          </w:p>
          <w:p w:rsidRPr="004C40E5" w:rsidR="000F618B" w:rsidP="794F41D3" w:rsidRDefault="004C40E5" w14:paraId="2582140A" w14:textId="4F73D51B">
            <w:pPr>
              <w:pStyle w:val="ListParagraph"/>
              <w:numPr>
                <w:ilvl w:val="1"/>
                <w:numId w:val="6"/>
              </w:numPr>
              <w:ind w:left="1080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If the request is time sensitive,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Deans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also notify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TTF Offers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(</w:t>
            </w:r>
            <w:hyperlink r:id="R4fe75b922b2449aa">
              <w:r w:rsidRPr="794F41D3" w:rsidR="004C40E5">
                <w:rPr>
                  <w:rStyle w:val="Hyperlink"/>
                  <w:rFonts w:ascii="Source Sans Pro" w:hAnsi="Source Sans Pro" w:eastAsia="Source Sans Pro" w:cs="Source Sans Pro"/>
                  <w:sz w:val="24"/>
                  <w:szCs w:val="24"/>
                </w:rPr>
                <w:t>ttfoffers@uoregon.edu</w:t>
              </w:r>
            </w:hyperlink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) to bring attention to the request.</w:t>
            </w:r>
          </w:p>
        </w:tc>
      </w:tr>
      <w:tr w:rsidR="000F618B" w:rsidTr="794F41D3" w14:paraId="475F8D2D" w14:textId="77777777">
        <w:trPr>
          <w:trHeight w:val="300"/>
        </w:trPr>
        <w:tc>
          <w:tcPr>
            <w:tcW w:w="1500" w:type="dxa"/>
            <w:tcMar/>
          </w:tcPr>
          <w:p w:rsidRPr="004C40E5" w:rsidR="000F618B" w:rsidP="794F41D3" w:rsidRDefault="004C40E5" w14:paraId="753DC17C" w14:textId="25A8A988">
            <w:p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Provost Approval</w:t>
            </w:r>
          </w:p>
        </w:tc>
        <w:tc>
          <w:tcPr>
            <w:tcW w:w="8575" w:type="dxa"/>
            <w:tcMar/>
          </w:tcPr>
          <w:p w:rsidRPr="004C40E5" w:rsidR="000F618B" w:rsidP="794F41D3" w:rsidRDefault="004C40E5" w14:paraId="5D34A30A" w14:textId="05D15674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Provost and EVP review proposal</w:t>
            </w:r>
            <w:r w:rsidRPr="794F41D3" w:rsidR="70F5E859">
              <w:rPr>
                <w:rFonts w:ascii="Source Sans Pro" w:hAnsi="Source Sans Pro" w:eastAsia="Source Sans Pro" w:cs="Source Sans Pro"/>
                <w:sz w:val="24"/>
                <w:szCs w:val="24"/>
              </w:rPr>
              <w:t>, in consultation with OVPRI,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and specify approval terms. TTF Offers will communicate this approval to the Dean through UO Forms and email. </w:t>
            </w:r>
          </w:p>
        </w:tc>
      </w:tr>
      <w:tr w:rsidR="000F618B" w:rsidTr="794F41D3" w14:paraId="1286CD0B" w14:textId="77777777">
        <w:trPr>
          <w:trHeight w:val="300"/>
        </w:trPr>
        <w:tc>
          <w:tcPr>
            <w:tcW w:w="1500" w:type="dxa"/>
            <w:tcMar/>
          </w:tcPr>
          <w:p w:rsidRPr="004C40E5" w:rsidR="000F618B" w:rsidP="794F41D3" w:rsidRDefault="000F29AD" w14:paraId="37B7C952" w14:textId="7770E1B4">
            <w:p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0F29AD">
              <w:rPr>
                <w:rFonts w:ascii="Source Sans Pro" w:hAnsi="Source Sans Pro" w:eastAsia="Source Sans Pro" w:cs="Source Sans Pro"/>
                <w:sz w:val="24"/>
                <w:szCs w:val="24"/>
              </w:rPr>
              <w:t>Interview and Internal Process</w:t>
            </w:r>
          </w:p>
        </w:tc>
        <w:tc>
          <w:tcPr>
            <w:tcW w:w="8575" w:type="dxa"/>
            <w:tcMar/>
          </w:tcPr>
          <w:p w:rsidRPr="004C40E5" w:rsidR="000F618B" w:rsidP="794F41D3" w:rsidRDefault="004C40E5" w14:paraId="20B31DB1" w14:textId="3E204DE1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If approved,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Dean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or </w:t>
            </w:r>
            <w:r w:rsidRPr="794F41D3" w:rsidR="0484744F">
              <w:rPr>
                <w:rFonts w:ascii="Source Sans Pro" w:hAnsi="Source Sans Pro" w:eastAsia="Source Sans Pro" w:cs="Source Sans Pro"/>
                <w:sz w:val="24"/>
                <w:szCs w:val="24"/>
              </w:rPr>
              <w:t>designee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invites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candidate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to campus (Provost or EVP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participates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in interview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), and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conducts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internal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process including faculty vote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.  </w:t>
            </w:r>
          </w:p>
        </w:tc>
      </w:tr>
      <w:tr w:rsidR="000F618B" w:rsidTr="794F41D3" w14:paraId="1CD66D45" w14:textId="77777777">
        <w:trPr>
          <w:trHeight w:val="300"/>
        </w:trPr>
        <w:tc>
          <w:tcPr>
            <w:tcW w:w="1500" w:type="dxa"/>
            <w:tcMar/>
          </w:tcPr>
          <w:p w:rsidRPr="004C40E5" w:rsidR="000F618B" w:rsidP="794F41D3" w:rsidRDefault="004C40E5" w14:paraId="5874EC3F" w14:textId="48523D81" w14:noSpellErr="1">
            <w:p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Offer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Negotiation</w:t>
            </w:r>
          </w:p>
        </w:tc>
        <w:tc>
          <w:tcPr>
            <w:tcW w:w="8575" w:type="dxa"/>
            <w:tcMar/>
          </w:tcPr>
          <w:p w:rsidRPr="00324917" w:rsidR="006F17B3" w:rsidP="794F41D3" w:rsidRDefault="004C40E5" w14:paraId="18981125" w14:textId="5C993E0B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</w:pP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If Dean supports the hire and faculty vote to hire, Dean or designee </w:t>
            </w:r>
            <w:r w:rsidRPr="794F41D3" w:rsidR="5F5817D0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uses approval information to 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contact candidate and discusses elements of offer</w:t>
            </w:r>
            <w:r w:rsidRPr="794F41D3" w:rsidR="36706E7F">
              <w:rPr>
                <w:rFonts w:ascii="Source Sans Pro" w:hAnsi="Source Sans Pro" w:eastAsia="Source Sans Pro" w:cs="Source Sans Pro"/>
                <w:sz w:val="24"/>
                <w:szCs w:val="24"/>
              </w:rPr>
              <w:t>.</w:t>
            </w:r>
            <w:r w:rsidRPr="794F41D3" w:rsidR="36706E7F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</w:t>
            </w:r>
            <w:r w:rsidRPr="794F41D3" w:rsidR="36706E7F"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  <w:t>Offer</w:t>
            </w:r>
            <w:r w:rsidRPr="794F41D3" w:rsidR="36706E7F"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  <w:t xml:space="preserve"> is NOT official</w:t>
            </w:r>
            <w:r w:rsidRPr="794F41D3" w:rsidR="68FB6952"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  <w:t xml:space="preserve"> but are terms that will be proposed to administration</w:t>
            </w:r>
            <w:r w:rsidRPr="794F41D3" w:rsidR="36706E7F"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  <w:t>!</w:t>
            </w:r>
          </w:p>
        </w:tc>
      </w:tr>
      <w:tr w:rsidR="004C40E5" w:rsidTr="794F41D3" w14:paraId="7790B69C" w14:textId="77777777">
        <w:trPr>
          <w:trHeight w:val="300"/>
        </w:trPr>
        <w:tc>
          <w:tcPr>
            <w:tcW w:w="1500" w:type="dxa"/>
            <w:tcMar/>
          </w:tcPr>
          <w:p w:rsidRPr="004C40E5" w:rsidR="004C40E5" w:rsidP="794F41D3" w:rsidRDefault="004C40E5" w14:paraId="01AB3712" w14:textId="5DE7FFB5">
            <w:p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Offer Finalization</w:t>
            </w:r>
          </w:p>
        </w:tc>
        <w:tc>
          <w:tcPr>
            <w:tcW w:w="8575" w:type="dxa"/>
            <w:tcMar/>
          </w:tcPr>
          <w:p w:rsidRPr="004C40E5" w:rsidR="004C40E5" w:rsidP="794F41D3" w:rsidRDefault="004C40E5" w14:paraId="411C96C7" w14:textId="3029641D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Deans request official contingent offer package by 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sending</w:t>
            </w:r>
            <w:r w:rsidRPr="794F41D3" w:rsidR="080366B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</w:t>
            </w:r>
            <w:r w:rsidRPr="794F41D3" w:rsidR="5B522ECC">
              <w:rPr>
                <w:rFonts w:ascii="Source Sans Pro" w:hAnsi="Source Sans Pro" w:eastAsia="Source Sans Pro" w:cs="Source Sans Pro"/>
                <w:sz w:val="24"/>
                <w:szCs w:val="24"/>
              </w:rPr>
              <w:t>the</w:t>
            </w:r>
            <w:r w:rsidRPr="794F41D3" w:rsidR="5B522ECC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Contingent Offer Package Email Template,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</w:t>
            </w:r>
            <w:r w:rsidRPr="794F41D3" w:rsidR="29A26FAE">
              <w:rPr>
                <w:rFonts w:ascii="Source Sans Pro" w:hAnsi="Source Sans Pro" w:eastAsia="Source Sans Pro" w:cs="Source Sans Pro"/>
                <w:sz w:val="24"/>
                <w:szCs w:val="24"/>
              </w:rPr>
              <w:t>t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erm </w:t>
            </w:r>
            <w:r w:rsidRPr="794F41D3" w:rsidR="22ED831B">
              <w:rPr>
                <w:rFonts w:ascii="Source Sans Pro" w:hAnsi="Source Sans Pro" w:eastAsia="Source Sans Pro" w:cs="Source Sans Pro"/>
                <w:sz w:val="24"/>
                <w:szCs w:val="24"/>
              </w:rPr>
              <w:t>s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heet</w:t>
            </w:r>
            <w:r w:rsidRPr="794F41D3" w:rsidR="58A97CDA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, 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and addenda to TTF Offers (</w:t>
            </w:r>
            <w:hyperlink r:id="R4fa5c17744534f62">
              <w:r w:rsidRPr="794F41D3" w:rsidR="3EDF3735">
                <w:rPr>
                  <w:rStyle w:val="Hyperlink"/>
                  <w:rFonts w:ascii="Source Sans Pro" w:hAnsi="Source Sans Pro" w:eastAsia="Source Sans Pro" w:cs="Source Sans Pro"/>
                  <w:sz w:val="24"/>
                  <w:szCs w:val="24"/>
                </w:rPr>
                <w:t>ttfoffers@uoregon.edu</w:t>
              </w:r>
            </w:hyperlink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). </w:t>
            </w:r>
          </w:p>
          <w:p w:rsidRPr="000F618B" w:rsidR="004C40E5" w:rsidP="794F41D3" w:rsidRDefault="004C40E5" w14:paraId="00D118C1" w14:textId="630D36F6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TTF Offers compares </w:t>
            </w:r>
            <w:r w:rsidRPr="794F41D3" w:rsidR="7B63D193">
              <w:rPr>
                <w:rFonts w:ascii="Source Sans Pro" w:hAnsi="Source Sans Pro" w:eastAsia="Source Sans Pro" w:cs="Source Sans Pro"/>
                <w:sz w:val="24"/>
                <w:szCs w:val="24"/>
              </w:rPr>
              <w:t>t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erm </w:t>
            </w:r>
            <w:r w:rsidRPr="794F41D3" w:rsidR="3D0F4A5B">
              <w:rPr>
                <w:rFonts w:ascii="Source Sans Pro" w:hAnsi="Source Sans Pro" w:eastAsia="Source Sans Pro" w:cs="Source Sans Pro"/>
                <w:sz w:val="24"/>
                <w:szCs w:val="24"/>
              </w:rPr>
              <w:t>s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heet to </w:t>
            </w:r>
            <w:r w:rsidRPr="794F41D3" w:rsidR="6802B9EF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expected values </w:t>
            </w:r>
            <w:r w:rsidRPr="794F41D3" w:rsidR="182CCA6D">
              <w:rPr>
                <w:rFonts w:ascii="Source Sans Pro" w:hAnsi="Source Sans Pro" w:eastAsia="Source Sans Pro" w:cs="Source Sans Pro"/>
                <w:sz w:val="24"/>
                <w:szCs w:val="24"/>
              </w:rPr>
              <w:t>and routes to OVPRI for final startup approval (if applicable)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. TTF Offers generates contingent offer letter and adds addenda. TTF Offers sends pdf contingent offer package to Dean. </w:t>
            </w:r>
          </w:p>
          <w:p w:rsidRPr="00324917" w:rsidR="006F17B3" w:rsidP="794F41D3" w:rsidRDefault="004C40E5" w14:paraId="206C58A0" w14:textId="37759ED8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Dean reviews contingent offer package, routes for signatures, and sends to finalist. (Do not make other changes to this pdf</w:t>
            </w:r>
            <w:r w:rsidRPr="794F41D3" w:rsidR="68A73FA7">
              <w:rPr>
                <w:rFonts w:ascii="Source Sans Pro" w:hAnsi="Source Sans Pro" w:eastAsia="Source Sans Pro" w:cs="Source Sans Pro"/>
                <w:sz w:val="24"/>
                <w:szCs w:val="24"/>
              </w:rPr>
              <w:t>; coordinate with TTF Offers for revisions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.)</w:t>
            </w:r>
          </w:p>
        </w:tc>
      </w:tr>
      <w:tr w:rsidR="000F618B" w:rsidTr="794F41D3" w14:paraId="1CBB92D8" w14:textId="77777777">
        <w:trPr>
          <w:trHeight w:val="300"/>
        </w:trPr>
        <w:tc>
          <w:tcPr>
            <w:tcW w:w="1500" w:type="dxa"/>
            <w:tcMar/>
          </w:tcPr>
          <w:p w:rsidRPr="004C40E5" w:rsidR="000F618B" w:rsidP="794F41D3" w:rsidRDefault="004C40E5" w14:paraId="692AA5B6" w14:textId="322EA0E8">
            <w:p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Decision and Processing </w:t>
            </w:r>
          </w:p>
        </w:tc>
        <w:tc>
          <w:tcPr>
            <w:tcW w:w="8575" w:type="dxa"/>
            <w:tcMar/>
          </w:tcPr>
          <w:p w:rsidRPr="004C40E5" w:rsidR="004C40E5" w:rsidP="794F41D3" w:rsidRDefault="000F29AD" w14:paraId="7A900809" w14:textId="50ED3CFE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0F29AD">
              <w:rPr>
                <w:rFonts w:ascii="Source Sans Pro" w:hAnsi="Source Sans Pro" w:eastAsia="Source Sans Pro" w:cs="Source Sans Pro"/>
                <w:sz w:val="24"/>
                <w:szCs w:val="24"/>
              </w:rPr>
              <w:t>Candidate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replies: </w:t>
            </w:r>
          </w:p>
          <w:p w:rsidR="004C40E5" w:rsidP="794F41D3" w:rsidRDefault="004C40E5" w14:paraId="1CFD41B2" w14:textId="732276E2">
            <w:pPr>
              <w:pStyle w:val="ListParagraph"/>
              <w:numPr>
                <w:ilvl w:val="1"/>
                <w:numId w:val="6"/>
              </w:numPr>
              <w:spacing w:after="120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If finalist negotiates, return to offer discussion (#</w:t>
            </w:r>
            <w:r w:rsidRPr="794F41D3" w:rsidR="194AF2D8">
              <w:rPr>
                <w:rFonts w:ascii="Source Sans Pro" w:hAnsi="Source Sans Pro" w:eastAsia="Source Sans Pro" w:cs="Source Sans Pro"/>
                <w:sz w:val="24"/>
                <w:szCs w:val="24"/>
              </w:rPr>
              <w:t>6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). </w:t>
            </w:r>
          </w:p>
          <w:p w:rsidR="004C40E5" w:rsidP="794F41D3" w:rsidRDefault="004C40E5" w14:paraId="02913FFA" w14:textId="3C9F4DB2">
            <w:pPr>
              <w:pStyle w:val="ListParagraph"/>
              <w:numPr>
                <w:ilvl w:val="2"/>
                <w:numId w:val="6"/>
              </w:numPr>
              <w:spacing w:after="120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Updated term sheet &amp; offer package 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required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.</w:t>
            </w:r>
          </w:p>
          <w:p w:rsidR="004C40E5" w:rsidP="794F41D3" w:rsidRDefault="004C40E5" w14:paraId="1950134B" w14:textId="11634587">
            <w:pPr>
              <w:pStyle w:val="ListParagraph"/>
              <w:numPr>
                <w:ilvl w:val="1"/>
                <w:numId w:val="6"/>
              </w:numPr>
              <w:spacing w:after="120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If finalist declines, Dean notifies TTF Offers (</w:t>
            </w:r>
            <w:hyperlink r:id="Rce4161e7a61a4679">
              <w:r w:rsidRPr="794F41D3" w:rsidR="3EDF3735">
                <w:rPr>
                  <w:rStyle w:val="Hyperlink"/>
                  <w:rFonts w:ascii="Source Sans Pro" w:hAnsi="Source Sans Pro" w:eastAsia="Source Sans Pro" w:cs="Source Sans Pro"/>
                  <w:sz w:val="24"/>
                  <w:szCs w:val="24"/>
                </w:rPr>
                <w:t>ttfoffers@uoregon.edu</w:t>
              </w:r>
            </w:hyperlink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)</w:t>
            </w:r>
            <w:r w:rsidRPr="794F41D3" w:rsidR="37C36F61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and direct hire ends. </w:t>
            </w:r>
          </w:p>
          <w:p w:rsidR="004C40E5" w:rsidP="794F41D3" w:rsidRDefault="004C40E5" w14:paraId="3000E3F0" w14:textId="77777777">
            <w:pPr>
              <w:pStyle w:val="ListParagraph"/>
              <w:numPr>
                <w:ilvl w:val="1"/>
                <w:numId w:val="6"/>
              </w:numPr>
              <w:spacing w:after="120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If 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finalist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accepts, Dean forwards 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signed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contingent offer package to TTF Offers (</w:t>
            </w:r>
            <w:hyperlink r:id="R5696253166eb4cc2">
              <w:r w:rsidRPr="794F41D3" w:rsidR="3EDF3735">
                <w:rPr>
                  <w:rStyle w:val="Hyperlink"/>
                  <w:rFonts w:ascii="Source Sans Pro" w:hAnsi="Source Sans Pro" w:eastAsia="Source Sans Pro" w:cs="Source Sans Pro"/>
                  <w:sz w:val="24"/>
                  <w:szCs w:val="24"/>
                </w:rPr>
                <w:t>ttfoffers@uoregon.edu</w:t>
              </w:r>
            </w:hyperlink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) and to the cc’s listed in contingent offer package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.  </w:t>
            </w:r>
          </w:p>
          <w:p w:rsidRPr="000F618B" w:rsidR="004C40E5" w:rsidP="794F41D3" w:rsidRDefault="004C40E5" w14:paraId="7010669A" w14:textId="77777777">
            <w:pPr>
              <w:pStyle w:val="ListParagraph"/>
              <w:numPr>
                <w:ilvl w:val="1"/>
                <w:numId w:val="6"/>
              </w:numPr>
              <w:spacing w:after="120"/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TTF Offers partners with HR to create 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>MyTrack</w:t>
            </w:r>
            <w:r w:rsidRPr="794F41D3" w:rsidR="3EDF373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offer card; TTF Offers forwards signed offer package and term sheet to OVPRI at end of hiring cycle.</w:t>
            </w:r>
          </w:p>
          <w:p w:rsidRPr="00324917" w:rsidR="002F2744" w:rsidP="794F41D3" w:rsidRDefault="004C40E5" w14:paraId="2424396B" w14:textId="5B203F2F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 w:eastAsia="Source Sans Pro" w:cs="Source Sans Pro"/>
                <w:sz w:val="24"/>
                <w:szCs w:val="24"/>
              </w:rPr>
            </w:pP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MyTrack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emails general Notice of Appointment; finalist confirms online. 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>MyTrack</w:t>
            </w:r>
            <w:r w:rsidRPr="794F41D3" w:rsidR="004C40E5">
              <w:rPr>
                <w:rFonts w:ascii="Source Sans Pro" w:hAnsi="Source Sans Pro" w:eastAsia="Source Sans Pro" w:cs="Source Sans Pro"/>
                <w:sz w:val="24"/>
                <w:szCs w:val="24"/>
              </w:rPr>
              <w:t xml:space="preserve"> finalization.</w:t>
            </w:r>
          </w:p>
        </w:tc>
      </w:tr>
    </w:tbl>
    <w:p w:rsidR="7921B235" w:rsidP="794F41D3" w:rsidRDefault="7921B235" w14:paraId="15135A8C" w14:textId="4B6A7531" w14:noSpellErr="1">
      <w:pPr>
        <w:pStyle w:val="NormalWeb"/>
        <w:shd w:val="clear" w:color="auto" w:fill="FFFFFF" w:themeFill="background1"/>
        <w:spacing w:before="0" w:beforeAutospacing="off" w:after="0" w:afterAutospacing="off"/>
        <w:jc w:val="center"/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</w:rPr>
      </w:pPr>
    </w:p>
    <w:p w:rsidR="7921B235" w:rsidP="794F41D3" w:rsidRDefault="7921B235" w14:paraId="18E361AC" w14:textId="5741B076">
      <w:pPr>
        <w:pStyle w:val="NormalWeb"/>
        <w:shd w:val="clear" w:color="auto" w:fill="FFFFFF" w:themeFill="background1"/>
        <w:spacing w:before="0" w:beforeAutospacing="off" w:after="0" w:afterAutospacing="off"/>
        <w:jc w:val="center"/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</w:rPr>
      </w:pPr>
    </w:p>
    <w:p w:rsidR="00324917" w:rsidP="794F41D3" w:rsidRDefault="00324917" w14:paraId="6C0AC348" w14:textId="7D13A4B7">
      <w:pPr>
        <w:pStyle w:val="NormalWeb"/>
        <w:shd w:val="clear" w:color="auto" w:fill="FFFFFF" w:themeFill="background1"/>
        <w:spacing w:before="0" w:beforeAutospacing="off" w:after="0" w:afterAutospacing="off"/>
        <w:jc w:val="center"/>
        <w:textAlignment w:val="baseline"/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</w:pPr>
      <w:r w:rsidRPr="794F41D3" w:rsidR="5ED1342C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</w:rPr>
        <w:t>Accelerated &amp; Expedited Review Dates for Packages</w:t>
      </w:r>
    </w:p>
    <w:p w:rsidR="5ED1342C" w:rsidP="794F41D3" w:rsidRDefault="5ED1342C" w14:paraId="422C00A2" w14:textId="37D58F1A">
      <w:pPr>
        <w:pStyle w:val="NormalWeb"/>
        <w:shd w:val="clear" w:color="auto" w:fill="FFFFFF" w:themeFill="background1"/>
        <w:spacing w:before="0" w:beforeAutospacing="off" w:after="0" w:afterAutospacing="off"/>
        <w:jc w:val="left"/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</w:pPr>
      <w:r w:rsidRPr="794F41D3" w:rsidR="5ED1342C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>Please use the following</w:t>
      </w:r>
      <w:r w:rsidRPr="794F41D3" w:rsidR="0BD2F429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 xml:space="preserve"> guide</w:t>
      </w:r>
      <w:r w:rsidRPr="794F41D3" w:rsidR="5ED1342C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 xml:space="preserve"> fo</w:t>
      </w:r>
      <w:r w:rsidRPr="794F41D3" w:rsidR="75C1F0ED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 xml:space="preserve">r </w:t>
      </w:r>
      <w:hyperlink r:id="R174a8c2455af4aec">
        <w:r w:rsidRPr="794F41D3" w:rsidR="42B1CFCC">
          <w:rPr>
            <w:rStyle w:val="Hyperlink"/>
            <w:rFonts w:ascii="Source Sans Pro" w:hAnsi="Source Sans Pro" w:eastAsia="Source Sans Pro" w:cs="Source Sans Pro"/>
            <w:b w:val="0"/>
            <w:bCs w:val="0"/>
            <w:sz w:val="24"/>
            <w:szCs w:val="24"/>
          </w:rPr>
          <w:t>accelerated review</w:t>
        </w:r>
      </w:hyperlink>
      <w:r w:rsidRPr="794F41D3" w:rsidR="42B1CFCC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 xml:space="preserve"> dates/</w:t>
      </w:r>
      <w:hyperlink r:id="R9eb37af41b344489">
        <w:r w:rsidRPr="794F41D3" w:rsidR="42B1CFCC">
          <w:rPr>
            <w:rStyle w:val="Hyperlink"/>
            <w:rFonts w:ascii="Source Sans Pro" w:hAnsi="Source Sans Pro" w:eastAsia="Source Sans Pro" w:cs="Source Sans Pro"/>
            <w:b w:val="0"/>
            <w:bCs w:val="0"/>
            <w:sz w:val="24"/>
            <w:szCs w:val="24"/>
          </w:rPr>
          <w:t>expedited review</w:t>
        </w:r>
      </w:hyperlink>
      <w:r w:rsidRPr="794F41D3" w:rsidR="42B1CFCC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 xml:space="preserve"> </w:t>
      </w:r>
      <w:r w:rsidRPr="794F41D3" w:rsidR="5ED1342C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 xml:space="preserve">dates. Keep in mind the department/unit </w:t>
      </w:r>
      <w:r w:rsidRPr="794F41D3" w:rsidR="5ED1342C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>is responsible for</w:t>
      </w:r>
      <w:r w:rsidRPr="794F41D3" w:rsidR="5ED1342C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 xml:space="preserve"> the expediency of </w:t>
      </w:r>
      <w:r w:rsidRPr="794F41D3" w:rsidR="0BDB4B96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>gathering required materials</w:t>
      </w:r>
      <w:r w:rsidRPr="794F41D3" w:rsidR="5C919C7B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 xml:space="preserve"> </w:t>
      </w:r>
      <w:r w:rsidRPr="794F41D3" w:rsidR="5C919C7B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 xml:space="preserve">and </w:t>
      </w:r>
      <w:r w:rsidRPr="794F41D3" w:rsidR="2C808190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>conducting review</w:t>
      </w:r>
      <w:r w:rsidRPr="794F41D3" w:rsidR="5C919C7B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 xml:space="preserve"> </w:t>
      </w:r>
      <w:r w:rsidRPr="794F41D3" w:rsidR="5C919C7B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 xml:space="preserve">processes. </w:t>
      </w:r>
    </w:p>
    <w:p w:rsidR="794F41D3" w:rsidP="794F41D3" w:rsidRDefault="794F41D3" w14:paraId="1ED83790" w14:textId="50053A5B">
      <w:pPr>
        <w:pStyle w:val="NormalWeb"/>
        <w:shd w:val="clear" w:color="auto" w:fill="FFFFFF" w:themeFill="background1"/>
        <w:spacing w:before="0" w:beforeAutospacing="off" w:after="0" w:afterAutospacing="off"/>
        <w:jc w:val="left"/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</w:pPr>
    </w:p>
    <w:p w:rsidR="7921B235" w:rsidP="794F41D3" w:rsidRDefault="7921B235" w14:paraId="23310C74" w14:textId="7D51E21D">
      <w:pPr>
        <w:pStyle w:val="NormalWeb"/>
        <w:shd w:val="clear" w:color="auto" w:fill="FFFFFF" w:themeFill="background1"/>
        <w:spacing w:before="0" w:beforeAutospacing="off" w:after="0" w:afterAutospacing="off"/>
        <w:jc w:val="left"/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  <w:u w:val="single"/>
        </w:rPr>
      </w:pPr>
      <w:r w:rsidRPr="174E71EA" w:rsidR="6F11C266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  <w:u w:val="single"/>
        </w:rPr>
        <w:t>For AY2</w:t>
      </w:r>
      <w:r w:rsidRPr="174E71EA" w:rsidR="4141C7AA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  <w:u w:val="single"/>
        </w:rPr>
        <w:t>6</w:t>
      </w:r>
      <w:r w:rsidRPr="174E71EA" w:rsidR="6F11C266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  <w:u w:val="single"/>
        </w:rPr>
        <w:t>-2</w:t>
      </w:r>
      <w:r w:rsidRPr="174E71EA" w:rsidR="6712C0C6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  <w:u w:val="single"/>
        </w:rPr>
        <w:t>7</w:t>
      </w:r>
      <w:r w:rsidRPr="174E71EA" w:rsidR="6F11C266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  <w:u w:val="single"/>
        </w:rPr>
        <w:t xml:space="preserve"> start dates:</w:t>
      </w:r>
    </w:p>
    <w:p w:rsidR="5C919C7B" w:rsidP="794F41D3" w:rsidRDefault="5C919C7B" w14:paraId="1F8ABB17" w14:textId="06C5CE9E">
      <w:pPr>
        <w:pStyle w:val="NormalWeb"/>
        <w:numPr>
          <w:ilvl w:val="0"/>
          <w:numId w:val="10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</w:pPr>
      <w:r w:rsidRPr="174E71EA" w:rsidR="5C919C7B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>9/15/2</w:t>
      </w:r>
      <w:r w:rsidRPr="174E71EA" w:rsidR="4857AB17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>6</w:t>
      </w:r>
      <w:r w:rsidRPr="174E71EA" w:rsidR="5C919C7B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 xml:space="preserve"> (for </w:t>
      </w:r>
      <w:r w:rsidRPr="174E71EA" w:rsidR="5C919C7B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>expedited</w:t>
      </w:r>
      <w:r w:rsidRPr="174E71EA" w:rsidR="5C919C7B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 xml:space="preserve"> only)</w:t>
      </w:r>
    </w:p>
    <w:p w:rsidR="5C919C7B" w:rsidP="794F41D3" w:rsidRDefault="5C919C7B" w14:paraId="341AA1CA" w14:textId="45841008">
      <w:pPr>
        <w:pStyle w:val="NormalWeb"/>
        <w:numPr>
          <w:ilvl w:val="0"/>
          <w:numId w:val="10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</w:pPr>
      <w:r w:rsidRPr="174E71EA" w:rsidR="5C919C7B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>12/15/2</w:t>
      </w:r>
      <w:r w:rsidRPr="174E71EA" w:rsidR="58F2E0D7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>6</w:t>
      </w:r>
    </w:p>
    <w:p w:rsidR="5C919C7B" w:rsidP="794F41D3" w:rsidRDefault="5C919C7B" w14:paraId="2671A848" w14:textId="4CFA730A">
      <w:pPr>
        <w:pStyle w:val="NormalWeb"/>
        <w:numPr>
          <w:ilvl w:val="0"/>
          <w:numId w:val="10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</w:pPr>
      <w:r w:rsidRPr="174E71EA" w:rsidR="5C919C7B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>3/15/2</w:t>
      </w:r>
      <w:r w:rsidRPr="174E71EA" w:rsidR="7BBEE0D7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>7</w:t>
      </w:r>
    </w:p>
    <w:p w:rsidR="50DB1FB5" w:rsidP="794F41D3" w:rsidRDefault="50DB1FB5" w14:paraId="2C825F78" w14:textId="3ADC6E7D">
      <w:pPr>
        <w:pStyle w:val="NormalWeb"/>
        <w:numPr>
          <w:ilvl w:val="0"/>
          <w:numId w:val="10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</w:pPr>
      <w:r w:rsidRPr="174E71EA" w:rsidR="50DB1FB5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>6/15/2</w:t>
      </w:r>
      <w:r w:rsidRPr="174E71EA" w:rsidR="7BBEE0D7">
        <w:rPr>
          <w:rFonts w:ascii="Source Sans Pro" w:hAnsi="Source Sans Pro" w:eastAsia="Source Sans Pro" w:cs="Source Sans Pro"/>
          <w:b w:val="0"/>
          <w:bCs w:val="0"/>
          <w:color w:val="242424"/>
          <w:sz w:val="24"/>
          <w:szCs w:val="24"/>
        </w:rPr>
        <w:t>7</w:t>
      </w:r>
    </w:p>
    <w:p w:rsidR="00324917" w:rsidP="794F41D3" w:rsidRDefault="00324917" w14:paraId="63237875" w14:textId="77777777">
      <w:pPr>
        <w:pStyle w:val="NormalWeb"/>
        <w:shd w:val="clear" w:color="auto" w:fill="FFFFFF" w:themeFill="background1"/>
        <w:spacing w:before="0" w:beforeAutospacing="off" w:after="0" w:afterAutospacing="off"/>
        <w:textAlignment w:val="baseline"/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</w:pPr>
    </w:p>
    <w:p w:rsidR="00324917" w:rsidP="794F41D3" w:rsidRDefault="00324917" w14:paraId="065D47EE" w14:textId="77777777">
      <w:pPr>
        <w:pStyle w:val="NormalWeb"/>
        <w:shd w:val="clear" w:color="auto" w:fill="FFFFFF" w:themeFill="background1"/>
        <w:spacing w:before="0" w:beforeAutospacing="off" w:after="0" w:afterAutospacing="off"/>
        <w:jc w:val="center"/>
        <w:textAlignment w:val="baseline"/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</w:pPr>
    </w:p>
    <w:p w:rsidR="794F41D3" w:rsidP="794F41D3" w:rsidRDefault="794F41D3" w14:paraId="5AF63C24" w14:textId="35EA36C5">
      <w:pPr>
        <w:pStyle w:val="NormalWeb"/>
        <w:shd w:val="clear" w:color="auto" w:fill="FFFFFF" w:themeFill="background1"/>
        <w:spacing w:before="0" w:beforeAutospacing="off" w:after="0" w:afterAutospacing="off"/>
        <w:jc w:val="center"/>
        <w:rPr>
          <w:rFonts w:ascii="Calibri" w:hAnsi="Calibri" w:cs="Calibri"/>
          <w:b w:val="1"/>
          <w:bCs w:val="1"/>
          <w:sz w:val="22"/>
          <w:szCs w:val="22"/>
        </w:rPr>
      </w:pPr>
    </w:p>
    <w:p w:rsidR="794F41D3" w:rsidP="794F41D3" w:rsidRDefault="794F41D3" w14:paraId="256EBAEE" w14:textId="5A7F077C">
      <w:pPr>
        <w:pStyle w:val="NormalWeb"/>
        <w:shd w:val="clear" w:color="auto" w:fill="FFFFFF" w:themeFill="background1"/>
        <w:spacing w:before="0" w:beforeAutospacing="off" w:after="0" w:afterAutospacing="off"/>
        <w:jc w:val="center"/>
        <w:rPr>
          <w:rFonts w:ascii="Calibri" w:hAnsi="Calibri" w:cs="Calibri"/>
          <w:b w:val="1"/>
          <w:bCs w:val="1"/>
          <w:sz w:val="22"/>
          <w:szCs w:val="22"/>
        </w:rPr>
      </w:pPr>
    </w:p>
    <w:p w:rsidR="000F29AD" w:rsidP="794F41D3" w:rsidRDefault="000F29AD" w14:paraId="12D2057D" w14:textId="783631A1">
      <w:pPr>
        <w:pStyle w:val="NormalWeb"/>
        <w:shd w:val="clear" w:color="auto" w:fill="FFFFFF" w:themeFill="background1"/>
        <w:spacing w:before="0" w:beforeAutospacing="off" w:after="0" w:afterAutospacing="off"/>
        <w:jc w:val="center"/>
        <w:textAlignment w:val="baseline"/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</w:pPr>
      <w:r w:rsidRPr="794F41D3" w:rsidR="711B5A22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 xml:space="preserve">Request for Offer Package </w:t>
      </w:r>
      <w:r w:rsidRPr="794F41D3" w:rsidR="09026FF6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 xml:space="preserve">Email </w:t>
      </w:r>
      <w:r w:rsidRPr="794F41D3" w:rsidR="37C36F61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>Template</w:t>
      </w:r>
      <w:r w:rsidRPr="794F41D3" w:rsidR="53C236EC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 xml:space="preserve"> (optional for AY2</w:t>
      </w:r>
      <w:r w:rsidRPr="794F41D3" w:rsidR="0542462D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 xml:space="preserve">5-26</w:t>
      </w:r>
      <w:r w:rsidRPr="794F41D3" w:rsidR="53C236EC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 xml:space="preserve">)</w:t>
      </w:r>
    </w:p>
    <w:p w:rsidR="002741E7" w:rsidP="794F41D3" w:rsidRDefault="002741E7" w14:paraId="13640156" w14:textId="77777777">
      <w:pPr>
        <w:pStyle w:val="NormalWeb"/>
        <w:shd w:val="clear" w:color="auto" w:fill="FFFFFF" w:themeFill="background1"/>
        <w:spacing w:before="0" w:beforeAutospacing="off" w:after="0" w:afterAutospacing="off"/>
        <w:textAlignment w:val="baseline"/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</w:pPr>
    </w:p>
    <w:p w:rsidRPr="00720AF0" w:rsidR="000F29AD" w:rsidP="794F41D3" w:rsidRDefault="000F29AD" w14:paraId="2F93187E" w14:textId="0A4DEA62">
      <w:pPr>
        <w:pStyle w:val="NormalWeb"/>
        <w:shd w:val="clear" w:color="auto" w:fill="FFFFFF" w:themeFill="background1"/>
        <w:spacing w:before="0" w:beforeAutospacing="off" w:after="0" w:afterAutospacing="off"/>
        <w:textAlignment w:val="baseline"/>
        <w:rPr>
          <w:rFonts w:ascii="Source Sans Pro" w:hAnsi="Source Sans Pro" w:eastAsia="Source Sans Pro" w:cs="Source Sans Pro"/>
          <w:i w:val="1"/>
          <w:iCs w:val="1"/>
          <w:color w:val="242424"/>
          <w:sz w:val="24"/>
          <w:szCs w:val="24"/>
          <w:bdr w:val="none" w:color="auto" w:sz="0" w:space="0" w:frame="1"/>
        </w:rPr>
      </w:pPr>
      <w:r w:rsidRPr="794F41D3" w:rsidR="53C236EC">
        <w:rPr>
          <w:rFonts w:ascii="Source Sans Pro" w:hAnsi="Source Sans Pro" w:eastAsia="Source Sans Pro" w:cs="Source Sans Pro"/>
          <w:i w:val="1"/>
          <w:iCs w:val="1"/>
          <w:color w:val="242424"/>
          <w:sz w:val="24"/>
          <w:szCs w:val="24"/>
          <w:bdr w:val="none" w:color="auto" w:sz="0" w:space="0" w:frame="1"/>
        </w:rPr>
        <w:t xml:space="preserve">Schools/colleges can use this template to communicate with</w:t>
      </w:r>
      <w:r w:rsidRPr="794F41D3" w:rsidR="37C36F61">
        <w:rPr>
          <w:rFonts w:ascii="Source Sans Pro" w:hAnsi="Source Sans Pro" w:eastAsia="Source Sans Pro" w:cs="Source Sans Pro"/>
          <w:i w:val="1"/>
          <w:iCs w:val="1"/>
          <w:color w:val="242424"/>
          <w:sz w:val="24"/>
          <w:szCs w:val="24"/>
          <w:bdr w:val="none" w:color="auto" w:sz="0" w:space="0" w:frame="1"/>
        </w:rPr>
        <w:t xml:space="preserve"> TTF Offers (</w:t>
      </w:r>
      <w:hyperlink w:history="1" r:id="Ref2d8ddd11ac4e77">
        <w:r w:rsidRPr="794F41D3" w:rsidR="37C36F61">
          <w:rPr>
            <w:rStyle w:val="Hyperlink"/>
            <w:rFonts w:ascii="Source Sans Pro" w:hAnsi="Source Sans Pro" w:eastAsia="Source Sans Pro" w:cs="Source Sans Pro"/>
            <w:i w:val="1"/>
            <w:iCs w:val="1"/>
            <w:sz w:val="24"/>
            <w:szCs w:val="24"/>
            <w:bdr w:val="none" w:color="auto" w:sz="0" w:space="0" w:frame="1"/>
          </w:rPr>
          <w:t>ttfoffers@uoregon.edu</w:t>
        </w:r>
      </w:hyperlink>
      <w:r w:rsidRPr="794F41D3" w:rsidR="37C36F61">
        <w:rPr>
          <w:rFonts w:ascii="Source Sans Pro" w:hAnsi="Source Sans Pro" w:eastAsia="Source Sans Pro" w:cs="Source Sans Pro"/>
          <w:i w:val="1"/>
          <w:iCs w:val="1"/>
          <w:color w:val="242424"/>
          <w:sz w:val="24"/>
          <w:szCs w:val="24"/>
          <w:bdr w:val="none" w:color="auto" w:sz="0" w:space="0" w:frame="1"/>
        </w:rPr>
        <w:t xml:space="preserve">). TTF Offers will provide this information to </w:t>
      </w:r>
      <w:r w:rsidRPr="794F41D3" w:rsidR="7D07C773">
        <w:rPr>
          <w:rFonts w:ascii="Source Sans Pro" w:hAnsi="Source Sans Pro" w:eastAsia="Source Sans Pro" w:cs="Source Sans Pro"/>
          <w:i w:val="1"/>
          <w:iCs w:val="1"/>
          <w:color w:val="242424"/>
          <w:sz w:val="24"/>
          <w:szCs w:val="24"/>
          <w:bdr w:val="none" w:color="auto" w:sz="0" w:space="0" w:frame="1"/>
        </w:rPr>
        <w:t>Hal Sadofsky</w:t>
      </w:r>
      <w:r w:rsidRPr="794F41D3" w:rsidR="3035EE6C">
        <w:rPr>
          <w:rFonts w:ascii="Source Sans Pro" w:hAnsi="Source Sans Pro" w:eastAsia="Source Sans Pro" w:cs="Source Sans Pro"/>
          <w:i w:val="1"/>
          <w:iCs w:val="1"/>
          <w:color w:val="242424"/>
          <w:sz w:val="24"/>
          <w:szCs w:val="24"/>
          <w:bdr w:val="none" w:color="auto" w:sz="0" w:space="0" w:frame="1"/>
        </w:rPr>
        <w:t xml:space="preserve"> </w:t>
      </w:r>
      <w:r w:rsidRPr="794F41D3" w:rsidR="37C36F61">
        <w:rPr>
          <w:rFonts w:ascii="Source Sans Pro" w:hAnsi="Source Sans Pro" w:eastAsia="Source Sans Pro" w:cs="Source Sans Pro"/>
          <w:i w:val="1"/>
          <w:iCs w:val="1"/>
          <w:color w:val="242424"/>
          <w:sz w:val="24"/>
          <w:szCs w:val="24"/>
          <w:bdr w:val="none" w:color="auto" w:sz="0" w:space="0" w:frame="1"/>
        </w:rPr>
        <w:t xml:space="preserve">and OVPRI (</w:t>
      </w:r>
      <w:r w:rsidRPr="794F41D3" w:rsidR="7D07C773">
        <w:rPr>
          <w:rFonts w:ascii="Source Sans Pro" w:hAnsi="Source Sans Pro" w:eastAsia="Source Sans Pro" w:cs="Source Sans Pro"/>
          <w:i w:val="1"/>
          <w:iCs w:val="1"/>
          <w:color w:val="242424"/>
          <w:sz w:val="24"/>
          <w:szCs w:val="24"/>
          <w:bdr w:val="none" w:color="auto" w:sz="0" w:space="0" w:frame="1"/>
        </w:rPr>
        <w:t>if applicable for central startup</w:t>
      </w:r>
      <w:r w:rsidRPr="794F41D3" w:rsidR="37C36F61">
        <w:rPr>
          <w:rFonts w:ascii="Source Sans Pro" w:hAnsi="Source Sans Pro" w:eastAsia="Source Sans Pro" w:cs="Source Sans Pro"/>
          <w:i w:val="1"/>
          <w:iCs w:val="1"/>
          <w:color w:val="242424"/>
          <w:sz w:val="24"/>
          <w:szCs w:val="24"/>
          <w:bdr w:val="none" w:color="auto" w:sz="0" w:space="0" w:frame="1"/>
        </w:rPr>
        <w:t xml:space="preserve">). </w:t>
      </w:r>
    </w:p>
    <w:p w:rsidR="000F29AD" w:rsidP="794F41D3" w:rsidRDefault="000F29AD" w14:paraId="391F5E8F" w14:textId="77777777">
      <w:pPr>
        <w:pStyle w:val="NormalWeb"/>
        <w:shd w:val="clear" w:color="auto" w:fill="FFFFFF" w:themeFill="background1"/>
        <w:spacing w:before="0" w:beforeAutospacing="off" w:after="0" w:afterAutospacing="off"/>
        <w:textAlignment w:val="baseline"/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u w:val="single"/>
          <w:bdr w:val="none" w:color="auto" w:sz="0" w:space="0" w:frame="1"/>
        </w:rPr>
      </w:pPr>
    </w:p>
    <w:p w:rsidR="000F29AD" w:rsidP="794F41D3" w:rsidRDefault="000F29AD" w14:paraId="037B640D" w14:textId="0266B081">
      <w:pPr>
        <w:pStyle w:val="NormalWeb"/>
        <w:shd w:val="clear" w:color="auto" w:fill="FFFFFF" w:themeFill="background1"/>
        <w:spacing w:before="0" w:beforeAutospacing="off" w:after="0" w:afterAutospacing="off"/>
        <w:textAlignment w:val="baseline"/>
        <w:rPr>
          <w:rFonts w:ascii="Source Sans Pro" w:hAnsi="Source Sans Pro" w:eastAsia="Source Sans Pro" w:cs="Source Sans Pro"/>
          <w:color w:val="242424"/>
          <w:sz w:val="24"/>
          <w:szCs w:val="24"/>
          <w:bdr w:val="none" w:color="auto" w:sz="0" w:space="0" w:frame="1"/>
        </w:rPr>
      </w:pPr>
      <w:r w:rsidRPr="794F41D3" w:rsidR="000F29AD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>Subject</w:t>
      </w:r>
      <w:r w:rsidRPr="794F41D3" w:rsidR="00EC0DF9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 xml:space="preserve"> line of your email request:</w:t>
      </w:r>
      <w:r w:rsidRPr="794F41D3" w:rsidR="000F29AD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 xml:space="preserve"> </w:t>
      </w:r>
      <w:r w:rsidRPr="794F41D3" w:rsidR="000F29AD">
        <w:rPr>
          <w:rFonts w:ascii="Source Sans Pro" w:hAnsi="Source Sans Pro" w:eastAsia="Source Sans Pro" w:cs="Source Sans Pro"/>
          <w:color w:val="242424"/>
          <w:sz w:val="24"/>
          <w:szCs w:val="24"/>
          <w:bdr w:val="none" w:color="auto" w:sz="0" w:space="0" w:frame="1"/>
        </w:rPr>
        <w:t>IHP# and FINALIST NAME</w:t>
      </w:r>
    </w:p>
    <w:p w:rsidRPr="00720AF0" w:rsidR="000F29AD" w:rsidP="794F41D3" w:rsidRDefault="000F29AD" w14:paraId="2FBA00DE" w14:textId="77777777">
      <w:pPr>
        <w:pStyle w:val="NormalWeb"/>
        <w:shd w:val="clear" w:color="auto" w:fill="FFFFFF" w:themeFill="background1"/>
        <w:spacing w:before="0" w:beforeAutospacing="off" w:after="0" w:afterAutospacing="off"/>
        <w:textAlignment w:val="baseline"/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</w:pPr>
    </w:p>
    <w:p w:rsidRPr="00720AF0" w:rsidR="000F29AD" w:rsidP="794F41D3" w:rsidRDefault="000F29AD" w14:paraId="0DC01CB1" w14:textId="0A05CDD3">
      <w:pPr>
        <w:pStyle w:val="NormalWeb"/>
        <w:shd w:val="clear" w:color="auto" w:fill="FFFFFF" w:themeFill="background1"/>
        <w:spacing w:before="0" w:beforeAutospacing="off" w:after="0" w:afterAutospacing="off"/>
        <w:textAlignment w:val="baseline"/>
        <w:rPr>
          <w:rFonts w:ascii="Source Sans Pro" w:hAnsi="Source Sans Pro" w:eastAsia="Source Sans Pro" w:cs="Source Sans Pro"/>
          <w:color w:val="242424"/>
          <w:sz w:val="24"/>
          <w:szCs w:val="24"/>
          <w:bdr w:val="none" w:color="auto" w:sz="0" w:space="0" w:frame="1"/>
        </w:rPr>
      </w:pPr>
      <w:r w:rsidRPr="794F41D3" w:rsidR="37C36F61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>Attachments:</w:t>
      </w:r>
      <w:r w:rsidRPr="794F41D3" w:rsidR="37C36F61">
        <w:rPr>
          <w:rFonts w:ascii="Source Sans Pro" w:hAnsi="Source Sans Pro" w:eastAsia="Source Sans Pro" w:cs="Source Sans Pro"/>
          <w:color w:val="242424"/>
          <w:sz w:val="24"/>
          <w:szCs w:val="24"/>
          <w:bdr w:val="none" w:color="auto" w:sz="0" w:space="0" w:frame="1"/>
        </w:rPr>
        <w:t xml:space="preserve"> CV, </w:t>
      </w:r>
      <w:r w:rsidRPr="794F41D3" w:rsidR="20FAE312">
        <w:rPr>
          <w:rFonts w:ascii="Source Sans Pro" w:hAnsi="Source Sans Pro" w:eastAsia="Source Sans Pro" w:cs="Source Sans Pro"/>
          <w:color w:val="242424"/>
          <w:sz w:val="24"/>
          <w:szCs w:val="24"/>
          <w:bdr w:val="none" w:color="auto" w:sz="0" w:space="0" w:frame="1"/>
        </w:rPr>
        <w:t xml:space="preserve">term sheet, addenda (if applicable)</w:t>
      </w:r>
    </w:p>
    <w:p w:rsidR="000F29AD" w:rsidP="794F41D3" w:rsidRDefault="000F29AD" w14:paraId="24527ACB" w14:textId="4AB58059" w14:noSpellErr="1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u w:val="single"/>
          <w:bdr w:val="none" w:color="auto" w:sz="0" w:space="0" w:frame="1"/>
        </w:rPr>
      </w:pPr>
    </w:p>
    <w:p w:rsidRPr="00720AF0" w:rsidR="000F29AD" w:rsidP="794F41D3" w:rsidRDefault="000F29AD" w14:paraId="0B3D8EF9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</w:pPr>
      <w:r w:rsidRPr="794F41D3" w:rsidR="000F29AD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 xml:space="preserve">Provide </w:t>
      </w:r>
      <w:r w:rsidRPr="794F41D3" w:rsidR="000F29AD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 xml:space="preserve">salary information </w:t>
      </w:r>
      <w:r w:rsidRPr="794F41D3" w:rsidR="000F29AD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>relative</w:t>
      </w:r>
      <w:r w:rsidRPr="794F41D3" w:rsidR="000F29AD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 xml:space="preserve"> to this proposed hire</w:t>
      </w:r>
      <w:r w:rsidRPr="794F41D3" w:rsidR="000F29AD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>:</w:t>
      </w:r>
    </w:p>
    <w:p w:rsidRPr="00224F94" w:rsidR="000F29AD" w:rsidP="794F41D3" w:rsidRDefault="000F29AD" w14:paraId="53A29609" w14:textId="77777777">
      <w:pPr>
        <w:pStyle w:val="NormalWeb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color w:val="424242"/>
          <w:sz w:val="24"/>
          <w:szCs w:val="24"/>
        </w:rPr>
      </w:pPr>
      <w:r w:rsidRPr="794F41D3" w:rsidR="000F29AD">
        <w:rPr>
          <w:rFonts w:ascii="Source Sans Pro" w:hAnsi="Source Sans Pro" w:eastAsia="Source Sans Pro" w:cs="Source Sans Pro"/>
          <w:color w:val="242424"/>
          <w:sz w:val="24"/>
          <w:szCs w:val="24"/>
          <w:bdr w:val="none" w:color="auto" w:sz="0" w:space="0" w:frame="1"/>
        </w:rPr>
        <w:t>Current Assistant Professors in the department with salaries</w:t>
      </w:r>
      <w:r w:rsidRPr="794F41D3" w:rsidR="000F29AD">
        <w:rPr>
          <w:rFonts w:ascii="Source Sans Pro" w:hAnsi="Source Sans Pro" w:eastAsia="Source Sans Pro" w:cs="Source Sans Pro"/>
          <w:color w:val="242424"/>
          <w:sz w:val="24"/>
          <w:szCs w:val="24"/>
          <w:bdr w:val="none" w:color="auto" w:sz="0" w:space="0" w:frame="1"/>
        </w:rPr>
        <w:t>:</w:t>
      </w:r>
    </w:p>
    <w:p w:rsidRPr="00224F94" w:rsidR="000F29AD" w:rsidP="794F41D3" w:rsidRDefault="000F29AD" w14:paraId="1F62BE39" w14:textId="77777777">
      <w:pPr>
        <w:pStyle w:val="NormalWeb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color w:val="424242"/>
          <w:sz w:val="24"/>
          <w:szCs w:val="24"/>
        </w:rPr>
      </w:pPr>
      <w:r w:rsidRPr="794F41D3" w:rsidR="000F29AD">
        <w:rPr>
          <w:rFonts w:ascii="Source Sans Pro" w:hAnsi="Source Sans Pro" w:eastAsia="Source Sans Pro" w:cs="Source Sans Pro"/>
          <w:color w:val="242424"/>
          <w:sz w:val="24"/>
          <w:szCs w:val="24"/>
          <w:bdr w:val="none" w:color="auto" w:sz="0" w:space="0" w:frame="1"/>
        </w:rPr>
        <w:t>Current Associate Professors in the department with salaries</w:t>
      </w:r>
      <w:r w:rsidRPr="794F41D3" w:rsidR="000F29AD">
        <w:rPr>
          <w:rFonts w:ascii="Source Sans Pro" w:hAnsi="Source Sans Pro" w:eastAsia="Source Sans Pro" w:cs="Source Sans Pro"/>
          <w:color w:val="242424"/>
          <w:sz w:val="24"/>
          <w:szCs w:val="24"/>
          <w:bdr w:val="none" w:color="auto" w:sz="0" w:space="0" w:frame="1"/>
        </w:rPr>
        <w:t xml:space="preserve">: </w:t>
      </w:r>
    </w:p>
    <w:p w:rsidRPr="00224F94" w:rsidR="000F29AD" w:rsidP="794F41D3" w:rsidRDefault="000F29AD" w14:paraId="2A285A37" w14:textId="77777777">
      <w:pPr>
        <w:pStyle w:val="NormalWeb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color w:val="424242"/>
          <w:sz w:val="24"/>
          <w:szCs w:val="24"/>
        </w:rPr>
      </w:pPr>
      <w:r w:rsidRPr="794F41D3" w:rsidR="000F29AD">
        <w:rPr>
          <w:rFonts w:ascii="Source Sans Pro" w:hAnsi="Source Sans Pro" w:eastAsia="Source Sans Pro" w:cs="Source Sans Pro"/>
          <w:color w:val="242424"/>
          <w:sz w:val="24"/>
          <w:szCs w:val="24"/>
          <w:bdr w:val="none" w:color="auto" w:sz="0" w:space="0" w:frame="1"/>
        </w:rPr>
        <w:t xml:space="preserve">Full Professors in the department with salaries: </w:t>
      </w:r>
    </w:p>
    <w:p w:rsidR="000F29AD" w:rsidP="794F41D3" w:rsidRDefault="000F29AD" w14:paraId="6919AAB9" w14:textId="77777777">
      <w:pPr>
        <w:rPr>
          <w:rFonts w:ascii="Source Sans Pro" w:hAnsi="Source Sans Pro" w:eastAsia="Source Sans Pro" w:cs="Source Sans Pro"/>
          <w:sz w:val="24"/>
          <w:szCs w:val="24"/>
        </w:rPr>
      </w:pPr>
    </w:p>
    <w:p w:rsidRPr="00387AA0" w:rsidR="000F29AD" w:rsidP="794F41D3" w:rsidRDefault="000F29AD" w14:paraId="2F47F498" w14:textId="4532935A">
      <w:pPr>
        <w:pStyle w:val="NormalWeb"/>
        <w:shd w:val="clear" w:color="auto" w:fill="FFFFFF" w:themeFill="background1"/>
        <w:spacing w:before="0" w:beforeAutospacing="off" w:after="0" w:afterAutospacing="off"/>
        <w:textAlignment w:val="baseline"/>
        <w:rPr>
          <w:rFonts w:ascii="Source Sans Pro" w:hAnsi="Source Sans Pro" w:eastAsia="Source Sans Pro" w:cs="Source Sans Pro"/>
          <w:color w:val="242424"/>
          <w:sz w:val="24"/>
          <w:szCs w:val="24"/>
        </w:rPr>
      </w:pPr>
      <w:r w:rsidRPr="794F41D3" w:rsidR="000F29AD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>Brief Justification</w:t>
      </w:r>
      <w:r w:rsidRPr="794F41D3" w:rsidR="000F29AD">
        <w:rPr>
          <w:rFonts w:ascii="Source Sans Pro" w:hAnsi="Source Sans Pro" w:eastAsia="Source Sans Pro" w:cs="Source Sans Pro"/>
          <w:b w:val="1"/>
          <w:bCs w:val="1"/>
          <w:color w:val="242424"/>
          <w:sz w:val="24"/>
          <w:szCs w:val="24"/>
          <w:bdr w:val="none" w:color="auto" w:sz="0" w:space="0" w:frame="1"/>
        </w:rPr>
        <w:t>:</w:t>
      </w:r>
      <w:r w:rsidRPr="794F41D3" w:rsidR="000F29AD">
        <w:rPr>
          <w:rFonts w:ascii="Source Sans Pro" w:hAnsi="Source Sans Pro" w:eastAsia="Source Sans Pro" w:cs="Source Sans Pro"/>
          <w:color w:val="242424"/>
          <w:sz w:val="24"/>
          <w:szCs w:val="24"/>
          <w:bdr w:val="none" w:color="auto" w:sz="0" w:space="0" w:frame="1"/>
        </w:rPr>
        <w:t xml:space="preserve"> </w:t>
      </w:r>
      <w:r w:rsidRPr="794F41D3" w:rsidR="00D582BB">
        <w:rPr>
          <w:rFonts w:ascii="Source Sans Pro" w:hAnsi="Source Sans Pro" w:eastAsia="Source Sans Pro" w:cs="Source Sans Pro"/>
          <w:color w:val="242424"/>
          <w:sz w:val="24"/>
          <w:szCs w:val="24"/>
          <w:bdr w:val="none" w:color="auto" w:sz="0" w:space="0" w:frame="1"/>
        </w:rPr>
        <w:t xml:space="preserve">If requesting any offer terms beyond what was expected or approved previously with </w:t>
      </w:r>
      <w:r w:rsidRPr="794F41D3" w:rsidR="00D582BB">
        <w:rPr>
          <w:rFonts w:ascii="Source Sans Pro" w:hAnsi="Source Sans Pro" w:eastAsia="Source Sans Pro" w:cs="Source Sans Pro"/>
          <w:color w:val="242424"/>
          <w:sz w:val="24"/>
          <w:szCs w:val="24"/>
          <w:bdr w:val="none" w:color="auto" w:sz="0" w:space="0" w:frame="1"/>
        </w:rPr>
        <w:t>OtP</w:t>
      </w:r>
      <w:r w:rsidRPr="794F41D3" w:rsidR="00D582BB">
        <w:rPr>
          <w:rFonts w:ascii="Source Sans Pro" w:hAnsi="Source Sans Pro" w:eastAsia="Source Sans Pro" w:cs="Source Sans Pro"/>
          <w:color w:val="242424"/>
          <w:sz w:val="24"/>
          <w:szCs w:val="24"/>
          <w:bdr w:val="none" w:color="auto" w:sz="0" w:space="0" w:frame="1"/>
        </w:rPr>
        <w:t xml:space="preserve">. </w:t>
      </w:r>
    </w:p>
    <w:p w:rsidR="794F41D3" w:rsidP="794F41D3" w:rsidRDefault="794F41D3" w14:paraId="2A0DB925" w14:textId="33984AB4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color w:val="242424"/>
          <w:sz w:val="24"/>
          <w:szCs w:val="24"/>
        </w:rPr>
      </w:pPr>
    </w:p>
    <w:p w:rsidR="7ABACEBD" w:rsidP="794F41D3" w:rsidRDefault="7ABACEBD" w14:paraId="0F1E16BD" w14:textId="5815244B">
      <w:pPr>
        <w:pStyle w:val="Normal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794F41D3" w:rsidR="7ABACEBD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 xml:space="preserve">Offer Letter Revisions: </w:t>
      </w:r>
      <w:r w:rsidRPr="794F41D3" w:rsidR="7ABACEBD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 xml:space="preserve">Provide information here about any language revisions </w:t>
      </w:r>
      <w:r w:rsidRPr="794F41D3" w:rsidR="7ABACEBD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needed for the offer letter/contingent offer package.</w:t>
      </w:r>
    </w:p>
    <w:sectPr w:rsidR="000F618B">
      <w:headerReference w:type="default" r:id="rId2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fa8bb533af334bfc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6AE4" w:rsidP="000F618B" w:rsidRDefault="00256AE4" w14:paraId="36D47889" w14:textId="77777777">
      <w:pPr>
        <w:spacing w:after="0" w:line="240" w:lineRule="auto"/>
      </w:pPr>
      <w:r>
        <w:separator/>
      </w:r>
    </w:p>
  </w:endnote>
  <w:endnote w:type="continuationSeparator" w:id="0">
    <w:p w:rsidR="00256AE4" w:rsidP="000F618B" w:rsidRDefault="00256AE4" w14:paraId="5C0088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267817" w:rsidTr="30267817" w14:paraId="79771EA2">
      <w:trPr>
        <w:trHeight w:val="300"/>
      </w:trPr>
      <w:tc>
        <w:tcPr>
          <w:tcW w:w="3120" w:type="dxa"/>
          <w:tcMar/>
        </w:tcPr>
        <w:p w:rsidR="30267817" w:rsidP="30267817" w:rsidRDefault="30267817" w14:paraId="65EB7E0F" w14:textId="3C725E4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0267817" w:rsidP="30267817" w:rsidRDefault="30267817" w14:paraId="6D7BB8E7" w14:textId="02D9EE9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0267817" w:rsidP="30267817" w:rsidRDefault="30267817" w14:paraId="699C770E" w14:textId="32E70C6F">
          <w:pPr>
            <w:pStyle w:val="Header"/>
            <w:bidi w:val="0"/>
            <w:ind w:right="-115"/>
            <w:jc w:val="right"/>
          </w:pPr>
        </w:p>
      </w:tc>
    </w:tr>
  </w:tbl>
  <w:p w:rsidR="30267817" w:rsidP="30267817" w:rsidRDefault="30267817" w14:paraId="2A1D3DD7" w14:textId="50902E1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6AE4" w:rsidP="000F618B" w:rsidRDefault="00256AE4" w14:paraId="7D76EE40" w14:textId="77777777">
      <w:pPr>
        <w:spacing w:after="0" w:line="240" w:lineRule="auto"/>
      </w:pPr>
      <w:r>
        <w:separator/>
      </w:r>
    </w:p>
  </w:footnote>
  <w:footnote w:type="continuationSeparator" w:id="0">
    <w:p w:rsidR="00256AE4" w:rsidP="000F618B" w:rsidRDefault="00256AE4" w14:paraId="2DEDF7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618B" w:rsidP="794F41D3" w:rsidRDefault="000F618B" w14:paraId="089D456D" w14:textId="2039B9FB">
    <w:pPr>
      <w:pStyle w:val="Header"/>
      <w:rPr>
        <w:rFonts w:ascii="Source Sans Pro" w:hAnsi="Source Sans Pro" w:eastAsia="Source Sans Pro" w:cs="Source Sans Pro"/>
        <w:sz w:val="24"/>
        <w:szCs w:val="24"/>
      </w:rPr>
    </w:pPr>
    <w:r w:rsidRPr="174E71EA" w:rsidR="174E71EA">
      <w:rPr>
        <w:rFonts w:ascii="Source Sans Pro" w:hAnsi="Source Sans Pro" w:eastAsia="Source Sans Pro" w:cs="Source Sans Pro"/>
        <w:sz w:val="24"/>
        <w:szCs w:val="24"/>
      </w:rPr>
      <w:t>AY2</w:t>
    </w:r>
    <w:r w:rsidRPr="174E71EA" w:rsidR="174E71EA">
      <w:rPr>
        <w:rFonts w:ascii="Source Sans Pro" w:hAnsi="Source Sans Pro" w:eastAsia="Source Sans Pro" w:cs="Source Sans Pro"/>
        <w:sz w:val="24"/>
        <w:szCs w:val="24"/>
      </w:rPr>
      <w:t>5-26</w:t>
    </w:r>
    <w:r w:rsidRPr="174E71EA" w:rsidR="174E71EA">
      <w:rPr>
        <w:rFonts w:ascii="Source Sans Pro" w:hAnsi="Source Sans Pro" w:eastAsia="Source Sans Pro" w:cs="Source Sans Pro"/>
        <w:sz w:val="24"/>
        <w:szCs w:val="24"/>
      </w:rPr>
      <w:t xml:space="preserve"> TTF Hiring Process (Deans</w:t>
    </w:r>
    <w:r w:rsidRPr="174E71EA" w:rsidR="174E71EA">
      <w:rPr>
        <w:rFonts w:ascii="Source Sans Pro" w:hAnsi="Source Sans Pro" w:eastAsia="Source Sans Pro" w:cs="Source Sans Pro"/>
        <w:sz w:val="24"/>
        <w:szCs w:val="24"/>
      </w:rPr>
      <w:t>/Designees</w:t>
    </w:r>
    <w:r w:rsidRPr="174E71EA" w:rsidR="174E71EA">
      <w:rPr>
        <w:rFonts w:ascii="Source Sans Pro" w:hAnsi="Source Sans Pro" w:eastAsia="Source Sans Pro" w:cs="Source Sans Pro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15c094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4B7AA5"/>
    <w:multiLevelType w:val="hybridMultilevel"/>
    <w:tmpl w:val="C030841E"/>
    <w:lvl w:ilvl="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D1152"/>
    <w:multiLevelType w:val="hybridMultilevel"/>
    <w:tmpl w:val="C0308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2313A"/>
    <w:multiLevelType w:val="hybridMultilevel"/>
    <w:tmpl w:val="C0308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D3F81"/>
    <w:multiLevelType w:val="hybridMultilevel"/>
    <w:tmpl w:val="C0308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04D"/>
    <w:multiLevelType w:val="hybridMultilevel"/>
    <w:tmpl w:val="1352B0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B7128"/>
    <w:multiLevelType w:val="hybridMultilevel"/>
    <w:tmpl w:val="CB8663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BB4763"/>
    <w:multiLevelType w:val="hybridMultilevel"/>
    <w:tmpl w:val="34A88912"/>
    <w:lvl w:ilvl="0" w:tplc="11960A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37B62"/>
    <w:multiLevelType w:val="hybridMultilevel"/>
    <w:tmpl w:val="C0308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A0879"/>
    <w:multiLevelType w:val="hybridMultilevel"/>
    <w:tmpl w:val="C0308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9"/>
  </w:num>
  <w:num w:numId="1" w16cid:durableId="2014331162">
    <w:abstractNumId w:val="0"/>
  </w:num>
  <w:num w:numId="2" w16cid:durableId="1970936673">
    <w:abstractNumId w:val="7"/>
  </w:num>
  <w:num w:numId="3" w16cid:durableId="1679965490">
    <w:abstractNumId w:val="3"/>
  </w:num>
  <w:num w:numId="4" w16cid:durableId="966593532">
    <w:abstractNumId w:val="8"/>
  </w:num>
  <w:num w:numId="5" w16cid:durableId="1839929084">
    <w:abstractNumId w:val="2"/>
  </w:num>
  <w:num w:numId="6" w16cid:durableId="757022720">
    <w:abstractNumId w:val="6"/>
  </w:num>
  <w:num w:numId="7" w16cid:durableId="894662027">
    <w:abstractNumId w:val="1"/>
  </w:num>
  <w:num w:numId="8" w16cid:durableId="788355270">
    <w:abstractNumId w:val="4"/>
  </w:num>
  <w:num w:numId="9" w16cid:durableId="885264397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8B"/>
    <w:rsid w:val="000D11D3"/>
    <w:rsid w:val="000F29AD"/>
    <w:rsid w:val="000F618B"/>
    <w:rsid w:val="0023210A"/>
    <w:rsid w:val="00256AE4"/>
    <w:rsid w:val="002741E7"/>
    <w:rsid w:val="002C0928"/>
    <w:rsid w:val="002F2744"/>
    <w:rsid w:val="00324917"/>
    <w:rsid w:val="00361DDE"/>
    <w:rsid w:val="004B300C"/>
    <w:rsid w:val="004C40E5"/>
    <w:rsid w:val="006221A7"/>
    <w:rsid w:val="006F17B3"/>
    <w:rsid w:val="007A7C23"/>
    <w:rsid w:val="007F5D47"/>
    <w:rsid w:val="00995D27"/>
    <w:rsid w:val="009C642E"/>
    <w:rsid w:val="00A6794E"/>
    <w:rsid w:val="00BB4F91"/>
    <w:rsid w:val="00C217FE"/>
    <w:rsid w:val="00CCFCF8"/>
    <w:rsid w:val="00D582BB"/>
    <w:rsid w:val="00EC0DF9"/>
    <w:rsid w:val="00EE2C57"/>
    <w:rsid w:val="00F87535"/>
    <w:rsid w:val="0116DDE7"/>
    <w:rsid w:val="01B6E049"/>
    <w:rsid w:val="02155812"/>
    <w:rsid w:val="02240461"/>
    <w:rsid w:val="029EE149"/>
    <w:rsid w:val="02B9A392"/>
    <w:rsid w:val="035089DD"/>
    <w:rsid w:val="037D7A58"/>
    <w:rsid w:val="03B12873"/>
    <w:rsid w:val="043AB1AA"/>
    <w:rsid w:val="04612367"/>
    <w:rsid w:val="0484744F"/>
    <w:rsid w:val="0542462D"/>
    <w:rsid w:val="0648D5F7"/>
    <w:rsid w:val="07D9DAA4"/>
    <w:rsid w:val="080366B5"/>
    <w:rsid w:val="09026FF6"/>
    <w:rsid w:val="09E6EE8F"/>
    <w:rsid w:val="0A1D1FA8"/>
    <w:rsid w:val="0A4AE66F"/>
    <w:rsid w:val="0A630401"/>
    <w:rsid w:val="0BA8D21B"/>
    <w:rsid w:val="0BB714FC"/>
    <w:rsid w:val="0BD2F429"/>
    <w:rsid w:val="0BDB4B96"/>
    <w:rsid w:val="0CA1A1C2"/>
    <w:rsid w:val="0EA1B8F7"/>
    <w:rsid w:val="0EB85ECD"/>
    <w:rsid w:val="102200BE"/>
    <w:rsid w:val="10979901"/>
    <w:rsid w:val="113FA66F"/>
    <w:rsid w:val="11B1E2E1"/>
    <w:rsid w:val="11F3CF48"/>
    <w:rsid w:val="13061672"/>
    <w:rsid w:val="14A37D7D"/>
    <w:rsid w:val="167DC5A5"/>
    <w:rsid w:val="1685B40E"/>
    <w:rsid w:val="16A3963F"/>
    <w:rsid w:val="174E71EA"/>
    <w:rsid w:val="182CCA6D"/>
    <w:rsid w:val="186890BE"/>
    <w:rsid w:val="19318FF7"/>
    <w:rsid w:val="194AF2D8"/>
    <w:rsid w:val="1956D3BF"/>
    <w:rsid w:val="199F93EC"/>
    <w:rsid w:val="19B56667"/>
    <w:rsid w:val="1A35B844"/>
    <w:rsid w:val="1A3E7B47"/>
    <w:rsid w:val="1ACB1BB0"/>
    <w:rsid w:val="1B5136C8"/>
    <w:rsid w:val="1E7B7C77"/>
    <w:rsid w:val="20C35ECA"/>
    <w:rsid w:val="20D2DC51"/>
    <w:rsid w:val="20FAE312"/>
    <w:rsid w:val="2131B214"/>
    <w:rsid w:val="2230C2FB"/>
    <w:rsid w:val="229B12E2"/>
    <w:rsid w:val="22ED831B"/>
    <w:rsid w:val="236BC492"/>
    <w:rsid w:val="23C471D3"/>
    <w:rsid w:val="23E7E7B1"/>
    <w:rsid w:val="2436E343"/>
    <w:rsid w:val="2470277A"/>
    <w:rsid w:val="257A52B2"/>
    <w:rsid w:val="260AFA16"/>
    <w:rsid w:val="26B54093"/>
    <w:rsid w:val="27828FC3"/>
    <w:rsid w:val="28A9A98E"/>
    <w:rsid w:val="28CA33C2"/>
    <w:rsid w:val="296C627D"/>
    <w:rsid w:val="29A26FAE"/>
    <w:rsid w:val="2B165BB2"/>
    <w:rsid w:val="2B9B1192"/>
    <w:rsid w:val="2BABB998"/>
    <w:rsid w:val="2BC06B85"/>
    <w:rsid w:val="2C808190"/>
    <w:rsid w:val="2C87A035"/>
    <w:rsid w:val="2CF1F01C"/>
    <w:rsid w:val="2CFAD883"/>
    <w:rsid w:val="2D4B344A"/>
    <w:rsid w:val="2DE84940"/>
    <w:rsid w:val="2EDD7116"/>
    <w:rsid w:val="2F6217B0"/>
    <w:rsid w:val="2F7AB376"/>
    <w:rsid w:val="2FA5A779"/>
    <w:rsid w:val="2FD911DF"/>
    <w:rsid w:val="3000C529"/>
    <w:rsid w:val="30267817"/>
    <w:rsid w:val="3035EE6C"/>
    <w:rsid w:val="308D2F1A"/>
    <w:rsid w:val="32D5B79A"/>
    <w:rsid w:val="33EE7465"/>
    <w:rsid w:val="35B5726F"/>
    <w:rsid w:val="36166168"/>
    <w:rsid w:val="3658174A"/>
    <w:rsid w:val="36706E7F"/>
    <w:rsid w:val="36DA36D0"/>
    <w:rsid w:val="36ECF717"/>
    <w:rsid w:val="37C36F61"/>
    <w:rsid w:val="38C2737A"/>
    <w:rsid w:val="39A98D10"/>
    <w:rsid w:val="39BBE503"/>
    <w:rsid w:val="3A6EE219"/>
    <w:rsid w:val="3C2661B5"/>
    <w:rsid w:val="3CDA5296"/>
    <w:rsid w:val="3D0F4A5B"/>
    <w:rsid w:val="3E961B34"/>
    <w:rsid w:val="3EA0A3F9"/>
    <w:rsid w:val="3EDF3735"/>
    <w:rsid w:val="4141C7AA"/>
    <w:rsid w:val="42B1CFCC"/>
    <w:rsid w:val="44957518"/>
    <w:rsid w:val="4633E128"/>
    <w:rsid w:val="46970E44"/>
    <w:rsid w:val="4857AB17"/>
    <w:rsid w:val="48BB113C"/>
    <w:rsid w:val="4A7C6B57"/>
    <w:rsid w:val="4ADA59E1"/>
    <w:rsid w:val="4BDB0619"/>
    <w:rsid w:val="4BDC095D"/>
    <w:rsid w:val="4CA67CAB"/>
    <w:rsid w:val="4CB65C60"/>
    <w:rsid w:val="4D3304D7"/>
    <w:rsid w:val="4D7B064E"/>
    <w:rsid w:val="4DF8D246"/>
    <w:rsid w:val="4E11FAA3"/>
    <w:rsid w:val="4E424D0C"/>
    <w:rsid w:val="4E81E726"/>
    <w:rsid w:val="4ECED538"/>
    <w:rsid w:val="4F627D8A"/>
    <w:rsid w:val="4F6D6949"/>
    <w:rsid w:val="4F72FE25"/>
    <w:rsid w:val="4FD79538"/>
    <w:rsid w:val="508E1861"/>
    <w:rsid w:val="50DB1FB5"/>
    <w:rsid w:val="5112E5D8"/>
    <w:rsid w:val="5315BE2F"/>
    <w:rsid w:val="53ABC8A0"/>
    <w:rsid w:val="53C236EC"/>
    <w:rsid w:val="54C78FBF"/>
    <w:rsid w:val="552D7C53"/>
    <w:rsid w:val="55D3FD96"/>
    <w:rsid w:val="5643D23C"/>
    <w:rsid w:val="579F569A"/>
    <w:rsid w:val="580FA10F"/>
    <w:rsid w:val="588FD12C"/>
    <w:rsid w:val="58A241A5"/>
    <w:rsid w:val="58A97CDA"/>
    <w:rsid w:val="58F2E0D7"/>
    <w:rsid w:val="5911E5C4"/>
    <w:rsid w:val="597000E1"/>
    <w:rsid w:val="5A6DADF2"/>
    <w:rsid w:val="5B522ECC"/>
    <w:rsid w:val="5BA2C0C0"/>
    <w:rsid w:val="5C919C7B"/>
    <w:rsid w:val="5D81AF93"/>
    <w:rsid w:val="5E0B97F4"/>
    <w:rsid w:val="5E1E71F5"/>
    <w:rsid w:val="5E5549A8"/>
    <w:rsid w:val="5ED1342C"/>
    <w:rsid w:val="5EECE688"/>
    <w:rsid w:val="5F5817D0"/>
    <w:rsid w:val="6067F9DA"/>
    <w:rsid w:val="60856107"/>
    <w:rsid w:val="61D416FE"/>
    <w:rsid w:val="62213168"/>
    <w:rsid w:val="62EE41E0"/>
    <w:rsid w:val="63BD01C9"/>
    <w:rsid w:val="63C583A0"/>
    <w:rsid w:val="641A9402"/>
    <w:rsid w:val="6543027F"/>
    <w:rsid w:val="6628AEF9"/>
    <w:rsid w:val="664752CA"/>
    <w:rsid w:val="6712C0C6"/>
    <w:rsid w:val="673405B7"/>
    <w:rsid w:val="6802B9EF"/>
    <w:rsid w:val="68A73FA7"/>
    <w:rsid w:val="68FB6952"/>
    <w:rsid w:val="6977BA7C"/>
    <w:rsid w:val="6A0C5C1E"/>
    <w:rsid w:val="6A2C434D"/>
    <w:rsid w:val="6A3430D3"/>
    <w:rsid w:val="6A34BB33"/>
    <w:rsid w:val="6A8BBF42"/>
    <w:rsid w:val="6D5E9A9A"/>
    <w:rsid w:val="6F11C266"/>
    <w:rsid w:val="6FF92A2A"/>
    <w:rsid w:val="703582F7"/>
    <w:rsid w:val="705BBF5C"/>
    <w:rsid w:val="709B84D1"/>
    <w:rsid w:val="70F5E859"/>
    <w:rsid w:val="7100C247"/>
    <w:rsid w:val="711B5A22"/>
    <w:rsid w:val="71744F9D"/>
    <w:rsid w:val="72887243"/>
    <w:rsid w:val="728F0920"/>
    <w:rsid w:val="72EE09A4"/>
    <w:rsid w:val="75C05E40"/>
    <w:rsid w:val="75C1F0ED"/>
    <w:rsid w:val="764CE66C"/>
    <w:rsid w:val="7699F80C"/>
    <w:rsid w:val="76A805C8"/>
    <w:rsid w:val="76CF98F0"/>
    <w:rsid w:val="7921B235"/>
    <w:rsid w:val="794F41D3"/>
    <w:rsid w:val="7A51E2FC"/>
    <w:rsid w:val="7ABACEBD"/>
    <w:rsid w:val="7B63D193"/>
    <w:rsid w:val="7B6C3C68"/>
    <w:rsid w:val="7BBEE0D7"/>
    <w:rsid w:val="7CFE7D1B"/>
    <w:rsid w:val="7D07C773"/>
    <w:rsid w:val="7D301315"/>
    <w:rsid w:val="7D831B9D"/>
    <w:rsid w:val="7EB36F1C"/>
    <w:rsid w:val="7F67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77697"/>
  <w15:chartTrackingRefBased/>
  <w15:docId w15:val="{3E5790EA-9C69-4A94-8EF1-99835CFA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1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F61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1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618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1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618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F618B"/>
  </w:style>
  <w:style w:type="paragraph" w:styleId="Footer">
    <w:name w:val="footer"/>
    <w:basedOn w:val="Normal"/>
    <w:link w:val="FooterChar"/>
    <w:uiPriority w:val="99"/>
    <w:unhideWhenUsed/>
    <w:rsid w:val="000F618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F618B"/>
  </w:style>
  <w:style w:type="paragraph" w:styleId="NormalWeb">
    <w:name w:val="Normal (Web)"/>
    <w:basedOn w:val="Normal"/>
    <w:uiPriority w:val="99"/>
    <w:semiHidden/>
    <w:unhideWhenUsed/>
    <w:rsid w:val="000F29AD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1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7B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F1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7B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F17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17B3"/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26" /><Relationship Type="http://schemas.openxmlformats.org/officeDocument/2006/relationships/settings" Target="settings.xml" Id="rId3" /><Relationship Type="http://schemas.openxmlformats.org/officeDocument/2006/relationships/header" Target="header1.xml" Id="rId21" /><Relationship Type="http://schemas.openxmlformats.org/officeDocument/2006/relationships/customXml" Target="../customXml/item2.xml" Id="rId25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24" /><Relationship Type="http://schemas.openxmlformats.org/officeDocument/2006/relationships/footnotes" Target="footnotes.xml" Id="rId5" /><Relationship Type="http://schemas.openxmlformats.org/officeDocument/2006/relationships/theme" Target="theme/theme1.xml" Id="rId23" /><Relationship Type="http://schemas.openxmlformats.org/officeDocument/2006/relationships/webSettings" Target="webSettings.xml" Id="rId4" /><Relationship Type="http://schemas.openxmlformats.org/officeDocument/2006/relationships/fontTable" Target="fontTable.xml" Id="rId22" /><Relationship Type="http://schemas.microsoft.com/office/2011/relationships/people" Target="people.xml" Id="R9d93f011792f42a6" /><Relationship Type="http://schemas.microsoft.com/office/2011/relationships/commentsExtended" Target="commentsExtended.xml" Id="R4a5e531c52744fec" /><Relationship Type="http://schemas.microsoft.com/office/2016/09/relationships/commentsIds" Target="commentsIds.xml" Id="R51a7f30dd2ff4b62" /><Relationship Type="http://schemas.openxmlformats.org/officeDocument/2006/relationships/footer" Target="footer.xml" Id="Rfa8bb533af334bfc" /><Relationship Type="http://schemas.openxmlformats.org/officeDocument/2006/relationships/hyperlink" Target="https://hr.uoregon.edu/oregon-veterans-preference-employment" TargetMode="External" Id="R3675c2bae166419d" /><Relationship Type="http://schemas.openxmlformats.org/officeDocument/2006/relationships/hyperlink" Target="https://provost.uoregon.edu/faculty-hiring-recruitment-searches-best-practices" TargetMode="External" Id="R9778bdc57d42443b" /><Relationship Type="http://schemas.openxmlformats.org/officeDocument/2006/relationships/hyperlink" Target="https://provost.uoregon.edu/requesting-dual-career-support" TargetMode="External" Id="R8445459f1fbc45a5" /><Relationship Type="http://schemas.openxmlformats.org/officeDocument/2006/relationships/hyperlink" Target="mailto:ttfoffers@uoregon.edu" TargetMode="External" Id="R7b39feacbd38431b" /><Relationship Type="http://schemas.openxmlformats.org/officeDocument/2006/relationships/hyperlink" Target="mailto:ttfoffers@uoregon.edu" TargetMode="External" Id="R8bd89afa672e4e89" /><Relationship Type="http://schemas.openxmlformats.org/officeDocument/2006/relationships/hyperlink" Target="https://provost.uoregon.edu/target-opportunity" TargetMode="External" Id="R5d167c7f4fa8428f" /><Relationship Type="http://schemas.openxmlformats.org/officeDocument/2006/relationships/hyperlink" Target="https://provost.uoregon.edu/requesting-dual-career-support" TargetMode="External" Id="R1318d08fcd06452a" /><Relationship Type="http://schemas.openxmlformats.org/officeDocument/2006/relationships/hyperlink" Target="https://provost.uoregon.edu/requesting-dual-career-support" TargetMode="External" Id="Rb7f644cde8a349e5" /><Relationship Type="http://schemas.openxmlformats.org/officeDocument/2006/relationships/hyperlink" Target="https://forms.uoregon.edu/form/launch/uo-ttf-direct-hire-proposal)" TargetMode="External" Id="R4e4c409d2a284d43" /><Relationship Type="http://schemas.openxmlformats.org/officeDocument/2006/relationships/hyperlink" Target="mailto:ttfoffers@uoregon.edu" TargetMode="External" Id="R4fe75b922b2449aa" /><Relationship Type="http://schemas.openxmlformats.org/officeDocument/2006/relationships/hyperlink" Target="mailto:ttfoffers@uoregon.edu" TargetMode="External" Id="R4fa5c17744534f62" /><Relationship Type="http://schemas.openxmlformats.org/officeDocument/2006/relationships/hyperlink" Target="mailto:ttfoffers@uoregon.edu" TargetMode="External" Id="Rce4161e7a61a4679" /><Relationship Type="http://schemas.openxmlformats.org/officeDocument/2006/relationships/hyperlink" Target="mailto:ttfoffers@uoregon.edu" TargetMode="External" Id="R5696253166eb4cc2" /><Relationship Type="http://schemas.openxmlformats.org/officeDocument/2006/relationships/hyperlink" Target="https://provost.uoregon.edu/accelerated-promotion-and-tenure" TargetMode="External" Id="R174a8c2455af4aec" /><Relationship Type="http://schemas.openxmlformats.org/officeDocument/2006/relationships/hyperlink" Target="https://provost.uoregon.edu/expedited-tenure-review" TargetMode="External" Id="R9eb37af41b344489" /><Relationship Type="http://schemas.openxmlformats.org/officeDocument/2006/relationships/hyperlink" Target="mailto:ttfoffers@uoregon.edu" TargetMode="External" Id="Ref2d8ddd11ac4e77" /><Relationship Type="http://schemas.openxmlformats.org/officeDocument/2006/relationships/hyperlink" Target="https://provost.uoregon.edu/named-and-endowed-faculty" TargetMode="External" Id="R36eef94619c94b58" /><Relationship Type="http://schemas.openxmlformats.org/officeDocument/2006/relationships/hyperlink" Target="mailto:ttfoffers@uoregon.edu" TargetMode="External" Id="R173dfcd9092f4be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  <SharedWithUsers xmlns="b1af6195-247b-42e6-9c6e-c178122a45ef">
      <UserInfo>
        <DisplayName>Jenny Talusan</DisplayName>
        <AccountId>12</AccountId>
        <AccountType/>
      </UserInfo>
      <UserInfo>
        <DisplayName>Anne Riggs</DisplayName>
        <AccountId>21</AccountId>
        <AccountType/>
      </UserInfo>
      <UserInfo>
        <DisplayName>Katy Krieger</DisplayName>
        <AccountId>9</AccountId>
        <AccountType/>
      </UserInfo>
      <UserInfo>
        <DisplayName>Hal Sadofsky</DisplayName>
        <AccountId>101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99B4B2-A0A6-4BCF-A3CE-3A0C7D269C51}"/>
</file>

<file path=customXml/itemProps2.xml><?xml version="1.0" encoding="utf-8"?>
<ds:datastoreItem xmlns:ds="http://schemas.openxmlformats.org/officeDocument/2006/customXml" ds:itemID="{908696CE-16F9-4765-8E5C-9C60BCC43BC6}"/>
</file>

<file path=customXml/itemProps3.xml><?xml version="1.0" encoding="utf-8"?>
<ds:datastoreItem xmlns:ds="http://schemas.openxmlformats.org/officeDocument/2006/customXml" ds:itemID="{93D60637-407F-4B2E-86DE-0F677190B1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Oregon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Krieger</dc:creator>
  <cp:keywords/>
  <dc:description/>
  <cp:lastModifiedBy>Katy Krieger</cp:lastModifiedBy>
  <cp:revision>8</cp:revision>
  <dcterms:created xsi:type="dcterms:W3CDTF">2024-03-04T19:57:00Z</dcterms:created>
  <dcterms:modified xsi:type="dcterms:W3CDTF">2025-10-02T19:07:59Z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