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003EFC" w:rsidR="00D953C9" w:rsidP="5E4B8EAB" w:rsidRDefault="009F7ED5" w14:paraId="72455664" w14:textId="50FBAECF">
      <w:pPr>
        <w:pStyle w:val="Title"/>
        <w:pBdr>
          <w:bottom w:val="single" w:color="FF000000" w:sz="6" w:space="1"/>
        </w:pBdr>
        <w:rPr>
          <w:rFonts w:ascii="melior" w:hAnsi="melior" w:eastAsia="melior" w:cs="melior"/>
          <w:b w:val="1"/>
          <w:bCs w:val="1"/>
          <w:color w:val="auto"/>
          <w:sz w:val="24"/>
          <w:szCs w:val="24"/>
        </w:rPr>
      </w:pPr>
      <w:r w:rsidRPr="5E4B8EAB" w:rsidR="009F7ED5">
        <w:rPr>
          <w:rFonts w:ascii="melior" w:hAnsi="melior" w:eastAsia="melior" w:cs="melior"/>
          <w:b w:val="1"/>
          <w:bCs w:val="1"/>
          <w:color w:val="auto"/>
          <w:sz w:val="24"/>
          <w:szCs w:val="24"/>
        </w:rPr>
        <w:t>Pro Tem</w:t>
      </w:r>
      <w:r w:rsidRPr="5E4B8EAB" w:rsidR="00D953C9">
        <w:rPr>
          <w:rFonts w:ascii="melior" w:hAnsi="melior" w:eastAsia="melior" w:cs="melior"/>
          <w:b w:val="1"/>
          <w:bCs w:val="1"/>
          <w:color w:val="auto"/>
          <w:sz w:val="24"/>
          <w:szCs w:val="24"/>
        </w:rPr>
        <w:t xml:space="preserve"> </w:t>
      </w:r>
      <w:r w:rsidRPr="5E4B8EAB" w:rsidR="00003EFC">
        <w:rPr>
          <w:rFonts w:ascii="melior" w:hAnsi="melior" w:eastAsia="melior" w:cs="melior"/>
          <w:b w:val="1"/>
          <w:bCs w:val="1"/>
          <w:color w:val="auto"/>
          <w:sz w:val="24"/>
          <w:szCs w:val="24"/>
        </w:rPr>
        <w:t xml:space="preserve">Teaching </w:t>
      </w:r>
      <w:r w:rsidRPr="5E4B8EAB" w:rsidR="008809E4">
        <w:rPr>
          <w:rFonts w:ascii="melior" w:hAnsi="melior" w:eastAsia="melior" w:cs="melior"/>
          <w:b w:val="1"/>
          <w:bCs w:val="1"/>
          <w:color w:val="auto"/>
          <w:sz w:val="24"/>
          <w:szCs w:val="24"/>
        </w:rPr>
        <w:t>Evaluation</w:t>
      </w:r>
      <w:r w:rsidRPr="5E4B8EAB" w:rsidR="00003EFC">
        <w:rPr>
          <w:rFonts w:ascii="melior" w:hAnsi="melior" w:eastAsia="melior" w:cs="melior"/>
          <w:b w:val="1"/>
          <w:bCs w:val="1"/>
          <w:color w:val="auto"/>
          <w:sz w:val="24"/>
          <w:szCs w:val="24"/>
        </w:rPr>
        <w:t xml:space="preserve"> Template</w:t>
      </w:r>
    </w:p>
    <w:p w:rsidRPr="004C447F" w:rsidR="00003EFC" w:rsidP="5E4B8EAB" w:rsidRDefault="004C447F" w14:paraId="33411CC8" w14:textId="5692C0F1">
      <w:pPr>
        <w:rPr>
          <w:rFonts w:ascii="melior" w:hAnsi="melior" w:eastAsia="melior" w:cs="melior"/>
          <w:color w:val="4472C4" w:themeColor="accent5" w:themeTint="FF" w:themeShade="FF"/>
          <w:sz w:val="24"/>
          <w:szCs w:val="24"/>
        </w:rPr>
      </w:pPr>
      <w:r w:rsidRPr="5E4B8EAB" w:rsidR="7EAD041D">
        <w:rPr>
          <w:rFonts w:ascii="melior" w:hAnsi="melior" w:eastAsia="melior" w:cs="melior"/>
          <w:color w:val="4472C4" w:themeColor="accent5" w:themeTint="FF" w:themeShade="FF"/>
          <w:sz w:val="24"/>
          <w:szCs w:val="24"/>
        </w:rPr>
        <w:t>&lt;DATE&gt;</w:t>
      </w:r>
    </w:p>
    <w:p w:rsidRPr="00003EFC" w:rsidR="006718AB" w:rsidP="5E4B8EAB" w:rsidRDefault="00C54884" w14:paraId="2C499730" w14:textId="77777777">
      <w:pPr>
        <w:pStyle w:val="NoSpacing"/>
        <w:rPr>
          <w:rFonts w:ascii="melior" w:hAnsi="melior" w:eastAsia="melior" w:cs="melior"/>
          <w:sz w:val="24"/>
          <w:szCs w:val="24"/>
        </w:rPr>
      </w:pPr>
      <w:r w:rsidRPr="5E4B8EAB" w:rsidR="00C54884">
        <w:rPr>
          <w:rFonts w:ascii="melior" w:hAnsi="melior" w:eastAsia="melior" w:cs="melior"/>
          <w:sz w:val="24"/>
          <w:szCs w:val="24"/>
        </w:rPr>
        <w:t xml:space="preserve">First and Last </w:t>
      </w:r>
      <w:r w:rsidRPr="5E4B8EAB" w:rsidR="00AA500C">
        <w:rPr>
          <w:rFonts w:ascii="melior" w:hAnsi="melior" w:eastAsia="melior" w:cs="melior"/>
          <w:sz w:val="24"/>
          <w:szCs w:val="24"/>
        </w:rPr>
        <w:t xml:space="preserve">Name: </w:t>
      </w:r>
      <w:sdt>
        <w:sdtPr>
          <w:id w:val="-1442902153"/>
          <w:showingPlcHdr/>
          <w:placeholder>
            <w:docPart w:val="91C45C4783EB476EB1BCF12FDBC8BB6B"/>
          </w:placeholder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Content>
          <w:r w:rsidRPr="5E4B8EAB" w:rsidR="004D6108">
            <w:rPr>
              <w:rStyle w:val="PlaceholderText"/>
              <w:rFonts w:ascii="melior" w:hAnsi="melior" w:eastAsia="melior" w:cs="melior"/>
              <w:sz w:val="24"/>
              <w:szCs w:val="24"/>
            </w:rPr>
            <w:t>Click or tap here to enter text.</w:t>
          </w:r>
        </w:sdtContent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</w:sdt>
    </w:p>
    <w:p w:rsidRPr="00003EFC" w:rsidR="008809E4" w:rsidP="5E4B8EAB" w:rsidRDefault="004D6108" w14:paraId="1E39CEAD" w14:textId="77777777">
      <w:pPr>
        <w:pStyle w:val="NoSpacing"/>
        <w:rPr>
          <w:rFonts w:ascii="melior" w:hAnsi="melior" w:eastAsia="melior" w:cs="melior"/>
          <w:sz w:val="24"/>
          <w:szCs w:val="24"/>
        </w:rPr>
      </w:pPr>
      <w:r w:rsidRPr="5E4B8EAB" w:rsidR="004D6108">
        <w:rPr>
          <w:rFonts w:ascii="Calibri" w:hAnsi="Calibri" w:cs="Calibri" w:asciiTheme="minorAscii" w:hAnsiTheme="minorAscii" w:cstheme="minorAscii"/>
          <w:sz w:val="22"/>
          <w:szCs w:val="22"/>
        </w:rPr>
        <w:t>Rank</w:t>
      </w:r>
      <w:r w:rsidRPr="5E4B8EAB" w:rsidR="008809E4">
        <w:rPr>
          <w:rFonts w:ascii="Calibri" w:hAnsi="Calibri" w:cs="Calibri" w:asciiTheme="minorAscii" w:hAnsiTheme="minorAscii" w:cstheme="minorAscii"/>
          <w:sz w:val="22"/>
          <w:szCs w:val="22"/>
        </w:rPr>
        <w:t xml:space="preserve">: </w:t>
      </w:r>
      <w:sdt>
        <w:sdtPr>
          <w:alias w:val="Rank"/>
          <w:tag w:val="Rank"/>
          <w:id w:val="1435943479"/>
          <w:placeholder>
            <w:docPart w:val="858DA1B81A3B47AEBEEC70B6C5820E88"/>
          </w:placeholder>
          <w:showingPlcHdr/>
          <w:comboBox>
            <w:listItem w:value="Choose an item."/>
            <w:listItem w:displayText="Instructor" w:value="Instructor"/>
            <w:listItem w:displayText="Professor of Practice" w:value="Professor of Practice"/>
            <w:listItem w:displayText="Senior Instructor I" w:value="Senior Instructor I"/>
            <w:listItem w:displayText="Senior Instructor II" w:value="Senior Instructor II"/>
            <w:listItem w:displayText="Lecturer" w:value="Lecturer"/>
            <w:listItem w:displayText="Senior Lecturer" w:value="Senior Lecturer"/>
            <w:listItem w:displayText="Senior Lecturer II" w:value="Senior Lecturer II"/>
            <w:listItem w:displayText="Research Assistant" w:value="Research Assistant"/>
            <w:listItem w:displayText="Senior Research Assistant I" w:value="Senior Research Assistant I"/>
            <w:listItem w:displayText="Senior Research Assistant II" w:value="Senior Research Assistant II"/>
            <w:listItem w:displayText="Research Associate" w:value="Research Associate"/>
            <w:listItem w:displayText="Senior Research Associate I" w:value="Senior Research Associate I"/>
            <w:listItem w:displayText="Senior Research Associate II" w:value="Senior Research Associate II"/>
            <w:listItem w:displayText="Postdoctoral Scholar" w:value="Postdoctoral Scholar"/>
          </w:comboBox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  <w:sdtContent>
          <w:r w:rsidRPr="5E4B8EAB" w:rsidR="008809E4">
            <w:rPr>
              <w:rStyle w:val="PlaceholderText"/>
              <w:rFonts w:ascii="Calibri" w:hAnsi="Calibri" w:cs="Calibri" w:asciiTheme="minorAscii" w:hAnsiTheme="minorAscii" w:cstheme="minorAscii"/>
              <w:sz w:val="22"/>
              <w:szCs w:val="22"/>
            </w:rPr>
            <w:t>Choose an item.</w:t>
          </w:r>
        </w:sdtContent>
      </w:sdt>
    </w:p>
    <w:p w:rsidRPr="00003EFC" w:rsidR="008809E4" w:rsidP="5E4B8EAB" w:rsidRDefault="008809E4" w14:paraId="2ABA8C34" w14:textId="77777777">
      <w:pPr>
        <w:pStyle w:val="NoSpacing"/>
        <w:rPr>
          <w:rFonts w:ascii="melior" w:hAnsi="melior" w:eastAsia="melior" w:cs="melior"/>
          <w:sz w:val="24"/>
          <w:szCs w:val="24"/>
        </w:rPr>
      </w:pPr>
      <w:r w:rsidRPr="5E4B8EAB" w:rsidR="008809E4">
        <w:rPr>
          <w:rFonts w:ascii="Calibri" w:hAnsi="Calibri" w:cs="Calibri" w:asciiTheme="minorAscii" w:hAnsiTheme="minorAscii" w:cstheme="minorAscii"/>
          <w:sz w:val="22"/>
          <w:szCs w:val="22"/>
        </w:rPr>
        <w:t xml:space="preserve">Classification: </w:t>
      </w:r>
      <w:sdt>
        <w:sdtPr>
          <w:alias w:val="Classification"/>
          <w:tag w:val="Classification"/>
          <w:id w:val="1831411388"/>
          <w:placeholder>
            <w:docPart w:val="0CFBD680039E4669B54A44A3EC8F33B0"/>
          </w:placeholder>
          <w:showingPlcHdr/>
          <w:dropDownList>
            <w:listItem w:displayText="Choose an Item" w:value=""/>
            <w:listItem w:displayText="Career" w:value="Career"/>
            <w:listItem w:displayText="Pro Tempore" w:value="Pro Tempore"/>
            <w:listItem w:displayText="Retired" w:value="Retired"/>
          </w:dropDownList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  <w:sdtContent>
          <w:r w:rsidRPr="5E4B8EAB" w:rsidR="00117AE2">
            <w:rPr>
              <w:rStyle w:val="PlaceholderText"/>
              <w:rFonts w:ascii="Calibri" w:hAnsi="Calibri" w:cs="Calibri" w:asciiTheme="minorAscii" w:hAnsiTheme="minorAscii" w:cstheme="minorAscii"/>
              <w:sz w:val="22"/>
              <w:szCs w:val="22"/>
            </w:rPr>
            <w:t>Choose an item.</w:t>
          </w:r>
        </w:sdtContent>
      </w:sdt>
    </w:p>
    <w:p w:rsidRPr="00003EFC" w:rsidR="00AA500C" w:rsidP="5E4B8EAB" w:rsidRDefault="00AA500C" w14:paraId="51A17A0F" w14:textId="77777777">
      <w:pPr>
        <w:pStyle w:val="NoSpacing"/>
        <w:rPr>
          <w:rFonts w:ascii="melior" w:hAnsi="melior" w:eastAsia="melior" w:cs="melior"/>
          <w:sz w:val="24"/>
          <w:szCs w:val="24"/>
        </w:rPr>
      </w:pPr>
      <w:r w:rsidRPr="5E4B8EAB" w:rsidR="00AA500C">
        <w:rPr>
          <w:rFonts w:ascii="melior" w:hAnsi="melior" w:eastAsia="melior" w:cs="melior"/>
          <w:sz w:val="24"/>
          <w:szCs w:val="24"/>
        </w:rPr>
        <w:t xml:space="preserve">Department: </w:t>
      </w:r>
      <w:sdt>
        <w:sdtPr>
          <w:id w:val="-1387789365"/>
          <w:alias w:val="Department"/>
          <w:tag w:val="Department"/>
          <w:showingPlcHdr/>
          <w:placeholder>
            <w:docPart w:val="02C47DF7850943068FF96F2491BD3F6B"/>
          </w:placeholder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Content>
          <w:r w:rsidRPr="5E4B8EAB" w:rsidR="004D6108">
            <w:rPr>
              <w:rStyle w:val="PlaceholderText"/>
              <w:rFonts w:ascii="melior" w:hAnsi="melior" w:eastAsia="melior" w:cs="melior"/>
              <w:sz w:val="24"/>
              <w:szCs w:val="24"/>
            </w:rPr>
            <w:t>Click or tap here to enter text.</w:t>
          </w:r>
        </w:sdtContent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</w:sdt>
    </w:p>
    <w:p w:rsidRPr="00003EFC" w:rsidR="008809E4" w:rsidP="5E4B8EAB" w:rsidRDefault="008809E4" w14:paraId="3AD4831E" w14:textId="77777777">
      <w:pPr>
        <w:pStyle w:val="NoSpacing"/>
        <w:rPr>
          <w:rFonts w:ascii="melior" w:hAnsi="melior" w:eastAsia="melior" w:cs="melior"/>
          <w:sz w:val="24"/>
          <w:szCs w:val="24"/>
        </w:rPr>
      </w:pPr>
      <w:r w:rsidRPr="5E4B8EAB" w:rsidR="008809E4">
        <w:rPr>
          <w:rFonts w:ascii="Calibri" w:hAnsi="Calibri" w:cs="Calibri" w:asciiTheme="minorAscii" w:hAnsiTheme="minorAscii" w:cstheme="minorAscii"/>
          <w:sz w:val="22"/>
          <w:szCs w:val="22"/>
        </w:rPr>
        <w:t>Review Period:</w:t>
      </w:r>
      <w:r w:rsidRPr="5E4B8EAB" w:rsidR="004D610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sdt>
        <w:sdtPr>
          <w:id w:val="-1253665611"/>
          <w:placeholder>
            <w:docPart w:val="E0F0C52A9C18499997524955D24365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  <w:sdtContent>
          <w:r w:rsidRPr="5E4B8EAB" w:rsidR="004D6108">
            <w:rPr>
              <w:rStyle w:val="PlaceholderText"/>
              <w:rFonts w:ascii="Calibri" w:hAnsi="Calibri" w:cs="Calibri" w:asciiTheme="minorAscii" w:hAnsiTheme="minorAscii" w:cstheme="minorAscii"/>
              <w:sz w:val="22"/>
              <w:szCs w:val="22"/>
            </w:rPr>
            <w:t>Click or tap to enter a date.</w:t>
          </w:r>
        </w:sdtContent>
      </w:sdt>
      <w:r w:rsidRPr="5E4B8EAB" w:rsidR="008809E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E4B8EAB" w:rsidR="004D6108">
        <w:rPr>
          <w:rFonts w:ascii="Calibri" w:hAnsi="Calibri" w:cs="Calibri" w:asciiTheme="minorAscii" w:hAnsiTheme="minorAscii" w:cstheme="minorAscii"/>
          <w:sz w:val="22"/>
          <w:szCs w:val="22"/>
        </w:rPr>
        <w:t xml:space="preserve">- </w:t>
      </w:r>
      <w:sdt>
        <w:sdtPr>
          <w:id w:val="-369535213"/>
          <w:placeholder>
            <w:docPart w:val="870FBF3CA2E441D4916E1D69C8BA36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  <w:sdtContent>
          <w:r w:rsidRPr="5E4B8EAB" w:rsidR="004D6108">
            <w:rPr>
              <w:rStyle w:val="PlaceholderText"/>
              <w:rFonts w:ascii="Calibri" w:hAnsi="Calibri" w:cs="Calibri" w:asciiTheme="minorAscii" w:hAnsiTheme="minorAscii" w:cstheme="minorAscii"/>
              <w:sz w:val="22"/>
              <w:szCs w:val="22"/>
            </w:rPr>
            <w:t>Click or tap to enter a date.</w:t>
          </w:r>
        </w:sdtContent>
      </w:sdt>
    </w:p>
    <w:p w:rsidR="008809E4" w:rsidP="5E4B8EAB" w:rsidRDefault="008809E4" w14:paraId="537FF535" w14:textId="4E7C0A1C">
      <w:pPr>
        <w:pStyle w:val="NoSpacing"/>
        <w:rPr>
          <w:rFonts w:ascii="melior" w:hAnsi="melior" w:eastAsia="melior" w:cs="melior"/>
          <w:sz w:val="24"/>
          <w:szCs w:val="24"/>
        </w:rPr>
      </w:pPr>
      <w:r w:rsidRPr="5E4B8EAB" w:rsidR="008809E4">
        <w:rPr>
          <w:rFonts w:ascii="melior" w:hAnsi="melior" w:eastAsia="melior" w:cs="melior"/>
          <w:sz w:val="24"/>
          <w:szCs w:val="24"/>
        </w:rPr>
        <w:t xml:space="preserve">Supervisor: </w:t>
      </w:r>
      <w:sdt>
        <w:sdtPr>
          <w:id w:val="-1166010117"/>
          <w:showingPlcHdr/>
          <w:placeholder>
            <w:docPart w:val="6A54DBA6AB2D4CD29617D3F2337D9854"/>
          </w:placeholder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Content>
          <w:r w:rsidRPr="5E4B8EAB" w:rsidR="004D6108">
            <w:rPr>
              <w:rStyle w:val="PlaceholderText"/>
              <w:rFonts w:ascii="melior" w:hAnsi="melior" w:eastAsia="melior" w:cs="melior"/>
              <w:sz w:val="24"/>
              <w:szCs w:val="24"/>
            </w:rPr>
            <w:t>Click or tap here to enter text.</w:t>
          </w:r>
        </w:sdtContent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</w:sdt>
    </w:p>
    <w:sdt>
      <w:sdtPr>
        <w:rPr>
          <w:rFonts w:asciiTheme="minorHAnsi" w:hAnsiTheme="minorHAnsi" w:cstheme="minorHAnsi"/>
          <w:sz w:val="22"/>
        </w:rPr>
        <w:id w:val="-1149361376"/>
        <w:placeholder>
          <w:docPart w:val="F5700017F4B24FE2A7288F4BBA316C1C"/>
        </w:placeholder>
      </w:sdtPr>
      <w:sdtEndPr/>
      <w:sdtContent>
        <w:p w:rsidRPr="004C447F" w:rsidR="004C447F" w:rsidP="5E4B8EAB" w:rsidRDefault="004C447F" w14:paraId="6ACB3C5C" w14:textId="29BC450B">
          <w:pPr>
            <w:rPr>
              <w:rFonts w:ascii="melior" w:hAnsi="melior" w:eastAsia="melior" w:cs="melior"/>
              <w:color w:val="767171" w:themeColor="background2" w:themeShade="80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b w:val="1"/>
              <w:bCs w:val="1"/>
              <w:smallCaps w:val="1"/>
              <w:sz w:val="24"/>
              <w:szCs w:val="24"/>
            </w:rPr>
            <w:t>Introduction</w:t>
          </w:r>
        </w:p>
        <w:p w:rsidRPr="00905B35" w:rsidR="004C447F" w:rsidP="5E4B8EAB" w:rsidRDefault="004C447F" w14:paraId="16B66B53" w14:textId="4BF9AF18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FF0000"/>
              <w:sz w:val="24"/>
              <w:szCs w:val="24"/>
            </w:rPr>
          </w:pPr>
          <w:r w:rsidRPr="5E4B8EAB" w:rsidR="3CD23DE1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F</w:t>
          </w:r>
          <w:r w:rsidRPr="5E4B8EAB" w:rsidR="36EEDCA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ULL NAME&gt;</w:t>
          </w:r>
          <w:r w:rsidRPr="5E4B8EAB" w:rsidR="004C447F">
            <w:rPr>
              <w:rFonts w:ascii="melior" w:hAnsi="melior" w:eastAsia="melior" w:cs="melior"/>
              <w:color w:val="FF0000"/>
              <w:sz w:val="24"/>
              <w:szCs w:val="24"/>
            </w:rPr>
            <w:t xml:space="preserve"> 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 xml:space="preserve">has served as a pro 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>tem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 xml:space="preserve"> instructor in the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</w:t>
          </w:r>
          <w:r w:rsidRPr="5E4B8EAB" w:rsidR="680F3D83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&lt;UNIT&gt;</w:t>
          </w:r>
          <w:r w:rsidRPr="5E4B8EAB" w:rsidR="004C447F">
            <w:rPr>
              <w:rFonts w:ascii="melior" w:hAnsi="melior" w:eastAsia="melior" w:cs="melior"/>
              <w:color w:val="FF0000"/>
              <w:sz w:val="24"/>
              <w:szCs w:val="24"/>
            </w:rPr>
            <w:t xml:space="preserve"> 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 xml:space="preserve">since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DATE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 xml:space="preserve">. 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>I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 xml:space="preserve">n their current appointment, they teach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NUMBER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 xml:space="preserve">courses per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PERIOD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>, per our unit’s workload policy.</w:t>
          </w:r>
        </w:p>
        <w:p w:rsidRPr="00905B35" w:rsidR="004C447F" w:rsidP="5E4B8EAB" w:rsidRDefault="004C447F" w14:paraId="6F3FFE0E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FF0000"/>
              <w:sz w:val="24"/>
              <w:szCs w:val="24"/>
            </w:rPr>
          </w:pPr>
        </w:p>
        <w:p w:rsidR="004C447F" w:rsidP="5E4B8EAB" w:rsidRDefault="004C447F" w14:paraId="7201D43E" w14:textId="5D5E6293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Discuss your unit’s performance review process for pro 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tem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instru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cto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rs.</w:t>
          </w:r>
        </w:p>
        <w:p w:rsidRPr="00905B35" w:rsidR="004C447F" w:rsidP="5E4B8EAB" w:rsidRDefault="004C447F" w14:paraId="4B385385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F227E2" w:rsidR="004C447F" w:rsidP="5E4B8EAB" w:rsidRDefault="004C447F" w14:paraId="4AE8FF0A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b w:val="1"/>
              <w:bCs w:val="1"/>
              <w:smallCaps w:val="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b w:val="1"/>
              <w:bCs w:val="1"/>
              <w:smallCaps w:val="1"/>
              <w:sz w:val="24"/>
              <w:szCs w:val="24"/>
            </w:rPr>
            <w:t>Teaching Evaluation</w:t>
          </w:r>
        </w:p>
        <w:p w:rsidR="004C447F" w:rsidP="5E4B8EAB" w:rsidRDefault="004C447F" w14:paraId="28708C1A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905B35" w:rsidR="004C447F" w:rsidP="5E4B8EAB" w:rsidRDefault="004C447F" w14:paraId="00BB925F" w14:textId="70CA2A5E" w14:noSpellErr="1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Teaching was evaluated using the Teaching Quality Criteria document,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which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articulates the conditions to meet expectations from the August 2019 Memorandum of Understanding</w:t>
          </w:r>
          <w:r w:rsidRPr="5E4B8EAB" w:rsidR="007F47A3">
            <w:rPr>
              <w:rFonts w:ascii="melior" w:hAnsi="melior" w:eastAsia="melior" w:cs="melior"/>
              <w:sz w:val="24"/>
              <w:szCs w:val="24"/>
            </w:rPr>
            <w:t>,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which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modifies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the CBA.</w:t>
          </w:r>
        </w:p>
        <w:p w:rsidRPr="00905B35" w:rsidR="004C447F" w:rsidP="5E4B8EAB" w:rsidRDefault="004C447F" w14:paraId="36EB0095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905B35" w:rsidR="004C447F" w:rsidP="5E4B8EAB" w:rsidRDefault="004C447F" w14:paraId="70822533" w14:textId="70AB955E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>The data that informed these decisions included</w:t>
          </w:r>
          <w:r w:rsidRPr="5E4B8EAB" w:rsidR="007F47A3">
            <w:rPr>
              <w:rFonts w:ascii="melior" w:hAnsi="melior" w:eastAsia="melior" w:cs="melior"/>
              <w:sz w:val="24"/>
              <w:szCs w:val="24"/>
            </w:rPr>
            <w:t xml:space="preserve">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007F47A3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list any that apply</w:t>
          </w:r>
          <w:r w:rsidRPr="5E4B8EAB" w:rsidR="007F47A3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in your unit policy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7F47A3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: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Course Evaluation data from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period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, </w:t>
          </w:r>
          <w:r w:rsidRPr="5E4B8EAB" w:rsidR="32E67844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supervisor comments,</w:t>
          </w:r>
          <w:r w:rsidRPr="5E4B8EAB" w:rsidR="32E67844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Student Experience Survey data from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007F47A3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period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, </w:t>
          </w:r>
          <w:r w:rsidRPr="5E4B8EAB" w:rsidR="007F47A3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Instructor Reflections, 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peer reviews of teaching, and a candidate’s statement of teaching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.</w:t>
          </w:r>
        </w:p>
        <w:p w:rsidRPr="00905B35" w:rsidR="004C447F" w:rsidP="5E4B8EAB" w:rsidRDefault="004C447F" w14:paraId="4BDA0F5C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</w:p>
        <w:p w:rsidRPr="00F227E2" w:rsidR="004C447F" w:rsidP="5E4B8EAB" w:rsidRDefault="004C447F" w14:paraId="078C23C0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i w:val="1"/>
              <w:iCs w:val="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i w:val="1"/>
              <w:iCs w:val="1"/>
              <w:sz w:val="24"/>
              <w:szCs w:val="24"/>
            </w:rPr>
            <w:t>Professional Teaching Standard</w:t>
          </w:r>
        </w:p>
        <w:p w:rsidRPr="00905B35" w:rsidR="004C447F" w:rsidP="5E4B8EAB" w:rsidRDefault="004C447F" w14:paraId="264442BC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b w:val="1"/>
              <w:bCs w:val="1"/>
              <w:sz w:val="24"/>
              <w:szCs w:val="24"/>
            </w:rPr>
          </w:pPr>
        </w:p>
        <w:p w:rsidRPr="00905B35" w:rsidR="004C447F" w:rsidP="5E4B8EAB" w:rsidRDefault="004C447F" w14:paraId="23C0F2CD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222222"/>
              <w:sz w:val="24"/>
              <w:szCs w:val="24"/>
              <w:u w:val="single"/>
            </w:rPr>
          </w:pPr>
          <w:r w:rsidRPr="5E4B8EAB" w:rsidR="004C447F">
            <w:rPr>
              <w:rFonts w:ascii="melior" w:hAnsi="melior" w:eastAsia="melior" w:cs="melior"/>
              <w:color w:val="222222"/>
              <w:sz w:val="24"/>
              <w:szCs w:val="24"/>
              <w:u w:val="single"/>
            </w:rPr>
            <w:t>Conditions:</w:t>
          </w:r>
        </w:p>
        <w:p w:rsidRPr="00F20350" w:rsidR="004C447F" w:rsidP="5E4B8EAB" w:rsidRDefault="004C447F" w14:paraId="3C2F6768" w14:textId="77777777">
          <w:pPr>
            <w:pStyle w:val="ListParagraph"/>
            <w:numPr>
              <w:ilvl w:val="0"/>
              <w:numId w:val="3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222222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222222"/>
              <w:sz w:val="24"/>
              <w:szCs w:val="24"/>
            </w:rPr>
            <w:t xml:space="preserve">Readily available, coherently organized, and high-quality course materials; syllabi that </w:t>
          </w:r>
          <w:r w:rsidRPr="5E4B8EAB" w:rsidR="004C447F">
            <w:rPr>
              <w:rFonts w:ascii="melior" w:hAnsi="melior" w:eastAsia="melior" w:cs="melior"/>
              <w:color w:val="222222"/>
              <w:sz w:val="24"/>
              <w:szCs w:val="24"/>
            </w:rPr>
            <w:t>establish</w:t>
          </w:r>
          <w:r w:rsidRPr="5E4B8EAB" w:rsidR="004C447F">
            <w:rPr>
              <w:rFonts w:ascii="melior" w:hAnsi="melior" w:eastAsia="melior" w:cs="melior"/>
              <w:color w:val="222222"/>
              <w:sz w:val="24"/>
              <w:szCs w:val="24"/>
            </w:rPr>
            <w:t xml:space="preserve"> student workload, learning </w:t>
          </w:r>
          <w:r w:rsidRPr="5E4B8EAB" w:rsidR="004C447F">
            <w:rPr>
              <w:rFonts w:ascii="melior" w:hAnsi="melior" w:eastAsia="melior" w:cs="melior"/>
              <w:color w:val="222222"/>
              <w:sz w:val="24"/>
              <w:szCs w:val="24"/>
            </w:rPr>
            <w:t>objectives</w:t>
          </w:r>
          <w:r w:rsidRPr="5E4B8EAB" w:rsidR="004C447F">
            <w:rPr>
              <w:rFonts w:ascii="melior" w:hAnsi="melior" w:eastAsia="melior" w:cs="melior"/>
              <w:color w:val="222222"/>
              <w:sz w:val="24"/>
              <w:szCs w:val="24"/>
            </w:rPr>
            <w:t>, grading, and class policy expectations.</w:t>
          </w:r>
        </w:p>
        <w:p w:rsidRPr="00F20350" w:rsidR="004C447F" w:rsidP="5E4B8EAB" w:rsidRDefault="004C447F" w14:paraId="019EDED2" w14:textId="77777777">
          <w:pPr>
            <w:pStyle w:val="ListParagraph"/>
            <w:numPr>
              <w:ilvl w:val="0"/>
              <w:numId w:val="3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222222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Respectful and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timely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communication with students. Respectful teaching does not mean that the professor cannot give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appropriate critical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feedback.</w:t>
          </w:r>
        </w:p>
        <w:p w:rsidRPr="00F20350" w:rsidR="004C447F" w:rsidP="5E4B8EAB" w:rsidRDefault="004C447F" w14:paraId="46D6D031" w14:textId="77777777">
          <w:pPr>
            <w:pStyle w:val="ListParagraph"/>
            <w:numPr>
              <w:ilvl w:val="0"/>
              <w:numId w:val="3"/>
            </w:numPr>
            <w:adjustRightInd w:val="0"/>
            <w:snapToGrid w:val="0"/>
            <w:spacing w:after="0" w:line="240" w:lineRule="auto"/>
            <w:textAlignment w:val="baseline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>Students’ activities in and out of class are designed and organized to maximize student learning.</w:t>
          </w:r>
        </w:p>
        <w:p w:rsidRPr="00905B35" w:rsidR="004C447F" w:rsidP="5E4B8EAB" w:rsidRDefault="004C447F" w14:paraId="39FDC098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905B35" w:rsidR="004C447F" w:rsidP="5E4B8EAB" w:rsidRDefault="004C447F" w14:paraId="56D24F86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  <w:u w:val="single"/>
            </w:rPr>
            <w:t>Evaluation</w:t>
          </w:r>
        </w:p>
        <w:p w:rsidRPr="00905B35" w:rsidR="004C447F" w:rsidP="5E4B8EAB" w:rsidRDefault="004C447F" w14:paraId="5D41AC62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</w:p>
        <w:p w:rsidRPr="00905B35" w:rsidR="004C447F" w:rsidP="5E4B8EAB" w:rsidRDefault="00F20350" w14:paraId="3B7F0A3D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822314803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Does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Not Meet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>s</w:t>
          </w:r>
        </w:p>
        <w:p w:rsidRPr="00905B35" w:rsidR="004C447F" w:rsidP="5E4B8EAB" w:rsidRDefault="00F20350" w14:paraId="13B88973" w14:textId="77777777">
          <w:pPr>
            <w:adjustRightInd w:val="0"/>
            <w:snapToGrid w:val="0"/>
            <w:spacing w:after="0" w:line="240" w:lineRule="auto"/>
            <w:ind w:left="720" w:hanging="720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291406789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Meets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>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(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meets the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 xml:space="preserve"> consistently or shows a pattern of improvement</w:t>
          </w:r>
          <w:r w:rsidRPr="5E4B8EAB" w:rsidR="004C447F">
            <w:rPr>
              <w:rFonts w:ascii="Calibri" w:hAnsi="Calibri" w:cs="Calibri" w:asciiTheme="minorAscii" w:hAnsiTheme="minorAscii" w:cstheme="minorAscii"/>
              <w:b w:val="1"/>
              <w:bCs w:val="1"/>
              <w:sz w:val="21"/>
              <w:szCs w:val="21"/>
            </w:rPr>
            <w:t xml:space="preserve"> 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during the review window)</w:t>
          </w:r>
        </w:p>
        <w:p w:rsidRPr="00905B35" w:rsidR="004C447F" w:rsidP="5E4B8EAB" w:rsidRDefault="004C447F" w14:paraId="571FABC8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</w:p>
        <w:p w:rsidRPr="00746935" w:rsidR="004C447F" w:rsidP="5E4B8EAB" w:rsidRDefault="004C447F" w14:paraId="750E0E91" w14:textId="4DCF7BAB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Comment</w:t>
          </w:r>
          <w:r w:rsidRPr="5E4B8EAB" w:rsidR="007F47A3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.</w:t>
          </w:r>
        </w:p>
        <w:p w:rsidRPr="00905B35" w:rsidR="004C447F" w:rsidP="5E4B8EAB" w:rsidRDefault="004C447F" w14:paraId="3751B4A2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F227E2" w:rsidR="004C447F" w:rsidP="5E4B8EAB" w:rsidRDefault="004C447F" w14:paraId="548B6A51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i w:val="1"/>
              <w:iCs w:val="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i w:val="1"/>
              <w:iCs w:val="1"/>
              <w:sz w:val="24"/>
              <w:szCs w:val="24"/>
            </w:rPr>
            <w:t>Inclusive Teaching Standard</w:t>
          </w:r>
        </w:p>
        <w:p w:rsidRPr="00905B35" w:rsidR="004C447F" w:rsidP="5E4B8EAB" w:rsidRDefault="004C447F" w14:paraId="037A7980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  <w:u w:val="single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  <w:u w:val="single"/>
            </w:rPr>
            <w:t>Conditions</w:t>
          </w:r>
        </w:p>
        <w:p w:rsidRPr="00F20350" w:rsidR="004C447F" w:rsidP="5E4B8EAB" w:rsidRDefault="004C447F" w14:paraId="0C93CF56" w14:textId="77777777">
          <w:pPr>
            <w:pStyle w:val="ListParagraph"/>
            <w:numPr>
              <w:ilvl w:val="0"/>
              <w:numId w:val="2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Instruction designed to ensure every student can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participate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fully and that their presence and participation are valued.</w:t>
          </w:r>
        </w:p>
        <w:p w:rsidRPr="00F20350" w:rsidR="004C447F" w:rsidP="5E4B8EAB" w:rsidRDefault="004C447F" w14:paraId="1D85D3B0" w14:textId="77777777">
          <w:pPr>
            <w:pStyle w:val="ListParagraph"/>
            <w:numPr>
              <w:ilvl w:val="0"/>
              <w:numId w:val="2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>The content of the course reflects the diversity of the field’s practitioners,</w:t>
          </w:r>
          <w:r w:rsidRPr="00F20350">
            <w:rPr>
              <w:rFonts w:asciiTheme="minorHAnsi" w:hAnsiTheme="minorHAnsi" w:cstheme="minorHAnsi"/>
              <w:noProof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BF801D1" wp14:editId="046A8D44">
                    <wp:simplePos x="0" y="0"/>
                    <wp:positionH relativeFrom="page">
                      <wp:posOffset>7756525</wp:posOffset>
                    </wp:positionH>
                    <wp:positionV relativeFrom="paragraph">
                      <wp:posOffset>615950</wp:posOffset>
                    </wp:positionV>
                    <wp:extent cx="1270" cy="434340"/>
                    <wp:effectExtent l="12700" t="5715" r="5080" b="7620"/>
                    <wp:wrapNone/>
                    <wp:docPr id="2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434340"/>
                              <a:chOff x="12215" y="970"/>
                              <a:chExt cx="2" cy="684"/>
                            </a:xfrm>
                          </wpg:grpSpPr>
                          <wps:wsp>
                            <wps:cNvPr id="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2215" y="970"/>
                                <a:ext cx="2" cy="684"/>
                              </a:xfrm>
                              <a:custGeom>
                                <a:avLst/>
                                <a:gdLst>
                                  <a:gd name="T0" fmla="+- 0 1654 970"/>
                                  <a:gd name="T1" fmla="*/ 1654 h 684"/>
                                  <a:gd name="T2" fmla="+- 0 970 970"/>
                                  <a:gd name="T3" fmla="*/ 970 h 6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84">
                                    <a:moveTo>
                                      <a:pt x="0" y="684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style="position:absolute;margin-left:610.75pt;margin-top:48.5pt;width:.1pt;height:34.2pt;z-index:251659264;mso-position-horizontal-relative:page" coordsize="2,684" coordorigin="12215,970" o:spid="_x0000_s1026" w14:anchorId="545618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">
                    <v:shape id="Freeform 15" style="position:absolute;left:12215;top:970;width:2;height:684;visibility:visible;mso-wrap-style:square;v-text-anchor:top" coordsize="2,684" o:spid="_x0000_s1027" filled="f" strokeweight=".36pt" path="m,684l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">
                      <v:path arrowok="t" o:connecttype="custom" o:connectlocs="0,1654;0,970" o:connectangles="0,0"/>
                    </v:shape>
                    <w10:wrap anchorx="page"/>
                  </v:group>
                </w:pict>
              </mc:Fallback>
            </mc:AlternateConten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the contested and evolving status of knowledge, the value of academic questions beyond the academy and of lived experience as evidence, and/or other efforts to help students see themselves in the work of the course.</w:t>
          </w:r>
        </w:p>
        <w:p w:rsidRPr="00905B35" w:rsidR="004C447F" w:rsidP="5E4B8EAB" w:rsidRDefault="004C447F" w14:paraId="3216B851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905B35" w:rsidR="004C447F" w:rsidP="5E4B8EAB" w:rsidRDefault="004C447F" w14:paraId="2CA9C9CD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  <w:u w:val="single"/>
            </w:rPr>
            <w:t>Evaluation</w:t>
          </w:r>
        </w:p>
        <w:p w:rsidRPr="00905B35" w:rsidR="004C447F" w:rsidP="5E4B8EAB" w:rsidRDefault="004C447F" w14:paraId="08AF972A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</w:p>
        <w:p w:rsidRPr="00905B35" w:rsidR="004C447F" w:rsidP="5E4B8EAB" w:rsidRDefault="00F20350" w14:paraId="5346E9FE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-1551838375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Does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Not Meet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>s</w:t>
          </w:r>
        </w:p>
        <w:p w:rsidRPr="00905B35" w:rsidR="004C447F" w:rsidP="5E4B8EAB" w:rsidRDefault="00F20350" w14:paraId="628B96E7" w14:textId="77777777">
          <w:pPr>
            <w:adjustRightInd w:val="0"/>
            <w:snapToGrid w:val="0"/>
            <w:spacing w:after="0" w:line="240" w:lineRule="auto"/>
            <w:ind w:left="720" w:hanging="720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2021356549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Meets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>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(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meets the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 xml:space="preserve"> consistently or shows a pattern of improvement</w:t>
          </w:r>
          <w:r w:rsidRPr="5E4B8EAB" w:rsidR="004C447F">
            <w:rPr>
              <w:rFonts w:ascii="Calibri" w:hAnsi="Calibri" w:cs="Calibri" w:asciiTheme="minorAscii" w:hAnsiTheme="minorAscii" w:cstheme="minorAscii"/>
              <w:b w:val="1"/>
              <w:bCs w:val="1"/>
              <w:sz w:val="21"/>
              <w:szCs w:val="21"/>
            </w:rPr>
            <w:t xml:space="preserve"> 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during the review window)</w:t>
          </w:r>
        </w:p>
        <w:p w:rsidRPr="00905B35" w:rsidR="004C447F" w:rsidP="5E4B8EAB" w:rsidRDefault="004C447F" w14:paraId="624E5845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746935" w:rsidR="004C447F" w:rsidP="5E4B8EAB" w:rsidRDefault="004C447F" w14:paraId="729D4440" w14:textId="2BC83C5E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Comment.</w:t>
          </w:r>
        </w:p>
        <w:p w:rsidRPr="00905B35" w:rsidR="004C447F" w:rsidP="5E4B8EAB" w:rsidRDefault="004C447F" w14:paraId="16504EC1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F227E2" w:rsidR="004C447F" w:rsidP="5E4B8EAB" w:rsidRDefault="004C447F" w14:paraId="21E9ED33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i w:val="1"/>
              <w:iCs w:val="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i w:val="1"/>
              <w:iCs w:val="1"/>
              <w:sz w:val="24"/>
              <w:szCs w:val="24"/>
            </w:rPr>
            <w:t>Engaged Teaching Standard</w:t>
          </w:r>
        </w:p>
        <w:p w:rsidRPr="00905B35" w:rsidR="004C447F" w:rsidP="5E4B8EAB" w:rsidRDefault="004C447F" w14:paraId="263D8204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  <w:u w:val="single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  <w:u w:val="single"/>
            </w:rPr>
            <w:t>Condition</w:t>
          </w:r>
        </w:p>
        <w:p w:rsidRPr="00F20350" w:rsidR="004C447F" w:rsidP="5E4B8EAB" w:rsidRDefault="004C447F" w14:paraId="20B187AE" w14:textId="77777777">
          <w:pPr>
            <w:pStyle w:val="ListParagraph"/>
            <w:numPr>
              <w:ilvl w:val="0"/>
              <w:numId w:val="4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>Demonstrated reflective teaching practice, including through the regular revision of course content and pedagogy.</w:t>
          </w:r>
        </w:p>
        <w:p w:rsidRPr="00905B35" w:rsidR="004C447F" w:rsidP="5E4B8EAB" w:rsidRDefault="004C447F" w14:paraId="55AEE8D7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905B35" w:rsidR="004C447F" w:rsidP="5E4B8EAB" w:rsidRDefault="004C447F" w14:paraId="322756A6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  <w:u w:val="single"/>
            </w:rPr>
            <w:t>Evaluation</w:t>
          </w:r>
        </w:p>
        <w:p w:rsidRPr="00905B35" w:rsidR="004C447F" w:rsidP="5E4B8EAB" w:rsidRDefault="004C447F" w14:paraId="2A33F047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</w:p>
        <w:p w:rsidRPr="00905B35" w:rsidR="004C447F" w:rsidP="5E4B8EAB" w:rsidRDefault="00F20350" w14:paraId="2595A2B2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1571389396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Does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Not Meet Condition</w:t>
          </w:r>
        </w:p>
        <w:p w:rsidRPr="00905B35" w:rsidR="004C447F" w:rsidP="5E4B8EAB" w:rsidRDefault="00F20350" w14:paraId="788F4467" w14:textId="77777777">
          <w:pPr>
            <w:adjustRightInd w:val="0"/>
            <w:snapToGrid w:val="0"/>
            <w:spacing w:after="0" w:line="240" w:lineRule="auto"/>
            <w:ind w:left="720" w:hanging="720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1309292446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Meets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Condition (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meets the condition consistently or shows a pattern of improvement</w:t>
          </w:r>
          <w:r w:rsidRPr="5E4B8EAB" w:rsidR="004C447F">
            <w:rPr>
              <w:rFonts w:ascii="Calibri" w:hAnsi="Calibri" w:cs="Calibri" w:asciiTheme="minorAscii" w:hAnsiTheme="minorAscii" w:cstheme="minorAscii"/>
              <w:b w:val="1"/>
              <w:bCs w:val="1"/>
              <w:sz w:val="21"/>
              <w:szCs w:val="21"/>
            </w:rPr>
            <w:t xml:space="preserve"> 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during the review window)</w:t>
          </w:r>
        </w:p>
        <w:p w:rsidRPr="00905B35" w:rsidR="004C447F" w:rsidP="5E4B8EAB" w:rsidRDefault="004C447F" w14:paraId="54C0723C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746935" w:rsidR="004C447F" w:rsidP="5E4B8EAB" w:rsidRDefault="004C447F" w14:paraId="75EB49F3" w14:textId="3BC0B58B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Comment.</w:t>
          </w:r>
        </w:p>
        <w:p w:rsidRPr="00905B35" w:rsidR="004C447F" w:rsidP="5E4B8EAB" w:rsidRDefault="004C447F" w14:paraId="5E80ED88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</w:p>
        <w:p w:rsidRPr="00F227E2" w:rsidR="004C447F" w:rsidP="5E4B8EAB" w:rsidRDefault="004C447F" w14:paraId="132556CC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i w:val="1"/>
              <w:iCs w:val="1"/>
              <w:color w:val="000000" w:themeColor="text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i w:val="1"/>
              <w:iCs w:val="1"/>
              <w:color w:val="000000" w:themeColor="text1" w:themeTint="FF" w:themeShade="FF"/>
              <w:sz w:val="24"/>
              <w:szCs w:val="24"/>
            </w:rPr>
            <w:t>Research-Informed Teaching</w:t>
          </w:r>
        </w:p>
        <w:p w:rsidRPr="00905B35" w:rsidR="004C447F" w:rsidP="5E4B8EAB" w:rsidRDefault="004C447F" w14:paraId="1A7F822A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  <w:u w:val="single"/>
            </w:rPr>
          </w:pP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  <w:u w:val="single"/>
            </w:rPr>
            <w:t>Conditions</w:t>
          </w:r>
        </w:p>
        <w:p w:rsidRPr="00F20350" w:rsidR="004C447F" w:rsidP="5E4B8EAB" w:rsidRDefault="004C447F" w14:paraId="28B1459F" w14:textId="77777777">
          <w:pPr>
            <w:pStyle w:val="ListParagraph"/>
            <w:numPr>
              <w:ilvl w:val="0"/>
              <w:numId w:val="1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Instruction models a process or culture of inquiry characteristic of disciplinary or professional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expertise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.</w:t>
          </w:r>
        </w:p>
        <w:p w:rsidRPr="00F20350" w:rsidR="004C447F" w:rsidP="5E4B8EAB" w:rsidRDefault="004C447F" w14:paraId="33C8BFBA" w14:textId="77777777">
          <w:pPr>
            <w:pStyle w:val="ListParagraph"/>
            <w:numPr>
              <w:ilvl w:val="0"/>
              <w:numId w:val="1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Evaluation of student performance linked to explicit goals for student learning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established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by faculty member, unit, and, for core education, university; the goals and criteria for meeting them are made clear to students.</w:t>
          </w:r>
        </w:p>
        <w:p w:rsidRPr="00F20350" w:rsidR="004C447F" w:rsidP="5E4B8EAB" w:rsidRDefault="004C447F" w14:paraId="377009AE" w14:textId="77777777">
          <w:pPr>
            <w:pStyle w:val="ListParagraph"/>
            <w:numPr>
              <w:ilvl w:val="0"/>
              <w:numId w:val="1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Timely, useful feedback on activities and assignments, including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indicating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students' progress in course.</w:t>
          </w:r>
        </w:p>
        <w:p w:rsidRPr="00F20350" w:rsidR="004C447F" w:rsidP="5E4B8EAB" w:rsidRDefault="004C447F" w14:paraId="60301A25" w14:textId="77777777">
          <w:pPr>
            <w:pStyle w:val="ListParagraph"/>
            <w:numPr>
              <w:ilvl w:val="0"/>
              <w:numId w:val="1"/>
            </w:num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>Instruction engages, challenges, and supports students.</w:t>
          </w:r>
        </w:p>
        <w:p w:rsidRPr="00905B35" w:rsidR="004C447F" w:rsidP="5E4B8EAB" w:rsidRDefault="004C447F" w14:paraId="3067F7A7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</w:p>
        <w:p w:rsidRPr="00905B35" w:rsidR="004C447F" w:rsidP="5E4B8EAB" w:rsidRDefault="004C447F" w14:paraId="1F947EF6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  <w:u w:val="single"/>
            </w:rPr>
            <w:t>Evaluation</w:t>
          </w:r>
        </w:p>
        <w:p w:rsidRPr="00905B35" w:rsidR="004C447F" w:rsidP="5E4B8EAB" w:rsidRDefault="004C447F" w14:paraId="1ED76D2D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</w:p>
        <w:p w:rsidRPr="00905B35" w:rsidR="004C447F" w:rsidP="5E4B8EAB" w:rsidRDefault="00F20350" w14:paraId="4984079A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-1640725066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Does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Not Meet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>s</w:t>
          </w:r>
        </w:p>
        <w:p w:rsidRPr="00905B35" w:rsidR="004C447F" w:rsidP="5E4B8EAB" w:rsidRDefault="00F20350" w14:paraId="692477E2" w14:textId="77777777">
          <w:pPr>
            <w:adjustRightInd w:val="0"/>
            <w:snapToGrid w:val="0"/>
            <w:spacing w:after="0" w:line="240" w:lineRule="auto"/>
            <w:ind w:left="720" w:hanging="720"/>
            <w:rPr>
              <w:rFonts w:ascii="melior" w:hAnsi="melior" w:eastAsia="melior" w:cs="melior"/>
              <w:sz w:val="24"/>
              <w:szCs w:val="24"/>
            </w:rPr>
          </w:pPr>
          <w:sdt>
            <w:sdtPr>
              <w:id w:val="-1397272047"/>
              <w14:checkbox>
                <w14:checked w14:val="0"/>
                <w14:checkedState w14:val="2612" w14:font="MS Gothic"/>
                <w14:uncheckedState w14:val="2610" w14:font="MS Gothic"/>
              </w14:checkbox>
              <w14:checkbox/>
              <w:placeholder>
                <w:docPart w:val="DefaultPlaceholder_1081868574"/>
              </w:placeholde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Pr>
            <w:sdtEnd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sdtEndPr>
            <w:sdtContent>
              <w:r w:rsidRPr="5E4B8EAB" w:rsidR="004C447F">
                <w:rPr>
                  <w:rFonts w:ascii="Segoe UI Symbol" w:hAnsi="Segoe UI Symbol" w:eastAsia="MS Gothic" w:cs="Segoe UI Symbol"/>
                  <w:sz w:val="22"/>
                  <w:szCs w:val="22"/>
                </w:rPr>
                <w:t>☐</w:t>
              </w:r>
            </w:sdtContent>
          </w:sdt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 Meets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>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2"/>
              <w:szCs w:val="22"/>
            </w:rPr>
            <w:t xml:space="preserve"> (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meets the condition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s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 xml:space="preserve"> consistently or shows a pattern of improvement</w:t>
          </w:r>
          <w:r w:rsidRPr="5E4B8EAB" w:rsidR="004C447F">
            <w:rPr>
              <w:rFonts w:ascii="Calibri" w:hAnsi="Calibri" w:cs="Calibri" w:asciiTheme="minorAscii" w:hAnsiTheme="minorAscii" w:cstheme="minorAscii"/>
              <w:b w:val="1"/>
              <w:bCs w:val="1"/>
              <w:sz w:val="21"/>
              <w:szCs w:val="21"/>
            </w:rPr>
            <w:t xml:space="preserve"> </w:t>
          </w:r>
          <w:r w:rsidRPr="5E4B8EAB" w:rsidR="004C447F">
            <w:rPr>
              <w:rFonts w:ascii="Calibri" w:hAnsi="Calibri" w:cs="Calibri" w:asciiTheme="minorAscii" w:hAnsiTheme="minorAscii" w:cstheme="minorAscii"/>
              <w:sz w:val="21"/>
              <w:szCs w:val="21"/>
            </w:rPr>
            <w:t>during the review window)</w:t>
          </w:r>
        </w:p>
        <w:p w:rsidRPr="00905B35" w:rsidR="004C447F" w:rsidP="5E4B8EAB" w:rsidRDefault="004C447F" w14:paraId="304DD101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746935" w:rsidR="004C447F" w:rsidP="5E4B8EAB" w:rsidRDefault="004C447F" w14:paraId="3457DD18" w14:textId="2401B6AF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Comment.</w:t>
          </w:r>
        </w:p>
        <w:p w:rsidRPr="00905B35" w:rsidR="004C447F" w:rsidP="5E4B8EAB" w:rsidRDefault="004C447F" w14:paraId="29C9B15F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color w:val="000000" w:themeColor="text1"/>
              <w:sz w:val="24"/>
              <w:szCs w:val="24"/>
            </w:rPr>
          </w:pPr>
        </w:p>
        <w:p w:rsidRPr="00905B35" w:rsidR="004C447F" w:rsidP="5E4B8EAB" w:rsidRDefault="004C447F" w14:paraId="39A64036" w14:textId="0DA8C9CD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My evaluation of </w:t>
          </w:r>
          <w:r w:rsidRPr="5E4B8EAB" w:rsidR="6D3281AE">
            <w:rPr>
              <w:rFonts w:ascii="melior" w:hAnsi="melior" w:eastAsia="melior" w:cs="melior"/>
              <w:sz w:val="24"/>
              <w:szCs w:val="24"/>
            </w:rPr>
            <w:t>&lt;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Name</w:t>
          </w:r>
          <w:r w:rsidRPr="5E4B8EAB" w:rsidR="140491AB">
            <w:rPr>
              <w:rFonts w:ascii="melior" w:hAnsi="melior" w:eastAsia="melior" w:cs="melior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’s teaching, based on the standards and specific conditions outlined in the 2019 MOU, is that they have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70A0CEA6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not met/met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color w:val="FF0000"/>
              <w:sz w:val="24"/>
              <w:szCs w:val="24"/>
            </w:rPr>
            <w:t xml:space="preserve"> 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>our</w:t>
          </w:r>
          <w:r w:rsidRPr="5E4B8EAB" w:rsidR="004C447F">
            <w:rPr>
              <w:rFonts w:ascii="melior" w:hAnsi="melior" w:eastAsia="melior" w:cs="melior"/>
              <w:sz w:val="24"/>
              <w:szCs w:val="24"/>
            </w:rPr>
            <w:t xml:space="preserve"> expectations 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 xml:space="preserve">by </w:t>
          </w:r>
          <w:r w:rsidRPr="5E4B8EAB" w:rsidR="6D3281AE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&lt;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not meeting expectations, 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meeting conditions in all areas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,</w:t>
          </w:r>
          <w:r w:rsidRPr="5E4B8EAB" w:rsidR="004C447F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 xml:space="preserve"> OR meeting in ## conditions</w:t>
          </w:r>
          <w:r w:rsidRPr="5E4B8EAB" w:rsidR="140491AB">
            <w:rPr>
              <w:rFonts w:ascii="melior" w:hAnsi="melior" w:eastAsia="melior" w:cs="melior"/>
              <w:color w:val="4472C4" w:themeColor="accent5" w:themeTint="FF" w:themeShade="FF"/>
              <w:sz w:val="24"/>
              <w:szCs w:val="24"/>
            </w:rPr>
            <w:t>&gt;</w:t>
          </w:r>
          <w:r w:rsidRPr="5E4B8EAB" w:rsidR="004C447F">
            <w:rPr>
              <w:rFonts w:ascii="melior" w:hAnsi="melior" w:eastAsia="melior" w:cs="melior"/>
              <w:color w:val="000000" w:themeColor="text1" w:themeTint="FF" w:themeShade="FF"/>
              <w:sz w:val="24"/>
              <w:szCs w:val="24"/>
            </w:rPr>
            <w:t>.</w:t>
          </w:r>
        </w:p>
        <w:p w:rsidRPr="00905B35" w:rsidR="004C447F" w:rsidP="5E4B8EAB" w:rsidRDefault="004C447F" w14:paraId="39FA2206" w14:textId="77777777">
          <w:pPr>
            <w:adjustRightInd w:val="0"/>
            <w:snapToGrid w:val="0"/>
            <w:spacing w:after="0" w:line="240" w:lineRule="auto"/>
            <w:rPr>
              <w:rFonts w:ascii="melior" w:hAnsi="melior" w:eastAsia="melior" w:cs="melior"/>
              <w:sz w:val="24"/>
              <w:szCs w:val="24"/>
            </w:rPr>
          </w:pPr>
        </w:p>
        <w:p w:rsidRPr="00003EFC" w:rsidR="00AA500C" w:rsidP="5E4B8EAB" w:rsidRDefault="00F20350" w14:paraId="76463D4C" w14:textId="77777777">
          <w:pPr>
            <w:rPr>
              <w:rFonts w:ascii="melior" w:hAnsi="melior" w:eastAsia="melior" w:cs="melior"/>
              <w:color w:val="808080"/>
              <w:sz w:val="24"/>
              <w:szCs w:val="24"/>
            </w:rPr>
          </w:pPr>
        </w:p>
      </w:sdtContent>
    </w:sdt>
    <w:p w:rsidRPr="00003EFC" w:rsidR="006718AB" w:rsidP="5E4B8EAB" w:rsidRDefault="00C54884" w14:paraId="4D841253" w14:textId="77777777">
      <w:pPr>
        <w:rPr>
          <w:rFonts w:ascii="melior" w:hAnsi="melior" w:eastAsia="melior" w:cs="melior"/>
          <w:sz w:val="24"/>
          <w:szCs w:val="24"/>
        </w:rPr>
      </w:pPr>
      <w:r w:rsidRPr="5E4B8EAB" w:rsidR="00C54884">
        <w:rPr>
          <w:rFonts w:ascii="Calibri" w:hAnsi="Calibri" w:cs="Calibri" w:asciiTheme="minorAscii" w:hAnsiTheme="minorAscii" w:cstheme="minorAscii"/>
          <w:sz w:val="22"/>
          <w:szCs w:val="22"/>
        </w:rPr>
        <w:t xml:space="preserve">Overall Rating: </w:t>
      </w:r>
      <w:sdt>
        <w:sdtPr>
          <w:id w:val="2087564351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  <w:sdtContent>
          <w:r w:rsidRPr="5E4B8EAB" w:rsidR="00C54884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5E4B8EAB" w:rsidR="00C54884">
        <w:rPr>
          <w:rFonts w:ascii="Calibri" w:hAnsi="Calibri" w:cs="Calibri" w:asciiTheme="minorAscii" w:hAnsiTheme="minorAscii" w:cstheme="minorAscii"/>
          <w:sz w:val="22"/>
          <w:szCs w:val="22"/>
        </w:rPr>
        <w:t xml:space="preserve">Meets Expectations </w:t>
      </w:r>
      <w:sdt>
        <w:sdtPr>
          <w:id w:val="1227958796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Calibri" w:hAnsi="Calibri" w:cs="Calibri" w:asciiTheme="minorAscii" w:hAnsiTheme="minorAscii" w:cstheme="minorAscii"/>
            <w:sz w:val="22"/>
            <w:szCs w:val="22"/>
          </w:rPr>
        </w:sdtPr>
        <w:sdtEndPr>
          <w:rPr>
            <w:rFonts w:ascii="Calibri" w:hAnsi="Calibri" w:cs="Calibri" w:asciiTheme="minorAscii" w:hAnsiTheme="minorAscii" w:cstheme="minorAscii"/>
            <w:sz w:val="22"/>
            <w:szCs w:val="22"/>
          </w:rPr>
        </w:sdtEndPr>
        <w:sdtContent>
          <w:r w:rsidRPr="5E4B8EAB" w:rsidR="00C54884">
            <w:rPr>
              <w:rFonts w:ascii="Segoe UI Symbol" w:hAnsi="Segoe UI Symbol" w:eastAsia="MS Gothic" w:cs="Segoe UI Symbol"/>
              <w:sz w:val="22"/>
              <w:szCs w:val="22"/>
            </w:rPr>
            <w:t>☐</w:t>
          </w:r>
        </w:sdtContent>
      </w:sdt>
      <w:r w:rsidRPr="5E4B8EAB" w:rsidR="00287C31">
        <w:rPr>
          <w:rFonts w:ascii="Calibri" w:hAnsi="Calibri" w:cs="Calibri" w:asciiTheme="minorAscii" w:hAnsiTheme="minorAscii" w:cstheme="minorAscii"/>
          <w:sz w:val="22"/>
          <w:szCs w:val="22"/>
        </w:rPr>
        <w:t>Does N</w:t>
      </w:r>
      <w:r w:rsidRPr="5E4B8EAB" w:rsidR="00C54884">
        <w:rPr>
          <w:rFonts w:ascii="Calibri" w:hAnsi="Calibri" w:cs="Calibri" w:asciiTheme="minorAscii" w:hAnsiTheme="minorAscii" w:cstheme="minorAscii"/>
          <w:sz w:val="22"/>
          <w:szCs w:val="22"/>
        </w:rPr>
        <w:t>ot Meet Expectations</w:t>
      </w:r>
    </w:p>
    <w:p w:rsidR="5E4B8EAB" w:rsidP="5E4B8EAB" w:rsidRDefault="5E4B8EAB" w14:paraId="4228F96E" w14:textId="45E164A4">
      <w:pPr>
        <w:pStyle w:val="Normal"/>
        <w:rPr>
          <w:rFonts w:ascii="melior" w:hAnsi="melior" w:eastAsia="melior" w:cs="melior"/>
          <w:sz w:val="24"/>
          <w:szCs w:val="24"/>
        </w:rPr>
      </w:pPr>
    </w:p>
    <w:p w:rsidRPr="00003EFC" w:rsidR="00C54884" w:rsidP="5E4B8EAB" w:rsidRDefault="003009AC" w14:paraId="0256B061" w14:textId="77777777">
      <w:pPr>
        <w:rPr>
          <w:rFonts w:ascii="melior" w:hAnsi="melior" w:eastAsia="melior" w:cs="melior"/>
          <w:sz w:val="24"/>
          <w:szCs w:val="24"/>
        </w:rPr>
      </w:pPr>
      <w:r w:rsidRPr="5E4B8EAB" w:rsidR="003009AC">
        <w:rPr>
          <w:rFonts w:ascii="melior" w:hAnsi="melior" w:eastAsia="melior" w:cs="melior"/>
          <w:sz w:val="24"/>
          <w:szCs w:val="24"/>
        </w:rPr>
        <w:t xml:space="preserve">Signatures </w:t>
      </w:r>
      <w:r w:rsidRPr="5E4B8EAB" w:rsidR="003009AC">
        <w:rPr>
          <w:rFonts w:ascii="melior" w:hAnsi="melior" w:eastAsia="melior" w:cs="melior"/>
          <w:sz w:val="24"/>
          <w:szCs w:val="24"/>
        </w:rPr>
        <w:t>indicate</w:t>
      </w:r>
      <w:r w:rsidRPr="5E4B8EAB" w:rsidR="003009AC">
        <w:rPr>
          <w:rFonts w:ascii="melior" w:hAnsi="melior" w:eastAsia="melior" w:cs="melior"/>
          <w:sz w:val="24"/>
          <w:szCs w:val="24"/>
        </w:rPr>
        <w:t xml:space="preserve"> the parties below have reviewed the evaluation and had an opportunity to discuss its contents. </w:t>
      </w:r>
    </w:p>
    <w:p w:rsidRPr="00003EFC" w:rsidR="007E2098" w:rsidP="5E4B8EAB" w:rsidRDefault="007E2098" w14:paraId="22885617" w14:textId="77777777">
      <w:pPr>
        <w:rPr>
          <w:rFonts w:ascii="melior" w:hAnsi="melior" w:eastAsia="melior" w:cs="melior"/>
          <w:sz w:val="24"/>
          <w:szCs w:val="24"/>
        </w:rPr>
      </w:pPr>
    </w:p>
    <w:p w:rsidRPr="00003EFC" w:rsidR="007E2098" w:rsidP="5E4B8EAB" w:rsidRDefault="007E2098" w14:paraId="635B822D" w14:textId="379BB0C7">
      <w:pPr>
        <w:rPr>
          <w:rFonts w:ascii="melior" w:hAnsi="melior" w:eastAsia="melior" w:cs="melior"/>
          <w:sz w:val="24"/>
          <w:szCs w:val="24"/>
        </w:rPr>
      </w:pPr>
      <w:r w:rsidRPr="5E4B8EAB" w:rsidR="2FC663DF">
        <w:rPr>
          <w:rFonts w:ascii="melior" w:hAnsi="melior" w:eastAsia="melior" w:cs="melior"/>
          <w:sz w:val="24"/>
          <w:szCs w:val="24"/>
        </w:rPr>
        <w:t>Career Faculty Member</w:t>
      </w:r>
      <w:r w:rsidRPr="5E4B8EAB" w:rsidR="007E2098">
        <w:rPr>
          <w:rFonts w:ascii="melior" w:hAnsi="melior" w:eastAsia="melior" w:cs="melior"/>
          <w:sz w:val="24"/>
          <w:szCs w:val="24"/>
        </w:rPr>
        <w:t xml:space="preserve"> Signature: ____________________________</w:t>
      </w:r>
      <w:r>
        <w:tab/>
      </w:r>
      <w:r w:rsidRPr="5E4B8EAB" w:rsidR="007E2098">
        <w:rPr>
          <w:rFonts w:ascii="melior" w:hAnsi="melior" w:eastAsia="melior" w:cs="melior"/>
          <w:sz w:val="24"/>
          <w:szCs w:val="24"/>
        </w:rPr>
        <w:t>Date</w:t>
      </w:r>
      <w:r w:rsidRPr="5E4B8EAB" w:rsidR="007E2098">
        <w:rPr>
          <w:rFonts w:ascii="melior" w:hAnsi="melior" w:eastAsia="melior" w:cs="melior"/>
          <w:sz w:val="24"/>
          <w:szCs w:val="24"/>
        </w:rPr>
        <w:t>: _____________</w:t>
      </w:r>
    </w:p>
    <w:p w:rsidRPr="00003EFC" w:rsidR="007E2098" w:rsidP="5E4B8EAB" w:rsidRDefault="007E2098" w14:paraId="489DDFAC" w14:textId="77777777">
      <w:pPr>
        <w:rPr>
          <w:rFonts w:ascii="melior" w:hAnsi="melior" w:eastAsia="melior" w:cs="melior"/>
          <w:sz w:val="24"/>
          <w:szCs w:val="24"/>
        </w:rPr>
      </w:pPr>
    </w:p>
    <w:p w:rsidRPr="00003EFC" w:rsidR="007E2098" w:rsidP="5E4B8EAB" w:rsidRDefault="007E2098" w14:paraId="6B9AB5D4" w14:textId="77777777">
      <w:pPr>
        <w:rPr>
          <w:rFonts w:ascii="melior" w:hAnsi="melior" w:eastAsia="melior" w:cs="melior"/>
          <w:sz w:val="24"/>
          <w:szCs w:val="24"/>
        </w:rPr>
      </w:pPr>
    </w:p>
    <w:p w:rsidRPr="00003EFC" w:rsidR="00C54884" w:rsidP="5E4B8EAB" w:rsidRDefault="00C54884" w14:paraId="293E78E2" w14:textId="61E60C81">
      <w:pPr>
        <w:rPr>
          <w:rFonts w:ascii="melior" w:hAnsi="melior" w:eastAsia="melior" w:cs="melior"/>
          <w:sz w:val="24"/>
          <w:szCs w:val="24"/>
        </w:rPr>
      </w:pPr>
      <w:r w:rsidRPr="5E4B8EAB" w:rsidR="00C54884">
        <w:rPr>
          <w:rFonts w:ascii="melior" w:hAnsi="melior" w:eastAsia="melior" w:cs="melior"/>
          <w:sz w:val="24"/>
          <w:szCs w:val="24"/>
        </w:rPr>
        <w:t>Supervisor Signature: _____________________________________</w:t>
      </w:r>
      <w:r w:rsidRPr="5E4B8EAB" w:rsidR="39C0E684">
        <w:rPr>
          <w:rFonts w:ascii="melior" w:hAnsi="melior" w:eastAsia="melior" w:cs="melior"/>
          <w:sz w:val="24"/>
          <w:szCs w:val="24"/>
        </w:rPr>
        <w:t>__</w:t>
      </w:r>
      <w:r>
        <w:tab/>
      </w:r>
      <w:r w:rsidRPr="5E4B8EAB" w:rsidR="00C54884">
        <w:rPr>
          <w:rFonts w:ascii="melior" w:hAnsi="melior" w:eastAsia="melior" w:cs="melior"/>
          <w:sz w:val="24"/>
          <w:szCs w:val="24"/>
        </w:rPr>
        <w:t>Date</w:t>
      </w:r>
      <w:r w:rsidRPr="5E4B8EAB" w:rsidR="00C54884">
        <w:rPr>
          <w:rFonts w:ascii="melior" w:hAnsi="melior" w:eastAsia="melior" w:cs="melior"/>
          <w:sz w:val="24"/>
          <w:szCs w:val="24"/>
        </w:rPr>
        <w:t>: _____________</w:t>
      </w:r>
    </w:p>
    <w:sectPr w:rsidRPr="00003EFC" w:rsidR="00C54884" w:rsidSect="007E2098">
      <w:pgSz w:w="12240" w:h="15840" w:orient="portrait"/>
      <w:pgMar w:top="1008" w:right="1080" w:bottom="1008" w:left="108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78"/>
    <w:multiLevelType w:val="hybridMultilevel"/>
    <w:tmpl w:val="FBBE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C1B"/>
    <w:multiLevelType w:val="hybridMultilevel"/>
    <w:tmpl w:val="373C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3297"/>
    <w:multiLevelType w:val="hybridMultilevel"/>
    <w:tmpl w:val="3276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688E"/>
    <w:multiLevelType w:val="hybridMultilevel"/>
    <w:tmpl w:val="D68E80CE"/>
    <w:lvl w:ilvl="0" w:tplc="73502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4047">
    <w:abstractNumId w:val="3"/>
  </w:num>
  <w:num w:numId="2" w16cid:durableId="1451819143">
    <w:abstractNumId w:val="2"/>
  </w:num>
  <w:num w:numId="3" w16cid:durableId="1637564426">
    <w:abstractNumId w:val="1"/>
  </w:num>
  <w:num w:numId="4" w16cid:durableId="195540379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AB"/>
    <w:rsid w:val="00003EFC"/>
    <w:rsid w:val="00117AE2"/>
    <w:rsid w:val="00181A0D"/>
    <w:rsid w:val="00287C31"/>
    <w:rsid w:val="003009AC"/>
    <w:rsid w:val="004C447F"/>
    <w:rsid w:val="004D6108"/>
    <w:rsid w:val="00524433"/>
    <w:rsid w:val="006718AB"/>
    <w:rsid w:val="006C6373"/>
    <w:rsid w:val="006D66DF"/>
    <w:rsid w:val="007E2098"/>
    <w:rsid w:val="007F47A3"/>
    <w:rsid w:val="008809E4"/>
    <w:rsid w:val="008A3CA8"/>
    <w:rsid w:val="009353ED"/>
    <w:rsid w:val="00970301"/>
    <w:rsid w:val="009F7ED5"/>
    <w:rsid w:val="00AA500C"/>
    <w:rsid w:val="00C33314"/>
    <w:rsid w:val="00C54884"/>
    <w:rsid w:val="00D742DF"/>
    <w:rsid w:val="00D953C9"/>
    <w:rsid w:val="00E12605"/>
    <w:rsid w:val="00E52D41"/>
    <w:rsid w:val="00F20350"/>
    <w:rsid w:val="00FB23C3"/>
    <w:rsid w:val="00FE69D7"/>
    <w:rsid w:val="0756E789"/>
    <w:rsid w:val="0C1FB907"/>
    <w:rsid w:val="0E6B845C"/>
    <w:rsid w:val="140491AB"/>
    <w:rsid w:val="1BB629F1"/>
    <w:rsid w:val="1BB629F1"/>
    <w:rsid w:val="1DE43A5D"/>
    <w:rsid w:val="21E3E88A"/>
    <w:rsid w:val="26B759AD"/>
    <w:rsid w:val="28532A0E"/>
    <w:rsid w:val="29EEFA6F"/>
    <w:rsid w:val="2CF5605D"/>
    <w:rsid w:val="2FC663DF"/>
    <w:rsid w:val="32E67844"/>
    <w:rsid w:val="33F6AF1B"/>
    <w:rsid w:val="36EEDCAF"/>
    <w:rsid w:val="38713B5E"/>
    <w:rsid w:val="39C0E684"/>
    <w:rsid w:val="3CD23DE1"/>
    <w:rsid w:val="407C4D43"/>
    <w:rsid w:val="44AB7A7F"/>
    <w:rsid w:val="4EA86FCB"/>
    <w:rsid w:val="5B13EDE9"/>
    <w:rsid w:val="5CAFBE4A"/>
    <w:rsid w:val="5E4B8EAB"/>
    <w:rsid w:val="680F3D83"/>
    <w:rsid w:val="6D3281AE"/>
    <w:rsid w:val="70A0CEA6"/>
    <w:rsid w:val="7EA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862C"/>
  <w15:chartTrackingRefBased/>
  <w15:docId w15:val="{6E320191-E3F1-47C7-8B59-03248C03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18AB"/>
    <w:rPr>
      <w:rFonts w:ascii="Arial" w:hAnsi="Arial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9E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809E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809E4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809E4"/>
    <w:rPr>
      <w:color w:val="808080"/>
    </w:rPr>
  </w:style>
  <w:style w:type="paragraph" w:styleId="ListParagraph">
    <w:name w:val="List Paragraph"/>
    <w:basedOn w:val="Normal"/>
    <w:uiPriority w:val="34"/>
    <w:qFormat/>
    <w:rsid w:val="004C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11/relationships/people" Target="people.xml" Id="R5fc1061868874c68" /><Relationship Type="http://schemas.microsoft.com/office/2011/relationships/commentsExtended" Target="commentsExtended.xml" Id="Ra0927c910cc94edf" /><Relationship Type="http://schemas.microsoft.com/office/2016/09/relationships/commentsIds" Target="commentsIds.xml" Id="R32a82fa570ac45e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FBD680039E4669B54A44A3EC8F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9FC4-758A-4EBD-ADFA-6D14F4D0740C}"/>
      </w:docPartPr>
      <w:docPartBody>
        <w:p w:rsidR="00E9414E" w:rsidRDefault="007927FD" w:rsidP="007927FD">
          <w:pPr>
            <w:pStyle w:val="0CFBD680039E4669B54A44A3EC8F33B0"/>
          </w:pPr>
          <w:r w:rsidRPr="009C196B">
            <w:rPr>
              <w:rStyle w:val="PlaceholderText"/>
            </w:rPr>
            <w:t>Choose an item.</w:t>
          </w:r>
        </w:p>
      </w:docPartBody>
    </w:docPart>
    <w:docPart>
      <w:docPartPr>
        <w:name w:val="91C45C4783EB476EB1BCF12FDBC8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393B-253D-4A5F-94A1-29972F83CCE0}"/>
      </w:docPartPr>
      <w:docPartBody>
        <w:p w:rsidR="00E9414E" w:rsidRDefault="007927FD" w:rsidP="007927FD">
          <w:pPr>
            <w:pStyle w:val="91C45C4783EB476EB1BCF12FDBC8BB6B6"/>
          </w:pPr>
          <w:r w:rsidRPr="009C1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DA1B81A3B47AEBEEC70B6C582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7EDE-D2F2-485C-A491-D556DB38B749}"/>
      </w:docPartPr>
      <w:docPartBody>
        <w:p w:rsidR="00E9414E" w:rsidRDefault="007927FD" w:rsidP="007927FD">
          <w:pPr>
            <w:pStyle w:val="858DA1B81A3B47AEBEEC70B6C5820E886"/>
          </w:pPr>
          <w:r w:rsidRPr="009C196B">
            <w:rPr>
              <w:rStyle w:val="PlaceholderText"/>
            </w:rPr>
            <w:t>Choose an item.</w:t>
          </w:r>
        </w:p>
      </w:docPartBody>
    </w:docPart>
    <w:docPart>
      <w:docPartPr>
        <w:name w:val="02C47DF7850943068FF96F2491BD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BBC5-6FF7-4F7B-932B-9EE5AB648C1D}"/>
      </w:docPartPr>
      <w:docPartBody>
        <w:p w:rsidR="00E9414E" w:rsidRDefault="007927FD" w:rsidP="007927FD">
          <w:pPr>
            <w:pStyle w:val="02C47DF7850943068FF96F2491BD3F6B6"/>
          </w:pPr>
          <w:r w:rsidRPr="009C1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0C52A9C18499997524955D243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A8E7-34E7-4A02-8775-163691F56650}"/>
      </w:docPartPr>
      <w:docPartBody>
        <w:p w:rsidR="00E9414E" w:rsidRDefault="007927FD" w:rsidP="007927FD">
          <w:pPr>
            <w:pStyle w:val="E0F0C52A9C18499997524955D24365D36"/>
          </w:pPr>
          <w:r w:rsidRPr="009C1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0FBF3CA2E441D4916E1D69C8BA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C825-5CBF-44DF-BBFD-E39B34C4957E}"/>
      </w:docPartPr>
      <w:docPartBody>
        <w:p w:rsidR="00E9414E" w:rsidRDefault="007927FD" w:rsidP="007927FD">
          <w:pPr>
            <w:pStyle w:val="870FBF3CA2E441D4916E1D69C8BA36C96"/>
          </w:pPr>
          <w:r w:rsidRPr="009C1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54DBA6AB2D4CD29617D3F2337D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61E26-58B0-4527-AC5F-E3AFA30EB92F}"/>
      </w:docPartPr>
      <w:docPartBody>
        <w:p w:rsidR="00E9414E" w:rsidRDefault="007927FD" w:rsidP="007927FD">
          <w:pPr>
            <w:pStyle w:val="6A54DBA6AB2D4CD29617D3F2337D98546"/>
          </w:pPr>
          <w:r w:rsidRPr="009C1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00017F4B24FE2A7288F4BBA31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94A-2677-467B-91EE-304AAA4E863E}"/>
      </w:docPartPr>
      <w:docPartBody>
        <w:p w:rsidR="007927FD" w:rsidRDefault="007927FD" w:rsidP="006718AB">
          <w:pPr>
            <w:rPr>
              <w:rStyle w:val="PlaceholderText"/>
            </w:rPr>
          </w:pPr>
          <w:r>
            <w:rPr>
              <w:rStyle w:val="PlaceholderText"/>
            </w:rPr>
            <w:t>Evaluation content here. F</w:t>
          </w:r>
          <w:r w:rsidRPr="00287C31">
            <w:rPr>
              <w:rStyle w:val="PlaceholderText"/>
            </w:rPr>
            <w:t xml:space="preserve">aculty performance evaluations will use the evaluation criteria </w:t>
          </w:r>
          <w:r>
            <w:rPr>
              <w:rStyle w:val="PlaceholderText"/>
            </w:rPr>
            <w:t>required by the CBA</w:t>
          </w:r>
          <w:r w:rsidRPr="00287C3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and </w:t>
          </w:r>
          <w:r w:rsidRPr="00287C31">
            <w:rPr>
              <w:rStyle w:val="PlaceholderText"/>
            </w:rPr>
            <w:t>in the unit’s NTTF evaluation policy</w:t>
          </w:r>
          <w:r>
            <w:rPr>
              <w:rStyle w:val="PlaceholderText"/>
            </w:rPr>
            <w:t xml:space="preserve">. </w:t>
          </w:r>
        </w:p>
        <w:p w:rsidR="007927FD" w:rsidRDefault="007927FD" w:rsidP="006718AB">
          <w:pPr>
            <w:rPr>
              <w:rStyle w:val="PlaceholderText"/>
            </w:rPr>
          </w:pPr>
        </w:p>
        <w:p w:rsidR="007927FD" w:rsidRDefault="007927FD" w:rsidP="006718AB">
          <w:pPr>
            <w:rPr>
              <w:rStyle w:val="PlaceholderText"/>
            </w:rPr>
          </w:pPr>
        </w:p>
        <w:p w:rsidR="007927FD" w:rsidRDefault="007927FD" w:rsidP="006718AB">
          <w:pPr>
            <w:rPr>
              <w:rStyle w:val="PlaceholderText"/>
            </w:rPr>
          </w:pPr>
        </w:p>
        <w:p w:rsidR="007927FD" w:rsidRDefault="007927FD" w:rsidP="006718AB">
          <w:pPr>
            <w:rPr>
              <w:rStyle w:val="PlaceholderText"/>
            </w:rPr>
          </w:pPr>
        </w:p>
        <w:p w:rsidR="007927FD" w:rsidRDefault="007927FD" w:rsidP="006718AB">
          <w:pPr>
            <w:rPr>
              <w:rStyle w:val="PlaceholderText"/>
            </w:rPr>
          </w:pPr>
        </w:p>
        <w:p w:rsidR="007927FD" w:rsidRDefault="007927FD" w:rsidP="006718AB">
          <w:pPr>
            <w:rPr>
              <w:rStyle w:val="PlaceholderText"/>
            </w:rPr>
          </w:pPr>
        </w:p>
        <w:p w:rsidR="007927FD" w:rsidRDefault="007927FD" w:rsidP="006718AB">
          <w:pPr>
            <w:rPr>
              <w:rStyle w:val="PlaceholderText"/>
            </w:rPr>
          </w:pPr>
        </w:p>
        <w:p w:rsidR="007927FD" w:rsidRDefault="007927FD" w:rsidP="006718AB">
          <w:pPr>
            <w:rPr>
              <w:rStyle w:val="PlaceholderText"/>
            </w:rPr>
          </w:pPr>
        </w:p>
        <w:p w:rsidR="00E9414E" w:rsidRDefault="00E941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C5"/>
    <w:rsid w:val="003A5D92"/>
    <w:rsid w:val="003A7A26"/>
    <w:rsid w:val="0052339F"/>
    <w:rsid w:val="007927FD"/>
    <w:rsid w:val="007F0A52"/>
    <w:rsid w:val="008B059A"/>
    <w:rsid w:val="008D5772"/>
    <w:rsid w:val="00B109C5"/>
    <w:rsid w:val="00B567B9"/>
    <w:rsid w:val="00D30EBE"/>
    <w:rsid w:val="00E9414E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7FD"/>
    <w:rPr>
      <w:color w:val="808080"/>
    </w:rPr>
  </w:style>
  <w:style w:type="paragraph" w:customStyle="1" w:styleId="91C45C4783EB476EB1BCF12FDBC8BB6B6">
    <w:name w:val="91C45C4783EB476EB1BCF12FDBC8BB6B6"/>
    <w:rsid w:val="007927FD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858DA1B81A3B47AEBEEC70B6C5820E886">
    <w:name w:val="858DA1B81A3B47AEBEEC70B6C5820E886"/>
    <w:rsid w:val="007927FD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CFBD680039E4669B54A44A3EC8F33B0">
    <w:name w:val="0CFBD680039E4669B54A44A3EC8F33B0"/>
    <w:rsid w:val="007927FD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02C47DF7850943068FF96F2491BD3F6B6">
    <w:name w:val="02C47DF7850943068FF96F2491BD3F6B6"/>
    <w:rsid w:val="007927FD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E0F0C52A9C18499997524955D24365D36">
    <w:name w:val="E0F0C52A9C18499997524955D24365D36"/>
    <w:rsid w:val="007927FD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870FBF3CA2E441D4916E1D69C8BA36C96">
    <w:name w:val="870FBF3CA2E441D4916E1D69C8BA36C96"/>
    <w:rsid w:val="007927FD"/>
    <w:pPr>
      <w:spacing w:after="0" w:line="240" w:lineRule="auto"/>
    </w:pPr>
    <w:rPr>
      <w:rFonts w:ascii="Arial" w:eastAsiaTheme="minorHAnsi" w:hAnsi="Arial"/>
      <w:sz w:val="20"/>
    </w:rPr>
  </w:style>
  <w:style w:type="paragraph" w:customStyle="1" w:styleId="6A54DBA6AB2D4CD29617D3F2337D98546">
    <w:name w:val="6A54DBA6AB2D4CD29617D3F2337D98546"/>
    <w:rsid w:val="007927FD"/>
    <w:pPr>
      <w:spacing w:after="0" w:line="240" w:lineRule="auto"/>
    </w:pPr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3103F3-8E87-4658-A6F7-AFD1A1A2F13D}"/>
</file>

<file path=customXml/itemProps2.xml><?xml version="1.0" encoding="utf-8"?>
<ds:datastoreItem xmlns:ds="http://schemas.openxmlformats.org/officeDocument/2006/customXml" ds:itemID="{F82D41A7-3E7E-49AE-BC5E-E3B2F9AC94E9}"/>
</file>

<file path=customXml/itemProps3.xml><?xml version="1.0" encoding="utf-8"?>
<ds:datastoreItem xmlns:ds="http://schemas.openxmlformats.org/officeDocument/2006/customXml" ds:itemID="{1E16EE4E-600F-45FA-BE85-B07C992187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De Gonzalez</dc:creator>
  <keywords/>
  <dc:description/>
  <lastModifiedBy>Jenny Talusan</lastModifiedBy>
  <revision>8</revision>
  <dcterms:created xsi:type="dcterms:W3CDTF">2020-03-03T23:40:00.0000000Z</dcterms:created>
  <dcterms:modified xsi:type="dcterms:W3CDTF">2023-09-12T22:55:00.9940899Z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30500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